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9C56CA" w14:textId="77777777" w:rsidR="000345AB" w:rsidRPr="000345AB" w:rsidRDefault="000345AB" w:rsidP="000345AB">
      <w:pPr>
        <w:spacing w:line="480" w:lineRule="auto"/>
        <w:rPr>
          <w:rFonts w:cs="Times New Roman"/>
          <w:b/>
          <w:lang w:val="es-ES"/>
        </w:rPr>
      </w:pPr>
      <w:r>
        <w:rPr>
          <w:rFonts w:cs="Times New Roman"/>
          <w:b/>
          <w:lang w:val="es-ES"/>
        </w:rPr>
        <w:t>Deserción u</w:t>
      </w:r>
      <w:r w:rsidRPr="000345AB">
        <w:rPr>
          <w:rFonts w:cs="Times New Roman"/>
          <w:b/>
          <w:lang w:val="es-ES"/>
        </w:rPr>
        <w:t>niversitaria: Caso Corporación Instituto de Administración y Finanzas (CIAF)</w:t>
      </w:r>
    </w:p>
    <w:p w14:paraId="7BBA39A1" w14:textId="77777777" w:rsidR="000345AB" w:rsidRPr="000345AB" w:rsidRDefault="000345AB" w:rsidP="000345AB">
      <w:pPr>
        <w:spacing w:line="480" w:lineRule="auto"/>
        <w:jc w:val="center"/>
        <w:rPr>
          <w:rFonts w:cs="Times New Roman"/>
          <w:lang w:val="es-ES"/>
        </w:rPr>
      </w:pPr>
    </w:p>
    <w:p w14:paraId="3241C2CF" w14:textId="77777777" w:rsidR="000345AB" w:rsidRPr="000345AB" w:rsidRDefault="000345AB" w:rsidP="000345AB">
      <w:pPr>
        <w:spacing w:line="480" w:lineRule="auto"/>
        <w:jc w:val="center"/>
        <w:rPr>
          <w:rFonts w:cs="Times New Roman"/>
        </w:rPr>
      </w:pPr>
    </w:p>
    <w:p w14:paraId="1FDB59A4" w14:textId="77777777" w:rsidR="000345AB" w:rsidRDefault="000345AB" w:rsidP="000345AB">
      <w:pPr>
        <w:spacing w:line="480" w:lineRule="auto"/>
        <w:jc w:val="center"/>
        <w:rPr>
          <w:rFonts w:cs="Times New Roman"/>
        </w:rPr>
      </w:pPr>
    </w:p>
    <w:p w14:paraId="3D0AA545" w14:textId="77777777" w:rsidR="000345AB" w:rsidRDefault="000345AB" w:rsidP="000345AB">
      <w:pPr>
        <w:spacing w:line="480" w:lineRule="auto"/>
        <w:jc w:val="center"/>
        <w:rPr>
          <w:rFonts w:cs="Times New Roman"/>
        </w:rPr>
      </w:pPr>
    </w:p>
    <w:p w14:paraId="5C7326D9" w14:textId="77777777" w:rsidR="000345AB" w:rsidRPr="000345AB" w:rsidRDefault="000345AB" w:rsidP="000345AB">
      <w:pPr>
        <w:spacing w:line="480" w:lineRule="auto"/>
        <w:jc w:val="center"/>
        <w:rPr>
          <w:rFonts w:cs="Times New Roman"/>
        </w:rPr>
      </w:pPr>
    </w:p>
    <w:p w14:paraId="48A64A6B" w14:textId="77777777" w:rsidR="000345AB" w:rsidRPr="000345AB" w:rsidRDefault="000345AB" w:rsidP="000345AB">
      <w:pPr>
        <w:spacing w:line="480" w:lineRule="auto"/>
        <w:rPr>
          <w:rFonts w:cs="Times New Roman"/>
        </w:rPr>
      </w:pPr>
    </w:p>
    <w:p w14:paraId="2E81C0D1" w14:textId="77777777" w:rsidR="000345AB" w:rsidRPr="000345AB" w:rsidRDefault="000345AB" w:rsidP="000345AB">
      <w:pPr>
        <w:spacing w:line="480" w:lineRule="auto"/>
        <w:jc w:val="center"/>
        <w:rPr>
          <w:rFonts w:cs="Times New Roman"/>
        </w:rPr>
      </w:pPr>
      <w:r w:rsidRPr="000345AB">
        <w:rPr>
          <w:rFonts w:cs="Times New Roman"/>
        </w:rPr>
        <w:t>Gina Marcela Barreto Moreno</w:t>
      </w:r>
    </w:p>
    <w:p w14:paraId="42CED284" w14:textId="77777777" w:rsidR="000345AB" w:rsidRPr="000345AB" w:rsidRDefault="000345AB" w:rsidP="000345AB">
      <w:pPr>
        <w:spacing w:line="480" w:lineRule="auto"/>
        <w:jc w:val="center"/>
        <w:rPr>
          <w:rFonts w:cs="Times New Roman"/>
        </w:rPr>
      </w:pPr>
    </w:p>
    <w:p w14:paraId="136EDB76" w14:textId="77777777" w:rsidR="000345AB" w:rsidRPr="000345AB" w:rsidRDefault="000345AB" w:rsidP="000345AB">
      <w:pPr>
        <w:spacing w:line="480" w:lineRule="auto"/>
        <w:rPr>
          <w:rFonts w:cs="Times New Roman"/>
        </w:rPr>
      </w:pPr>
    </w:p>
    <w:p w14:paraId="1EE5F89D" w14:textId="77777777" w:rsidR="000345AB" w:rsidRPr="000345AB" w:rsidRDefault="000345AB" w:rsidP="000345AB">
      <w:pPr>
        <w:spacing w:line="480" w:lineRule="auto"/>
        <w:jc w:val="center"/>
        <w:rPr>
          <w:rFonts w:cs="Times New Roman"/>
        </w:rPr>
      </w:pPr>
    </w:p>
    <w:p w14:paraId="777F6218" w14:textId="77777777" w:rsidR="000345AB" w:rsidRPr="000345AB" w:rsidRDefault="000345AB" w:rsidP="000345AB">
      <w:pPr>
        <w:spacing w:line="480" w:lineRule="auto"/>
        <w:jc w:val="center"/>
        <w:rPr>
          <w:rFonts w:cs="Times New Roman"/>
        </w:rPr>
      </w:pPr>
    </w:p>
    <w:p w14:paraId="6CE3225C" w14:textId="77777777" w:rsidR="000345AB" w:rsidRPr="000345AB" w:rsidRDefault="000345AB" w:rsidP="000345AB">
      <w:pPr>
        <w:spacing w:line="480" w:lineRule="auto"/>
        <w:jc w:val="center"/>
        <w:rPr>
          <w:rFonts w:cs="Times New Roman"/>
        </w:rPr>
      </w:pPr>
    </w:p>
    <w:p w14:paraId="60AA1623" w14:textId="77777777" w:rsidR="000345AB" w:rsidRPr="000345AB" w:rsidRDefault="000345AB" w:rsidP="000345AB">
      <w:pPr>
        <w:spacing w:line="480" w:lineRule="auto"/>
        <w:rPr>
          <w:rFonts w:cs="Times New Roman"/>
        </w:rPr>
      </w:pPr>
    </w:p>
    <w:p w14:paraId="78201A26" w14:textId="77777777" w:rsidR="000345AB" w:rsidRPr="000345AB" w:rsidRDefault="000345AB" w:rsidP="000345AB">
      <w:pPr>
        <w:spacing w:line="480" w:lineRule="auto"/>
        <w:rPr>
          <w:rFonts w:cs="Times New Roman"/>
        </w:rPr>
      </w:pPr>
    </w:p>
    <w:p w14:paraId="0298110E" w14:textId="77777777" w:rsidR="000345AB" w:rsidRPr="000345AB" w:rsidRDefault="000345AB" w:rsidP="000345AB">
      <w:pPr>
        <w:spacing w:line="480" w:lineRule="auto"/>
        <w:jc w:val="center"/>
        <w:rPr>
          <w:rFonts w:cs="Times New Roman"/>
        </w:rPr>
      </w:pPr>
      <w:r w:rsidRPr="000345AB">
        <w:rPr>
          <w:rFonts w:cs="Times New Roman"/>
        </w:rPr>
        <w:t>Universidad EAFIT</w:t>
      </w:r>
    </w:p>
    <w:p w14:paraId="1ED2F345" w14:textId="77777777" w:rsidR="000345AB" w:rsidRPr="000345AB" w:rsidRDefault="000345AB" w:rsidP="000345AB">
      <w:pPr>
        <w:spacing w:line="480" w:lineRule="auto"/>
        <w:jc w:val="center"/>
        <w:rPr>
          <w:rFonts w:cs="Times New Roman"/>
        </w:rPr>
      </w:pPr>
      <w:r w:rsidRPr="000345AB">
        <w:rPr>
          <w:rFonts w:cs="Times New Roman"/>
        </w:rPr>
        <w:t xml:space="preserve">Escuela de </w:t>
      </w:r>
      <w:r>
        <w:rPr>
          <w:rFonts w:cs="Times New Roman"/>
        </w:rPr>
        <w:t>A</w:t>
      </w:r>
      <w:r w:rsidRPr="000345AB">
        <w:rPr>
          <w:rFonts w:cs="Times New Roman"/>
        </w:rPr>
        <w:t>dministración</w:t>
      </w:r>
    </w:p>
    <w:p w14:paraId="1DCB65DA" w14:textId="77777777" w:rsidR="000345AB" w:rsidRPr="000345AB" w:rsidRDefault="000345AB" w:rsidP="000345AB">
      <w:pPr>
        <w:spacing w:line="480" w:lineRule="auto"/>
        <w:jc w:val="center"/>
        <w:rPr>
          <w:rFonts w:cs="Times New Roman"/>
        </w:rPr>
      </w:pPr>
      <w:r w:rsidRPr="000345AB">
        <w:rPr>
          <w:rFonts w:cs="Times New Roman"/>
        </w:rPr>
        <w:t xml:space="preserve">Maestría en </w:t>
      </w:r>
      <w:r>
        <w:rPr>
          <w:rFonts w:cs="Times New Roman"/>
        </w:rPr>
        <w:t>A</w:t>
      </w:r>
      <w:r w:rsidRPr="000345AB">
        <w:rPr>
          <w:rFonts w:cs="Times New Roman"/>
        </w:rPr>
        <w:t>dministración</w:t>
      </w:r>
    </w:p>
    <w:p w14:paraId="1F0F2720" w14:textId="77777777" w:rsidR="000345AB" w:rsidRPr="000345AB" w:rsidRDefault="000345AB" w:rsidP="000345AB">
      <w:pPr>
        <w:spacing w:line="480" w:lineRule="auto"/>
        <w:jc w:val="center"/>
        <w:rPr>
          <w:rFonts w:cs="Times New Roman"/>
        </w:rPr>
      </w:pPr>
      <w:r w:rsidRPr="000345AB">
        <w:rPr>
          <w:rFonts w:cs="Times New Roman"/>
        </w:rPr>
        <w:t>Pereira</w:t>
      </w:r>
      <w:r>
        <w:rPr>
          <w:rFonts w:cs="Times New Roman"/>
        </w:rPr>
        <w:t xml:space="preserve">, R. </w:t>
      </w:r>
    </w:p>
    <w:p w14:paraId="235CC2AE" w14:textId="77777777" w:rsidR="000345AB" w:rsidRPr="000345AB" w:rsidRDefault="000345AB" w:rsidP="000345AB">
      <w:pPr>
        <w:spacing w:line="480" w:lineRule="auto"/>
        <w:jc w:val="center"/>
        <w:rPr>
          <w:rFonts w:cs="Times New Roman"/>
        </w:rPr>
      </w:pPr>
      <w:r w:rsidRPr="000345AB">
        <w:rPr>
          <w:rFonts w:cs="Times New Roman"/>
        </w:rPr>
        <w:t>2019</w:t>
      </w:r>
    </w:p>
    <w:p w14:paraId="38A54EB3" w14:textId="77777777" w:rsidR="000345AB" w:rsidRDefault="000345AB" w:rsidP="000345AB">
      <w:pPr>
        <w:spacing w:line="480" w:lineRule="auto"/>
        <w:jc w:val="center"/>
        <w:rPr>
          <w:rFonts w:cs="Times New Roman"/>
          <w:b/>
          <w:lang w:val="es-ES"/>
        </w:rPr>
      </w:pPr>
    </w:p>
    <w:p w14:paraId="38C8F96D" w14:textId="77777777" w:rsidR="000345AB" w:rsidRDefault="000345AB" w:rsidP="000345AB">
      <w:pPr>
        <w:spacing w:line="480" w:lineRule="auto"/>
        <w:rPr>
          <w:rFonts w:cs="Times New Roman"/>
          <w:b/>
          <w:lang w:val="es-ES"/>
        </w:rPr>
      </w:pPr>
    </w:p>
    <w:p w14:paraId="1115A09E" w14:textId="77777777" w:rsidR="000345AB" w:rsidRDefault="000345AB" w:rsidP="000345AB">
      <w:pPr>
        <w:spacing w:line="480" w:lineRule="auto"/>
        <w:rPr>
          <w:rFonts w:cs="Times New Roman"/>
          <w:b/>
          <w:lang w:val="es-ES"/>
        </w:rPr>
      </w:pPr>
    </w:p>
    <w:p w14:paraId="05BF94F5" w14:textId="77777777" w:rsidR="00B60C56" w:rsidRPr="000345AB" w:rsidRDefault="000345AB" w:rsidP="000345AB">
      <w:pPr>
        <w:spacing w:line="480" w:lineRule="auto"/>
        <w:jc w:val="center"/>
        <w:rPr>
          <w:rFonts w:cs="Times New Roman"/>
          <w:b/>
          <w:lang w:val="es-ES"/>
        </w:rPr>
      </w:pPr>
      <w:r>
        <w:rPr>
          <w:rFonts w:cs="Times New Roman"/>
          <w:b/>
          <w:lang w:val="es-ES"/>
        </w:rPr>
        <w:lastRenderedPageBreak/>
        <w:t>Deserción u</w:t>
      </w:r>
      <w:r w:rsidR="00EA2D90" w:rsidRPr="000345AB">
        <w:rPr>
          <w:rFonts w:cs="Times New Roman"/>
          <w:b/>
          <w:lang w:val="es-ES"/>
        </w:rPr>
        <w:t>niversitaria</w:t>
      </w:r>
      <w:r w:rsidRPr="000345AB">
        <w:rPr>
          <w:rFonts w:cs="Times New Roman"/>
          <w:b/>
          <w:lang w:val="es-ES"/>
        </w:rPr>
        <w:t>:</w:t>
      </w:r>
      <w:r w:rsidR="00B60C56" w:rsidRPr="000345AB">
        <w:rPr>
          <w:rFonts w:cs="Times New Roman"/>
          <w:b/>
          <w:lang w:val="es-ES"/>
        </w:rPr>
        <w:t xml:space="preserve"> Caso Corporación Instituto de Administración y Finanzas (CIAF)</w:t>
      </w:r>
    </w:p>
    <w:p w14:paraId="21C24064" w14:textId="77777777" w:rsidR="008C6ED3" w:rsidRPr="000345AB" w:rsidRDefault="008C6ED3" w:rsidP="000345AB">
      <w:pPr>
        <w:spacing w:line="480" w:lineRule="auto"/>
        <w:jc w:val="center"/>
        <w:rPr>
          <w:rFonts w:cs="Times New Roman"/>
          <w:lang w:val="es-ES"/>
        </w:rPr>
      </w:pPr>
    </w:p>
    <w:p w14:paraId="342CF773" w14:textId="77777777" w:rsidR="00F67CB0" w:rsidRPr="000345AB" w:rsidRDefault="00F67CB0" w:rsidP="000345AB">
      <w:pPr>
        <w:spacing w:line="480" w:lineRule="auto"/>
        <w:jc w:val="center"/>
        <w:rPr>
          <w:rFonts w:cs="Times New Roman"/>
        </w:rPr>
      </w:pPr>
    </w:p>
    <w:p w14:paraId="3C1DB651" w14:textId="77777777" w:rsidR="00F67CB0" w:rsidRPr="000345AB" w:rsidRDefault="00F67CB0" w:rsidP="000345AB">
      <w:pPr>
        <w:spacing w:line="480" w:lineRule="auto"/>
        <w:jc w:val="center"/>
        <w:rPr>
          <w:rFonts w:cs="Times New Roman"/>
        </w:rPr>
      </w:pPr>
    </w:p>
    <w:p w14:paraId="5AE81C76" w14:textId="77777777" w:rsidR="00F67CB0" w:rsidRPr="000345AB" w:rsidRDefault="00F67CB0" w:rsidP="000345AB">
      <w:pPr>
        <w:spacing w:line="480" w:lineRule="auto"/>
        <w:rPr>
          <w:rFonts w:cs="Times New Roman"/>
        </w:rPr>
      </w:pPr>
    </w:p>
    <w:p w14:paraId="1598CF4F" w14:textId="77777777" w:rsidR="008C6ED3" w:rsidRPr="000345AB" w:rsidRDefault="00B60C56" w:rsidP="000345AB">
      <w:pPr>
        <w:spacing w:line="480" w:lineRule="auto"/>
        <w:jc w:val="center"/>
        <w:rPr>
          <w:rFonts w:cs="Times New Roman"/>
        </w:rPr>
      </w:pPr>
      <w:r w:rsidRPr="000345AB">
        <w:rPr>
          <w:rFonts w:cs="Times New Roman"/>
        </w:rPr>
        <w:t>Gina Marcela Barreto Moreno</w:t>
      </w:r>
    </w:p>
    <w:p w14:paraId="2255C784" w14:textId="77777777" w:rsidR="00F67CB0" w:rsidRPr="000345AB" w:rsidRDefault="00F67CB0" w:rsidP="000345AB">
      <w:pPr>
        <w:spacing w:line="480" w:lineRule="auto"/>
        <w:jc w:val="center"/>
        <w:rPr>
          <w:rFonts w:cs="Times New Roman"/>
        </w:rPr>
      </w:pPr>
    </w:p>
    <w:p w14:paraId="4FD3E72C" w14:textId="77777777" w:rsidR="00BA4B82" w:rsidRPr="000345AB" w:rsidRDefault="00BA4B82" w:rsidP="000345AB">
      <w:pPr>
        <w:spacing w:line="480" w:lineRule="auto"/>
        <w:rPr>
          <w:rFonts w:cs="Times New Roman"/>
        </w:rPr>
      </w:pPr>
    </w:p>
    <w:p w14:paraId="0F58631F" w14:textId="77777777" w:rsidR="008C6ED3" w:rsidRPr="000345AB" w:rsidRDefault="000345AB" w:rsidP="000345AB">
      <w:pPr>
        <w:spacing w:line="480" w:lineRule="auto"/>
        <w:jc w:val="center"/>
        <w:rPr>
          <w:rFonts w:cs="Times New Roman"/>
        </w:rPr>
      </w:pPr>
      <w:r>
        <w:rPr>
          <w:rFonts w:cs="Times New Roman"/>
        </w:rPr>
        <w:t>Trabajo de grado</w:t>
      </w:r>
      <w:r w:rsidR="008C6ED3" w:rsidRPr="000345AB">
        <w:rPr>
          <w:rFonts w:cs="Times New Roman"/>
        </w:rPr>
        <w:t xml:space="preserve"> presentado como requisito para optar al título profesional de</w:t>
      </w:r>
      <w:r>
        <w:rPr>
          <w:rFonts w:cs="Times New Roman"/>
        </w:rPr>
        <w:t xml:space="preserve"> Magí</w:t>
      </w:r>
      <w:r w:rsidR="00995DBE" w:rsidRPr="000345AB">
        <w:rPr>
          <w:rFonts w:cs="Times New Roman"/>
        </w:rPr>
        <w:t>ster en Administración</w:t>
      </w:r>
    </w:p>
    <w:p w14:paraId="4CDF5176" w14:textId="77777777" w:rsidR="008C6ED3" w:rsidRPr="000345AB" w:rsidRDefault="008C6ED3" w:rsidP="000345AB">
      <w:pPr>
        <w:spacing w:line="480" w:lineRule="auto"/>
        <w:jc w:val="center"/>
        <w:rPr>
          <w:rFonts w:cs="Times New Roman"/>
        </w:rPr>
      </w:pPr>
    </w:p>
    <w:p w14:paraId="2E44F45C" w14:textId="77777777" w:rsidR="00BA4B82" w:rsidRPr="000345AB" w:rsidRDefault="00BA4B82" w:rsidP="000345AB">
      <w:pPr>
        <w:spacing w:line="480" w:lineRule="auto"/>
        <w:rPr>
          <w:rFonts w:cs="Times New Roman"/>
        </w:rPr>
      </w:pPr>
    </w:p>
    <w:p w14:paraId="265F34C1" w14:textId="77777777" w:rsidR="00F67CB0" w:rsidRPr="000345AB" w:rsidRDefault="00F67CB0" w:rsidP="000345AB">
      <w:pPr>
        <w:spacing w:line="480" w:lineRule="auto"/>
        <w:jc w:val="center"/>
        <w:rPr>
          <w:rFonts w:cs="Times New Roman"/>
        </w:rPr>
      </w:pPr>
    </w:p>
    <w:p w14:paraId="2D77A6F5" w14:textId="77777777" w:rsidR="00F67CB0" w:rsidRPr="000345AB" w:rsidRDefault="00F67CB0" w:rsidP="000345AB">
      <w:pPr>
        <w:spacing w:line="480" w:lineRule="auto"/>
        <w:jc w:val="center"/>
        <w:rPr>
          <w:rFonts w:cs="Times New Roman"/>
        </w:rPr>
      </w:pPr>
      <w:r w:rsidRPr="000345AB">
        <w:rPr>
          <w:rFonts w:cs="Times New Roman"/>
        </w:rPr>
        <w:t>A</w:t>
      </w:r>
      <w:r w:rsidR="00E05D4E" w:rsidRPr="000345AB">
        <w:rPr>
          <w:rFonts w:cs="Times New Roman"/>
        </w:rPr>
        <w:t xml:space="preserve">sesor: </w:t>
      </w:r>
      <w:r w:rsidR="008C6ED3" w:rsidRPr="000345AB">
        <w:rPr>
          <w:rFonts w:cs="Times New Roman"/>
        </w:rPr>
        <w:t>Andrés Mauricio Mora Cuartas</w:t>
      </w:r>
    </w:p>
    <w:p w14:paraId="624CCC7C" w14:textId="77777777" w:rsidR="004445A8" w:rsidRPr="000345AB" w:rsidRDefault="004445A8" w:rsidP="000345AB">
      <w:pPr>
        <w:spacing w:line="480" w:lineRule="auto"/>
        <w:jc w:val="center"/>
        <w:rPr>
          <w:rFonts w:cs="Times New Roman"/>
        </w:rPr>
      </w:pPr>
    </w:p>
    <w:p w14:paraId="374D95D4" w14:textId="77777777" w:rsidR="00F67CB0" w:rsidRPr="000345AB" w:rsidRDefault="00F67CB0" w:rsidP="000345AB">
      <w:pPr>
        <w:spacing w:line="480" w:lineRule="auto"/>
        <w:jc w:val="center"/>
        <w:rPr>
          <w:rFonts w:cs="Times New Roman"/>
        </w:rPr>
      </w:pPr>
    </w:p>
    <w:p w14:paraId="3679A542" w14:textId="77777777" w:rsidR="00F67CB0" w:rsidRPr="000345AB" w:rsidRDefault="00F67CB0" w:rsidP="000345AB">
      <w:pPr>
        <w:spacing w:line="480" w:lineRule="auto"/>
        <w:rPr>
          <w:rFonts w:cs="Times New Roman"/>
        </w:rPr>
      </w:pPr>
    </w:p>
    <w:p w14:paraId="73C59423" w14:textId="77777777" w:rsidR="00B60C56" w:rsidRPr="000345AB" w:rsidRDefault="00B60C56" w:rsidP="000345AB">
      <w:pPr>
        <w:spacing w:line="480" w:lineRule="auto"/>
        <w:jc w:val="center"/>
        <w:rPr>
          <w:rFonts w:cs="Times New Roman"/>
        </w:rPr>
      </w:pPr>
      <w:r w:rsidRPr="000345AB">
        <w:rPr>
          <w:rFonts w:cs="Times New Roman"/>
        </w:rPr>
        <w:t>Universidad EAFIT</w:t>
      </w:r>
    </w:p>
    <w:p w14:paraId="7DD107A2" w14:textId="77777777" w:rsidR="00B60C56" w:rsidRPr="000345AB" w:rsidRDefault="00B60C56" w:rsidP="000345AB">
      <w:pPr>
        <w:spacing w:line="480" w:lineRule="auto"/>
        <w:jc w:val="center"/>
        <w:rPr>
          <w:rFonts w:cs="Times New Roman"/>
        </w:rPr>
      </w:pPr>
      <w:r w:rsidRPr="000345AB">
        <w:rPr>
          <w:rFonts w:cs="Times New Roman"/>
        </w:rPr>
        <w:t xml:space="preserve">Escuela de </w:t>
      </w:r>
      <w:r w:rsidR="000345AB">
        <w:rPr>
          <w:rFonts w:cs="Times New Roman"/>
        </w:rPr>
        <w:t>A</w:t>
      </w:r>
      <w:r w:rsidRPr="000345AB">
        <w:rPr>
          <w:rFonts w:cs="Times New Roman"/>
        </w:rPr>
        <w:t>dministración</w:t>
      </w:r>
    </w:p>
    <w:p w14:paraId="571EDB0B" w14:textId="77777777" w:rsidR="00B60C56" w:rsidRPr="000345AB" w:rsidRDefault="00B60C56" w:rsidP="000345AB">
      <w:pPr>
        <w:spacing w:line="480" w:lineRule="auto"/>
        <w:jc w:val="center"/>
        <w:rPr>
          <w:rFonts w:cs="Times New Roman"/>
        </w:rPr>
      </w:pPr>
      <w:r w:rsidRPr="000345AB">
        <w:rPr>
          <w:rFonts w:cs="Times New Roman"/>
        </w:rPr>
        <w:t xml:space="preserve">Maestría en </w:t>
      </w:r>
      <w:r w:rsidR="000345AB">
        <w:rPr>
          <w:rFonts w:cs="Times New Roman"/>
        </w:rPr>
        <w:t>A</w:t>
      </w:r>
      <w:r w:rsidRPr="000345AB">
        <w:rPr>
          <w:rFonts w:cs="Times New Roman"/>
        </w:rPr>
        <w:t>dministración</w:t>
      </w:r>
    </w:p>
    <w:p w14:paraId="55C62550" w14:textId="77777777" w:rsidR="00B60C56" w:rsidRPr="000345AB" w:rsidRDefault="00B60C56" w:rsidP="000345AB">
      <w:pPr>
        <w:spacing w:line="480" w:lineRule="auto"/>
        <w:jc w:val="center"/>
        <w:rPr>
          <w:rFonts w:cs="Times New Roman"/>
        </w:rPr>
      </w:pPr>
      <w:r w:rsidRPr="000345AB">
        <w:rPr>
          <w:rFonts w:cs="Times New Roman"/>
        </w:rPr>
        <w:t>Pereira</w:t>
      </w:r>
      <w:r w:rsidR="000345AB">
        <w:rPr>
          <w:rFonts w:cs="Times New Roman"/>
        </w:rPr>
        <w:t xml:space="preserve">, R. </w:t>
      </w:r>
    </w:p>
    <w:p w14:paraId="2D92529E" w14:textId="77777777" w:rsidR="00B60C56" w:rsidRPr="000345AB" w:rsidRDefault="00B60C56" w:rsidP="000345AB">
      <w:pPr>
        <w:spacing w:line="480" w:lineRule="auto"/>
        <w:jc w:val="center"/>
        <w:rPr>
          <w:rFonts w:cs="Times New Roman"/>
        </w:rPr>
      </w:pPr>
      <w:r w:rsidRPr="000345AB">
        <w:rPr>
          <w:rFonts w:cs="Times New Roman"/>
        </w:rPr>
        <w:t>2019</w:t>
      </w:r>
    </w:p>
    <w:p w14:paraId="61784818" w14:textId="77777777" w:rsidR="000A3965" w:rsidRPr="000345AB" w:rsidRDefault="000A3965" w:rsidP="000345AB">
      <w:pPr>
        <w:spacing w:line="480" w:lineRule="auto"/>
        <w:jc w:val="center"/>
        <w:rPr>
          <w:rFonts w:cs="Times New Roman"/>
          <w:b/>
        </w:rPr>
      </w:pPr>
    </w:p>
    <w:p w14:paraId="5E72B29C" w14:textId="77777777" w:rsidR="00B52275" w:rsidRDefault="00F67CB0" w:rsidP="00B52275">
      <w:pPr>
        <w:spacing w:line="480" w:lineRule="auto"/>
        <w:jc w:val="center"/>
        <w:rPr>
          <w:rFonts w:cs="Times New Roman"/>
          <w:b/>
        </w:rPr>
      </w:pPr>
      <w:r w:rsidRPr="00B52275">
        <w:rPr>
          <w:rFonts w:cs="Times New Roman"/>
          <w:b/>
        </w:rPr>
        <w:lastRenderedPageBreak/>
        <w:t>C</w:t>
      </w:r>
      <w:r w:rsidR="00BA4B82" w:rsidRPr="00B52275">
        <w:rPr>
          <w:rFonts w:cs="Times New Roman"/>
          <w:b/>
        </w:rPr>
        <w:t>ontenido</w:t>
      </w:r>
    </w:p>
    <w:p w14:paraId="713AE81B" w14:textId="77777777" w:rsidR="00032E44" w:rsidRPr="00B52275" w:rsidRDefault="00032E44" w:rsidP="00B52275">
      <w:pPr>
        <w:spacing w:line="480" w:lineRule="auto"/>
        <w:jc w:val="center"/>
        <w:rPr>
          <w:rFonts w:cs="Times New Roman"/>
          <w:b/>
        </w:rPr>
      </w:pPr>
    </w:p>
    <w:p w14:paraId="7BE7410D" w14:textId="77777777" w:rsidR="00032E44" w:rsidRPr="00032E44" w:rsidRDefault="00B52275" w:rsidP="00032E44">
      <w:pPr>
        <w:pStyle w:val="TDC1"/>
        <w:tabs>
          <w:tab w:val="right" w:leader="dot" w:pos="9350"/>
        </w:tabs>
        <w:spacing w:before="0" w:line="480" w:lineRule="auto"/>
        <w:rPr>
          <w:rFonts w:ascii="Times New Roman" w:eastAsiaTheme="minorEastAsia" w:hAnsi="Times New Roman" w:cs="Times New Roman"/>
          <w:b w:val="0"/>
          <w:noProof/>
          <w:lang w:val="es-ES_tradnl" w:eastAsia="ja-JP"/>
        </w:rPr>
      </w:pPr>
      <w:r w:rsidRPr="00032E44">
        <w:rPr>
          <w:rFonts w:ascii="Times New Roman" w:hAnsi="Times New Roman" w:cs="Times New Roman"/>
          <w:b w:val="0"/>
        </w:rPr>
        <w:fldChar w:fldCharType="begin"/>
      </w:r>
      <w:r w:rsidRPr="00032E44">
        <w:rPr>
          <w:rFonts w:ascii="Times New Roman" w:hAnsi="Times New Roman" w:cs="Times New Roman"/>
          <w:b w:val="0"/>
        </w:rPr>
        <w:instrText xml:space="preserve"> TOC \o "1-4" </w:instrText>
      </w:r>
      <w:r w:rsidRPr="00032E44">
        <w:rPr>
          <w:rFonts w:ascii="Times New Roman" w:hAnsi="Times New Roman" w:cs="Times New Roman"/>
          <w:b w:val="0"/>
        </w:rPr>
        <w:fldChar w:fldCharType="separate"/>
      </w:r>
      <w:r w:rsidR="00032E44" w:rsidRPr="00032E44">
        <w:rPr>
          <w:rFonts w:ascii="Times New Roman" w:hAnsi="Times New Roman" w:cs="Times New Roman"/>
          <w:noProof/>
        </w:rPr>
        <w:t>Resumen</w:t>
      </w:r>
      <w:r w:rsidR="00032E44" w:rsidRPr="00032E44">
        <w:rPr>
          <w:rFonts w:ascii="Times New Roman" w:hAnsi="Times New Roman" w:cs="Times New Roman"/>
          <w:noProof/>
        </w:rPr>
        <w:tab/>
      </w:r>
      <w:r w:rsidR="00032E44" w:rsidRPr="00032E44">
        <w:rPr>
          <w:rFonts w:ascii="Times New Roman" w:hAnsi="Times New Roman" w:cs="Times New Roman"/>
          <w:noProof/>
        </w:rPr>
        <w:fldChar w:fldCharType="begin"/>
      </w:r>
      <w:r w:rsidR="00032E44" w:rsidRPr="00032E44">
        <w:rPr>
          <w:rFonts w:ascii="Times New Roman" w:hAnsi="Times New Roman" w:cs="Times New Roman"/>
          <w:noProof/>
        </w:rPr>
        <w:instrText xml:space="preserve"> PAGEREF _Toc435786441 \h </w:instrText>
      </w:r>
      <w:r w:rsidR="00032E44" w:rsidRPr="00032E44">
        <w:rPr>
          <w:rFonts w:ascii="Times New Roman" w:hAnsi="Times New Roman" w:cs="Times New Roman"/>
          <w:noProof/>
        </w:rPr>
      </w:r>
      <w:r w:rsidR="00032E44" w:rsidRPr="00032E44">
        <w:rPr>
          <w:rFonts w:ascii="Times New Roman" w:hAnsi="Times New Roman" w:cs="Times New Roman"/>
          <w:noProof/>
        </w:rPr>
        <w:fldChar w:fldCharType="separate"/>
      </w:r>
      <w:r w:rsidR="00032E44" w:rsidRPr="00032E44">
        <w:rPr>
          <w:rFonts w:ascii="Times New Roman" w:hAnsi="Times New Roman" w:cs="Times New Roman"/>
          <w:noProof/>
        </w:rPr>
        <w:t>7</w:t>
      </w:r>
      <w:r w:rsidR="00032E44" w:rsidRPr="00032E44">
        <w:rPr>
          <w:rFonts w:ascii="Times New Roman" w:hAnsi="Times New Roman" w:cs="Times New Roman"/>
          <w:noProof/>
        </w:rPr>
        <w:fldChar w:fldCharType="end"/>
      </w:r>
    </w:p>
    <w:p w14:paraId="71B789A1" w14:textId="77777777" w:rsidR="00032E44" w:rsidRPr="00032E44" w:rsidRDefault="00032E44" w:rsidP="00032E44">
      <w:pPr>
        <w:pStyle w:val="TDC1"/>
        <w:tabs>
          <w:tab w:val="right" w:leader="dot" w:pos="9350"/>
        </w:tabs>
        <w:spacing w:before="0" w:line="480" w:lineRule="auto"/>
        <w:rPr>
          <w:rFonts w:ascii="Times New Roman" w:eastAsiaTheme="minorEastAsia" w:hAnsi="Times New Roman" w:cs="Times New Roman"/>
          <w:b w:val="0"/>
          <w:noProof/>
          <w:lang w:val="es-ES_tradnl" w:eastAsia="ja-JP"/>
        </w:rPr>
      </w:pPr>
      <w:r w:rsidRPr="00032E44">
        <w:rPr>
          <w:rFonts w:ascii="Times New Roman" w:hAnsi="Times New Roman" w:cs="Times New Roman"/>
          <w:noProof/>
        </w:rPr>
        <w:t>Abstract</w:t>
      </w:r>
      <w:r w:rsidRPr="00032E44">
        <w:rPr>
          <w:rFonts w:ascii="Times New Roman" w:hAnsi="Times New Roman" w:cs="Times New Roman"/>
          <w:noProof/>
        </w:rPr>
        <w:tab/>
      </w:r>
      <w:r w:rsidRPr="00032E44">
        <w:rPr>
          <w:rFonts w:ascii="Times New Roman" w:hAnsi="Times New Roman" w:cs="Times New Roman"/>
          <w:noProof/>
        </w:rPr>
        <w:fldChar w:fldCharType="begin"/>
      </w:r>
      <w:r w:rsidRPr="00032E44">
        <w:rPr>
          <w:rFonts w:ascii="Times New Roman" w:hAnsi="Times New Roman" w:cs="Times New Roman"/>
          <w:noProof/>
        </w:rPr>
        <w:instrText xml:space="preserve"> PAGEREF _Toc435786442 \h </w:instrText>
      </w:r>
      <w:r w:rsidRPr="00032E44">
        <w:rPr>
          <w:rFonts w:ascii="Times New Roman" w:hAnsi="Times New Roman" w:cs="Times New Roman"/>
          <w:noProof/>
        </w:rPr>
      </w:r>
      <w:r w:rsidRPr="00032E44">
        <w:rPr>
          <w:rFonts w:ascii="Times New Roman" w:hAnsi="Times New Roman" w:cs="Times New Roman"/>
          <w:noProof/>
        </w:rPr>
        <w:fldChar w:fldCharType="separate"/>
      </w:r>
      <w:r w:rsidRPr="00032E44">
        <w:rPr>
          <w:rFonts w:ascii="Times New Roman" w:hAnsi="Times New Roman" w:cs="Times New Roman"/>
          <w:noProof/>
        </w:rPr>
        <w:t>8</w:t>
      </w:r>
      <w:r w:rsidRPr="00032E44">
        <w:rPr>
          <w:rFonts w:ascii="Times New Roman" w:hAnsi="Times New Roman" w:cs="Times New Roman"/>
          <w:noProof/>
        </w:rPr>
        <w:fldChar w:fldCharType="end"/>
      </w:r>
    </w:p>
    <w:p w14:paraId="2927D3B6" w14:textId="77777777" w:rsidR="00032E44" w:rsidRPr="00032E44" w:rsidRDefault="00032E44" w:rsidP="00032E44">
      <w:pPr>
        <w:pStyle w:val="TDC1"/>
        <w:tabs>
          <w:tab w:val="right" w:leader="dot" w:pos="9350"/>
        </w:tabs>
        <w:spacing w:before="0" w:line="480" w:lineRule="auto"/>
        <w:rPr>
          <w:rFonts w:ascii="Times New Roman" w:eastAsiaTheme="minorEastAsia" w:hAnsi="Times New Roman" w:cs="Times New Roman"/>
          <w:b w:val="0"/>
          <w:noProof/>
          <w:lang w:val="es-ES_tradnl" w:eastAsia="ja-JP"/>
        </w:rPr>
      </w:pPr>
      <w:r w:rsidRPr="00032E44">
        <w:rPr>
          <w:rFonts w:ascii="Times New Roman" w:hAnsi="Times New Roman" w:cs="Times New Roman"/>
          <w:noProof/>
        </w:rPr>
        <w:t>1. Planteamiento del problema</w:t>
      </w:r>
      <w:r w:rsidRPr="00032E44">
        <w:rPr>
          <w:rFonts w:ascii="Times New Roman" w:hAnsi="Times New Roman" w:cs="Times New Roman"/>
          <w:noProof/>
        </w:rPr>
        <w:tab/>
      </w:r>
      <w:r w:rsidRPr="00032E44">
        <w:rPr>
          <w:rFonts w:ascii="Times New Roman" w:hAnsi="Times New Roman" w:cs="Times New Roman"/>
          <w:noProof/>
        </w:rPr>
        <w:fldChar w:fldCharType="begin"/>
      </w:r>
      <w:r w:rsidRPr="00032E44">
        <w:rPr>
          <w:rFonts w:ascii="Times New Roman" w:hAnsi="Times New Roman" w:cs="Times New Roman"/>
          <w:noProof/>
        </w:rPr>
        <w:instrText xml:space="preserve"> PAGEREF _Toc435786443 \h </w:instrText>
      </w:r>
      <w:r w:rsidRPr="00032E44">
        <w:rPr>
          <w:rFonts w:ascii="Times New Roman" w:hAnsi="Times New Roman" w:cs="Times New Roman"/>
          <w:noProof/>
        </w:rPr>
      </w:r>
      <w:r w:rsidRPr="00032E44">
        <w:rPr>
          <w:rFonts w:ascii="Times New Roman" w:hAnsi="Times New Roman" w:cs="Times New Roman"/>
          <w:noProof/>
        </w:rPr>
        <w:fldChar w:fldCharType="separate"/>
      </w:r>
      <w:r w:rsidRPr="00032E44">
        <w:rPr>
          <w:rFonts w:ascii="Times New Roman" w:hAnsi="Times New Roman" w:cs="Times New Roman"/>
          <w:noProof/>
        </w:rPr>
        <w:t>9</w:t>
      </w:r>
      <w:r w:rsidRPr="00032E44">
        <w:rPr>
          <w:rFonts w:ascii="Times New Roman" w:hAnsi="Times New Roman" w:cs="Times New Roman"/>
          <w:noProof/>
        </w:rPr>
        <w:fldChar w:fldCharType="end"/>
      </w:r>
    </w:p>
    <w:p w14:paraId="77F1A815"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1.1. Pregunta de investigación</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_Toc435786444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18</w:t>
      </w:r>
      <w:r w:rsidRPr="00032E44">
        <w:rPr>
          <w:rFonts w:ascii="Times New Roman" w:hAnsi="Times New Roman" w:cs="Times New Roman"/>
          <w:noProof/>
          <w:sz w:val="24"/>
          <w:szCs w:val="24"/>
        </w:rPr>
        <w:fldChar w:fldCharType="end"/>
      </w:r>
    </w:p>
    <w:p w14:paraId="0CCA2BF6"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1.2. Sistematización del problema</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_Toc435786445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19</w:t>
      </w:r>
      <w:r w:rsidRPr="00032E44">
        <w:rPr>
          <w:rFonts w:ascii="Times New Roman" w:hAnsi="Times New Roman" w:cs="Times New Roman"/>
          <w:noProof/>
          <w:sz w:val="24"/>
          <w:szCs w:val="24"/>
        </w:rPr>
        <w:fldChar w:fldCharType="end"/>
      </w:r>
    </w:p>
    <w:p w14:paraId="4305396F" w14:textId="77777777" w:rsidR="00032E44" w:rsidRPr="00032E44" w:rsidRDefault="00032E44" w:rsidP="00032E44">
      <w:pPr>
        <w:pStyle w:val="TDC1"/>
        <w:tabs>
          <w:tab w:val="right" w:leader="dot" w:pos="9350"/>
        </w:tabs>
        <w:spacing w:before="0" w:line="480" w:lineRule="auto"/>
        <w:rPr>
          <w:rFonts w:ascii="Times New Roman" w:eastAsiaTheme="minorEastAsia" w:hAnsi="Times New Roman" w:cs="Times New Roman"/>
          <w:b w:val="0"/>
          <w:noProof/>
          <w:lang w:val="es-ES_tradnl" w:eastAsia="ja-JP"/>
        </w:rPr>
      </w:pPr>
      <w:r w:rsidRPr="00032E44">
        <w:rPr>
          <w:rFonts w:ascii="Times New Roman" w:hAnsi="Times New Roman" w:cs="Times New Roman"/>
          <w:noProof/>
        </w:rPr>
        <w:t>2. Justificación</w:t>
      </w:r>
      <w:r w:rsidRPr="00032E44">
        <w:rPr>
          <w:rFonts w:ascii="Times New Roman" w:hAnsi="Times New Roman" w:cs="Times New Roman"/>
          <w:noProof/>
        </w:rPr>
        <w:tab/>
      </w:r>
      <w:r w:rsidRPr="00032E44">
        <w:rPr>
          <w:rFonts w:ascii="Times New Roman" w:hAnsi="Times New Roman" w:cs="Times New Roman"/>
          <w:noProof/>
        </w:rPr>
        <w:fldChar w:fldCharType="begin"/>
      </w:r>
      <w:r w:rsidRPr="00032E44">
        <w:rPr>
          <w:rFonts w:ascii="Times New Roman" w:hAnsi="Times New Roman" w:cs="Times New Roman"/>
          <w:noProof/>
        </w:rPr>
        <w:instrText xml:space="preserve"> PAGEREF _Toc435786446 \h </w:instrText>
      </w:r>
      <w:r w:rsidRPr="00032E44">
        <w:rPr>
          <w:rFonts w:ascii="Times New Roman" w:hAnsi="Times New Roman" w:cs="Times New Roman"/>
          <w:noProof/>
        </w:rPr>
      </w:r>
      <w:r w:rsidRPr="00032E44">
        <w:rPr>
          <w:rFonts w:ascii="Times New Roman" w:hAnsi="Times New Roman" w:cs="Times New Roman"/>
          <w:noProof/>
        </w:rPr>
        <w:fldChar w:fldCharType="separate"/>
      </w:r>
      <w:r w:rsidRPr="00032E44">
        <w:rPr>
          <w:rFonts w:ascii="Times New Roman" w:hAnsi="Times New Roman" w:cs="Times New Roman"/>
          <w:noProof/>
        </w:rPr>
        <w:t>20</w:t>
      </w:r>
      <w:r w:rsidRPr="00032E44">
        <w:rPr>
          <w:rFonts w:ascii="Times New Roman" w:hAnsi="Times New Roman" w:cs="Times New Roman"/>
          <w:noProof/>
        </w:rPr>
        <w:fldChar w:fldCharType="end"/>
      </w:r>
    </w:p>
    <w:p w14:paraId="3A793296" w14:textId="77777777" w:rsidR="00032E44" w:rsidRPr="00032E44" w:rsidRDefault="00032E44" w:rsidP="00032E44">
      <w:pPr>
        <w:pStyle w:val="TDC1"/>
        <w:tabs>
          <w:tab w:val="right" w:leader="dot" w:pos="9350"/>
        </w:tabs>
        <w:spacing w:before="0" w:line="480" w:lineRule="auto"/>
        <w:rPr>
          <w:rFonts w:ascii="Times New Roman" w:eastAsiaTheme="minorEastAsia" w:hAnsi="Times New Roman" w:cs="Times New Roman"/>
          <w:b w:val="0"/>
          <w:noProof/>
          <w:lang w:val="es-ES_tradnl" w:eastAsia="ja-JP"/>
        </w:rPr>
      </w:pPr>
      <w:r w:rsidRPr="00032E44">
        <w:rPr>
          <w:rFonts w:ascii="Times New Roman" w:hAnsi="Times New Roman" w:cs="Times New Roman"/>
          <w:noProof/>
        </w:rPr>
        <w:t>3. Objetivos</w:t>
      </w:r>
      <w:r w:rsidRPr="00032E44">
        <w:rPr>
          <w:rFonts w:ascii="Times New Roman" w:hAnsi="Times New Roman" w:cs="Times New Roman"/>
          <w:noProof/>
        </w:rPr>
        <w:tab/>
      </w:r>
      <w:r w:rsidRPr="00032E44">
        <w:rPr>
          <w:rFonts w:ascii="Times New Roman" w:hAnsi="Times New Roman" w:cs="Times New Roman"/>
          <w:noProof/>
        </w:rPr>
        <w:fldChar w:fldCharType="begin"/>
      </w:r>
      <w:r w:rsidRPr="00032E44">
        <w:rPr>
          <w:rFonts w:ascii="Times New Roman" w:hAnsi="Times New Roman" w:cs="Times New Roman"/>
          <w:noProof/>
        </w:rPr>
        <w:instrText xml:space="preserve"> PAGEREF _Toc435786447 \h </w:instrText>
      </w:r>
      <w:r w:rsidRPr="00032E44">
        <w:rPr>
          <w:rFonts w:ascii="Times New Roman" w:hAnsi="Times New Roman" w:cs="Times New Roman"/>
          <w:noProof/>
        </w:rPr>
      </w:r>
      <w:r w:rsidRPr="00032E44">
        <w:rPr>
          <w:rFonts w:ascii="Times New Roman" w:hAnsi="Times New Roman" w:cs="Times New Roman"/>
          <w:noProof/>
        </w:rPr>
        <w:fldChar w:fldCharType="separate"/>
      </w:r>
      <w:r w:rsidRPr="00032E44">
        <w:rPr>
          <w:rFonts w:ascii="Times New Roman" w:hAnsi="Times New Roman" w:cs="Times New Roman"/>
          <w:noProof/>
        </w:rPr>
        <w:t>22</w:t>
      </w:r>
      <w:r w:rsidRPr="00032E44">
        <w:rPr>
          <w:rFonts w:ascii="Times New Roman" w:hAnsi="Times New Roman" w:cs="Times New Roman"/>
          <w:noProof/>
        </w:rPr>
        <w:fldChar w:fldCharType="end"/>
      </w:r>
    </w:p>
    <w:p w14:paraId="56968779"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3.1. Objetivo general</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_Toc435786448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22</w:t>
      </w:r>
      <w:r w:rsidRPr="00032E44">
        <w:rPr>
          <w:rFonts w:ascii="Times New Roman" w:hAnsi="Times New Roman" w:cs="Times New Roman"/>
          <w:noProof/>
          <w:sz w:val="24"/>
          <w:szCs w:val="24"/>
        </w:rPr>
        <w:fldChar w:fldCharType="end"/>
      </w:r>
    </w:p>
    <w:p w14:paraId="67D804C5"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3.2. Objetivos específicos</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_Toc435786449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22</w:t>
      </w:r>
      <w:r w:rsidRPr="00032E44">
        <w:rPr>
          <w:rFonts w:ascii="Times New Roman" w:hAnsi="Times New Roman" w:cs="Times New Roman"/>
          <w:noProof/>
          <w:sz w:val="24"/>
          <w:szCs w:val="24"/>
        </w:rPr>
        <w:fldChar w:fldCharType="end"/>
      </w:r>
    </w:p>
    <w:p w14:paraId="653BF545" w14:textId="77777777" w:rsidR="00032E44" w:rsidRPr="00032E44" w:rsidRDefault="00032E44" w:rsidP="00032E44">
      <w:pPr>
        <w:pStyle w:val="TDC1"/>
        <w:tabs>
          <w:tab w:val="right" w:leader="dot" w:pos="9350"/>
        </w:tabs>
        <w:spacing w:before="0" w:line="480" w:lineRule="auto"/>
        <w:rPr>
          <w:rFonts w:ascii="Times New Roman" w:eastAsiaTheme="minorEastAsia" w:hAnsi="Times New Roman" w:cs="Times New Roman"/>
          <w:b w:val="0"/>
          <w:noProof/>
          <w:lang w:val="es-ES_tradnl" w:eastAsia="ja-JP"/>
        </w:rPr>
      </w:pPr>
      <w:r w:rsidRPr="00032E44">
        <w:rPr>
          <w:rFonts w:ascii="Times New Roman" w:hAnsi="Times New Roman" w:cs="Times New Roman"/>
          <w:noProof/>
        </w:rPr>
        <w:t>4. Marco de referencia</w:t>
      </w:r>
      <w:r w:rsidRPr="00032E44">
        <w:rPr>
          <w:rFonts w:ascii="Times New Roman" w:hAnsi="Times New Roman" w:cs="Times New Roman"/>
          <w:noProof/>
        </w:rPr>
        <w:tab/>
      </w:r>
      <w:r w:rsidRPr="00032E44">
        <w:rPr>
          <w:rFonts w:ascii="Times New Roman" w:hAnsi="Times New Roman" w:cs="Times New Roman"/>
          <w:noProof/>
        </w:rPr>
        <w:fldChar w:fldCharType="begin"/>
      </w:r>
      <w:r w:rsidRPr="00032E44">
        <w:rPr>
          <w:rFonts w:ascii="Times New Roman" w:hAnsi="Times New Roman" w:cs="Times New Roman"/>
          <w:noProof/>
        </w:rPr>
        <w:instrText xml:space="preserve"> PAGEREF _Toc435786450 \h </w:instrText>
      </w:r>
      <w:r w:rsidRPr="00032E44">
        <w:rPr>
          <w:rFonts w:ascii="Times New Roman" w:hAnsi="Times New Roman" w:cs="Times New Roman"/>
          <w:noProof/>
        </w:rPr>
      </w:r>
      <w:r w:rsidRPr="00032E44">
        <w:rPr>
          <w:rFonts w:ascii="Times New Roman" w:hAnsi="Times New Roman" w:cs="Times New Roman"/>
          <w:noProof/>
        </w:rPr>
        <w:fldChar w:fldCharType="separate"/>
      </w:r>
      <w:r w:rsidRPr="00032E44">
        <w:rPr>
          <w:rFonts w:ascii="Times New Roman" w:hAnsi="Times New Roman" w:cs="Times New Roman"/>
          <w:noProof/>
        </w:rPr>
        <w:t>23</w:t>
      </w:r>
      <w:r w:rsidRPr="00032E44">
        <w:rPr>
          <w:rFonts w:ascii="Times New Roman" w:hAnsi="Times New Roman" w:cs="Times New Roman"/>
          <w:noProof/>
        </w:rPr>
        <w:fldChar w:fldCharType="end"/>
      </w:r>
    </w:p>
    <w:p w14:paraId="483D53FF"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4.1. Marco teórico</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_Toc435786451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23</w:t>
      </w:r>
      <w:r w:rsidRPr="00032E44">
        <w:rPr>
          <w:rFonts w:ascii="Times New Roman" w:hAnsi="Times New Roman" w:cs="Times New Roman"/>
          <w:noProof/>
          <w:sz w:val="24"/>
          <w:szCs w:val="24"/>
        </w:rPr>
        <w:fldChar w:fldCharType="end"/>
      </w:r>
    </w:p>
    <w:p w14:paraId="73CC481B"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4.2. Marco conceptual</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_Toc435786452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29</w:t>
      </w:r>
      <w:r w:rsidRPr="00032E44">
        <w:rPr>
          <w:rFonts w:ascii="Times New Roman" w:hAnsi="Times New Roman" w:cs="Times New Roman"/>
          <w:noProof/>
          <w:sz w:val="24"/>
          <w:szCs w:val="24"/>
        </w:rPr>
        <w:fldChar w:fldCharType="end"/>
      </w:r>
    </w:p>
    <w:p w14:paraId="7EF73847"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4.3. Marco contextual</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_Toc435786453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31</w:t>
      </w:r>
      <w:r w:rsidRPr="00032E44">
        <w:rPr>
          <w:rFonts w:ascii="Times New Roman" w:hAnsi="Times New Roman" w:cs="Times New Roman"/>
          <w:noProof/>
          <w:sz w:val="24"/>
          <w:szCs w:val="24"/>
        </w:rPr>
        <w:fldChar w:fldCharType="end"/>
      </w:r>
    </w:p>
    <w:p w14:paraId="6D370163" w14:textId="77777777" w:rsidR="00032E44" w:rsidRPr="00032E44" w:rsidRDefault="00032E44" w:rsidP="00032E44">
      <w:pPr>
        <w:pStyle w:val="TDC1"/>
        <w:tabs>
          <w:tab w:val="right" w:leader="dot" w:pos="9350"/>
        </w:tabs>
        <w:spacing w:before="0" w:line="480" w:lineRule="auto"/>
        <w:rPr>
          <w:rFonts w:ascii="Times New Roman" w:eastAsiaTheme="minorEastAsia" w:hAnsi="Times New Roman" w:cs="Times New Roman"/>
          <w:b w:val="0"/>
          <w:noProof/>
          <w:lang w:val="es-ES_tradnl" w:eastAsia="ja-JP"/>
        </w:rPr>
      </w:pPr>
      <w:r w:rsidRPr="00032E44">
        <w:rPr>
          <w:rFonts w:ascii="Times New Roman" w:hAnsi="Times New Roman" w:cs="Times New Roman"/>
          <w:noProof/>
        </w:rPr>
        <w:t>5. Diseño metodológico</w:t>
      </w:r>
      <w:r w:rsidRPr="00032E44">
        <w:rPr>
          <w:rFonts w:ascii="Times New Roman" w:hAnsi="Times New Roman" w:cs="Times New Roman"/>
          <w:noProof/>
        </w:rPr>
        <w:tab/>
      </w:r>
      <w:r w:rsidRPr="00032E44">
        <w:rPr>
          <w:rFonts w:ascii="Times New Roman" w:hAnsi="Times New Roman" w:cs="Times New Roman"/>
          <w:noProof/>
        </w:rPr>
        <w:fldChar w:fldCharType="begin"/>
      </w:r>
      <w:r w:rsidRPr="00032E44">
        <w:rPr>
          <w:rFonts w:ascii="Times New Roman" w:hAnsi="Times New Roman" w:cs="Times New Roman"/>
          <w:noProof/>
        </w:rPr>
        <w:instrText xml:space="preserve"> PAGEREF _Toc435786454 \h </w:instrText>
      </w:r>
      <w:r w:rsidRPr="00032E44">
        <w:rPr>
          <w:rFonts w:ascii="Times New Roman" w:hAnsi="Times New Roman" w:cs="Times New Roman"/>
          <w:noProof/>
        </w:rPr>
      </w:r>
      <w:r w:rsidRPr="00032E44">
        <w:rPr>
          <w:rFonts w:ascii="Times New Roman" w:hAnsi="Times New Roman" w:cs="Times New Roman"/>
          <w:noProof/>
        </w:rPr>
        <w:fldChar w:fldCharType="separate"/>
      </w:r>
      <w:r w:rsidRPr="00032E44">
        <w:rPr>
          <w:rFonts w:ascii="Times New Roman" w:hAnsi="Times New Roman" w:cs="Times New Roman"/>
          <w:noProof/>
        </w:rPr>
        <w:t>32</w:t>
      </w:r>
      <w:r w:rsidRPr="00032E44">
        <w:rPr>
          <w:rFonts w:ascii="Times New Roman" w:hAnsi="Times New Roman" w:cs="Times New Roman"/>
          <w:noProof/>
        </w:rPr>
        <w:fldChar w:fldCharType="end"/>
      </w:r>
    </w:p>
    <w:p w14:paraId="723D2E12"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5.1. Tipo de investigación</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_Toc435786455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32</w:t>
      </w:r>
      <w:r w:rsidRPr="00032E44">
        <w:rPr>
          <w:rFonts w:ascii="Times New Roman" w:hAnsi="Times New Roman" w:cs="Times New Roman"/>
          <w:noProof/>
          <w:sz w:val="24"/>
          <w:szCs w:val="24"/>
        </w:rPr>
        <w:fldChar w:fldCharType="end"/>
      </w:r>
    </w:p>
    <w:p w14:paraId="301D532A"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5.2. Población</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_Toc435786456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33</w:t>
      </w:r>
      <w:r w:rsidRPr="00032E44">
        <w:rPr>
          <w:rFonts w:ascii="Times New Roman" w:hAnsi="Times New Roman" w:cs="Times New Roman"/>
          <w:noProof/>
          <w:sz w:val="24"/>
          <w:szCs w:val="24"/>
        </w:rPr>
        <w:fldChar w:fldCharType="end"/>
      </w:r>
    </w:p>
    <w:p w14:paraId="700C3803"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5.3. Fuentes de recolección de la información</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_Toc435786457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33</w:t>
      </w:r>
      <w:r w:rsidRPr="00032E44">
        <w:rPr>
          <w:rFonts w:ascii="Times New Roman" w:hAnsi="Times New Roman" w:cs="Times New Roman"/>
          <w:noProof/>
          <w:sz w:val="24"/>
          <w:szCs w:val="24"/>
        </w:rPr>
        <w:fldChar w:fldCharType="end"/>
      </w:r>
    </w:p>
    <w:p w14:paraId="1FCDCF6A" w14:textId="77777777" w:rsidR="00032E44" w:rsidRPr="00032E44" w:rsidRDefault="00032E44" w:rsidP="00032E44">
      <w:pPr>
        <w:pStyle w:val="TDC3"/>
        <w:tabs>
          <w:tab w:val="right" w:leader="dot" w:pos="9350"/>
        </w:tabs>
        <w:spacing w:line="480" w:lineRule="auto"/>
        <w:rPr>
          <w:rFonts w:ascii="Times New Roman" w:eastAsiaTheme="minorEastAsia" w:hAnsi="Times New Roman" w:cs="Times New Roman"/>
          <w:noProof/>
          <w:sz w:val="24"/>
          <w:szCs w:val="24"/>
          <w:lang w:val="es-ES_tradnl" w:eastAsia="ja-JP"/>
        </w:rPr>
      </w:pPr>
      <w:r w:rsidRPr="00032E44">
        <w:rPr>
          <w:rFonts w:ascii="Times New Roman" w:hAnsi="Times New Roman" w:cs="Times New Roman"/>
          <w:noProof/>
          <w:sz w:val="24"/>
          <w:szCs w:val="24"/>
        </w:rPr>
        <w:t>5.3.1. Entrevista semiestructurada.</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_Toc435786458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34</w:t>
      </w:r>
      <w:r w:rsidRPr="00032E44">
        <w:rPr>
          <w:rFonts w:ascii="Times New Roman" w:hAnsi="Times New Roman" w:cs="Times New Roman"/>
          <w:noProof/>
          <w:sz w:val="24"/>
          <w:szCs w:val="24"/>
        </w:rPr>
        <w:fldChar w:fldCharType="end"/>
      </w:r>
    </w:p>
    <w:p w14:paraId="359AE6F5" w14:textId="77777777" w:rsidR="00032E44" w:rsidRPr="00032E44" w:rsidRDefault="00032E44" w:rsidP="00032E44">
      <w:pPr>
        <w:pStyle w:val="TDC1"/>
        <w:tabs>
          <w:tab w:val="right" w:leader="dot" w:pos="9350"/>
        </w:tabs>
        <w:spacing w:before="0" w:line="480" w:lineRule="auto"/>
        <w:rPr>
          <w:rFonts w:ascii="Times New Roman" w:eastAsiaTheme="minorEastAsia" w:hAnsi="Times New Roman" w:cs="Times New Roman"/>
          <w:b w:val="0"/>
          <w:noProof/>
          <w:lang w:val="es-ES_tradnl" w:eastAsia="ja-JP"/>
        </w:rPr>
      </w:pPr>
      <w:r w:rsidRPr="00032E44">
        <w:rPr>
          <w:rFonts w:ascii="Times New Roman" w:hAnsi="Times New Roman" w:cs="Times New Roman"/>
          <w:noProof/>
        </w:rPr>
        <w:t>6. Sistematización de la información</w:t>
      </w:r>
      <w:r w:rsidRPr="00032E44">
        <w:rPr>
          <w:rFonts w:ascii="Times New Roman" w:hAnsi="Times New Roman" w:cs="Times New Roman"/>
          <w:noProof/>
        </w:rPr>
        <w:tab/>
      </w:r>
      <w:r w:rsidRPr="00032E44">
        <w:rPr>
          <w:rFonts w:ascii="Times New Roman" w:hAnsi="Times New Roman" w:cs="Times New Roman"/>
          <w:noProof/>
        </w:rPr>
        <w:fldChar w:fldCharType="begin"/>
      </w:r>
      <w:r w:rsidRPr="00032E44">
        <w:rPr>
          <w:rFonts w:ascii="Times New Roman" w:hAnsi="Times New Roman" w:cs="Times New Roman"/>
          <w:noProof/>
        </w:rPr>
        <w:instrText xml:space="preserve"> PAGEREF _Toc435786459 \h </w:instrText>
      </w:r>
      <w:r w:rsidRPr="00032E44">
        <w:rPr>
          <w:rFonts w:ascii="Times New Roman" w:hAnsi="Times New Roman" w:cs="Times New Roman"/>
          <w:noProof/>
        </w:rPr>
      </w:r>
      <w:r w:rsidRPr="00032E44">
        <w:rPr>
          <w:rFonts w:ascii="Times New Roman" w:hAnsi="Times New Roman" w:cs="Times New Roman"/>
          <w:noProof/>
        </w:rPr>
        <w:fldChar w:fldCharType="separate"/>
      </w:r>
      <w:r w:rsidRPr="00032E44">
        <w:rPr>
          <w:rFonts w:ascii="Times New Roman" w:hAnsi="Times New Roman" w:cs="Times New Roman"/>
          <w:noProof/>
        </w:rPr>
        <w:t>36</w:t>
      </w:r>
      <w:r w:rsidRPr="00032E44">
        <w:rPr>
          <w:rFonts w:ascii="Times New Roman" w:hAnsi="Times New Roman" w:cs="Times New Roman"/>
          <w:noProof/>
        </w:rPr>
        <w:fldChar w:fldCharType="end"/>
      </w:r>
    </w:p>
    <w:p w14:paraId="129B097E"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6.1. Análisis de resultados</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_Toc435786460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36</w:t>
      </w:r>
      <w:r w:rsidRPr="00032E44">
        <w:rPr>
          <w:rFonts w:ascii="Times New Roman" w:hAnsi="Times New Roman" w:cs="Times New Roman"/>
          <w:noProof/>
          <w:sz w:val="24"/>
          <w:szCs w:val="24"/>
        </w:rPr>
        <w:fldChar w:fldCharType="end"/>
      </w:r>
    </w:p>
    <w:p w14:paraId="60C7DAFF"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6.2. Planteamiento de tesis</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_Toc435786461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38</w:t>
      </w:r>
      <w:r w:rsidRPr="00032E44">
        <w:rPr>
          <w:rFonts w:ascii="Times New Roman" w:hAnsi="Times New Roman" w:cs="Times New Roman"/>
          <w:noProof/>
          <w:sz w:val="24"/>
          <w:szCs w:val="24"/>
        </w:rPr>
        <w:fldChar w:fldCharType="end"/>
      </w:r>
    </w:p>
    <w:p w14:paraId="6E2959A0" w14:textId="77777777" w:rsidR="00032E44" w:rsidRPr="00032E44" w:rsidRDefault="00032E44" w:rsidP="00032E44">
      <w:pPr>
        <w:pStyle w:val="TDC3"/>
        <w:tabs>
          <w:tab w:val="right" w:leader="dot" w:pos="9350"/>
        </w:tabs>
        <w:spacing w:line="480" w:lineRule="auto"/>
        <w:rPr>
          <w:rFonts w:ascii="Times New Roman" w:eastAsiaTheme="minorEastAsia" w:hAnsi="Times New Roman" w:cs="Times New Roman"/>
          <w:noProof/>
          <w:sz w:val="24"/>
          <w:szCs w:val="24"/>
          <w:lang w:val="es-ES_tradnl" w:eastAsia="ja-JP"/>
        </w:rPr>
      </w:pPr>
      <w:r w:rsidRPr="00032E44">
        <w:rPr>
          <w:rFonts w:ascii="Times New Roman" w:hAnsi="Times New Roman" w:cs="Times New Roman"/>
          <w:noProof/>
          <w:sz w:val="24"/>
          <w:szCs w:val="24"/>
          <w:lang w:val="es-ES"/>
        </w:rPr>
        <w:lastRenderedPageBreak/>
        <w:t>6.2.1.  Razones personales.</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_Toc435786462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39</w:t>
      </w:r>
      <w:r w:rsidRPr="00032E44">
        <w:rPr>
          <w:rFonts w:ascii="Times New Roman" w:hAnsi="Times New Roman" w:cs="Times New Roman"/>
          <w:noProof/>
          <w:sz w:val="24"/>
          <w:szCs w:val="24"/>
        </w:rPr>
        <w:fldChar w:fldCharType="end"/>
      </w:r>
    </w:p>
    <w:p w14:paraId="43604C08" w14:textId="77777777" w:rsidR="00032E44" w:rsidRPr="00032E44" w:rsidRDefault="00032E44" w:rsidP="00032E44">
      <w:pPr>
        <w:pStyle w:val="TDC4"/>
        <w:tabs>
          <w:tab w:val="right" w:leader="dot" w:pos="9350"/>
        </w:tabs>
        <w:spacing w:line="480" w:lineRule="auto"/>
        <w:rPr>
          <w:rFonts w:ascii="Times New Roman" w:eastAsiaTheme="minorEastAsia" w:hAnsi="Times New Roman" w:cs="Times New Roman"/>
          <w:noProof/>
          <w:sz w:val="24"/>
          <w:szCs w:val="24"/>
          <w:lang w:val="es-ES_tradnl" w:eastAsia="ja-JP"/>
        </w:rPr>
      </w:pPr>
      <w:r w:rsidRPr="00032E44">
        <w:rPr>
          <w:rFonts w:ascii="Times New Roman" w:hAnsi="Times New Roman" w:cs="Times New Roman"/>
          <w:noProof/>
          <w:sz w:val="24"/>
          <w:szCs w:val="24"/>
        </w:rPr>
        <w:t>6.2.1.1. Razón motivacional.</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_Toc435786463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40</w:t>
      </w:r>
      <w:r w:rsidRPr="00032E44">
        <w:rPr>
          <w:rFonts w:ascii="Times New Roman" w:hAnsi="Times New Roman" w:cs="Times New Roman"/>
          <w:noProof/>
          <w:sz w:val="24"/>
          <w:szCs w:val="24"/>
        </w:rPr>
        <w:fldChar w:fldCharType="end"/>
      </w:r>
    </w:p>
    <w:p w14:paraId="6051A0F3" w14:textId="77777777" w:rsidR="00032E44" w:rsidRPr="00032E44" w:rsidRDefault="00032E44" w:rsidP="00032E44">
      <w:pPr>
        <w:pStyle w:val="TDC4"/>
        <w:tabs>
          <w:tab w:val="right" w:leader="dot" w:pos="9350"/>
        </w:tabs>
        <w:spacing w:line="480" w:lineRule="auto"/>
        <w:rPr>
          <w:rFonts w:ascii="Times New Roman" w:eastAsiaTheme="minorEastAsia" w:hAnsi="Times New Roman" w:cs="Times New Roman"/>
          <w:noProof/>
          <w:sz w:val="24"/>
          <w:szCs w:val="24"/>
          <w:lang w:val="es-ES_tradnl" w:eastAsia="ja-JP"/>
        </w:rPr>
      </w:pPr>
      <w:r w:rsidRPr="00032E44">
        <w:rPr>
          <w:rFonts w:ascii="Times New Roman" w:hAnsi="Times New Roman" w:cs="Times New Roman"/>
          <w:noProof/>
          <w:sz w:val="24"/>
          <w:szCs w:val="24"/>
        </w:rPr>
        <w:t>6.2.1.2. Razones económicas.</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_Toc435786464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43</w:t>
      </w:r>
      <w:r w:rsidRPr="00032E44">
        <w:rPr>
          <w:rFonts w:ascii="Times New Roman" w:hAnsi="Times New Roman" w:cs="Times New Roman"/>
          <w:noProof/>
          <w:sz w:val="24"/>
          <w:szCs w:val="24"/>
        </w:rPr>
        <w:fldChar w:fldCharType="end"/>
      </w:r>
    </w:p>
    <w:p w14:paraId="36988682" w14:textId="77777777" w:rsidR="00032E44" w:rsidRPr="00032E44" w:rsidRDefault="00032E44" w:rsidP="00032E44">
      <w:pPr>
        <w:pStyle w:val="TDC4"/>
        <w:tabs>
          <w:tab w:val="right" w:leader="dot" w:pos="9350"/>
        </w:tabs>
        <w:spacing w:line="480" w:lineRule="auto"/>
        <w:rPr>
          <w:rFonts w:ascii="Times New Roman" w:eastAsiaTheme="minorEastAsia" w:hAnsi="Times New Roman" w:cs="Times New Roman"/>
          <w:noProof/>
          <w:sz w:val="24"/>
          <w:szCs w:val="24"/>
          <w:lang w:val="es-ES_tradnl" w:eastAsia="ja-JP"/>
        </w:rPr>
      </w:pPr>
      <w:r w:rsidRPr="00032E44">
        <w:rPr>
          <w:rFonts w:ascii="Times New Roman" w:hAnsi="Times New Roman" w:cs="Times New Roman"/>
          <w:noProof/>
          <w:sz w:val="24"/>
          <w:szCs w:val="24"/>
        </w:rPr>
        <w:t>6.2.1.3. Razón tiempo.</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_Toc435786465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45</w:t>
      </w:r>
      <w:r w:rsidRPr="00032E44">
        <w:rPr>
          <w:rFonts w:ascii="Times New Roman" w:hAnsi="Times New Roman" w:cs="Times New Roman"/>
          <w:noProof/>
          <w:sz w:val="24"/>
          <w:szCs w:val="24"/>
        </w:rPr>
        <w:fldChar w:fldCharType="end"/>
      </w:r>
    </w:p>
    <w:p w14:paraId="146D0936" w14:textId="77777777" w:rsidR="00032E44" w:rsidRPr="00032E44" w:rsidRDefault="00032E44" w:rsidP="00032E44">
      <w:pPr>
        <w:pStyle w:val="TDC3"/>
        <w:tabs>
          <w:tab w:val="right" w:leader="dot" w:pos="9350"/>
        </w:tabs>
        <w:spacing w:line="480" w:lineRule="auto"/>
        <w:rPr>
          <w:rFonts w:ascii="Times New Roman" w:eastAsiaTheme="minorEastAsia" w:hAnsi="Times New Roman" w:cs="Times New Roman"/>
          <w:noProof/>
          <w:sz w:val="24"/>
          <w:szCs w:val="24"/>
          <w:lang w:val="es-ES_tradnl" w:eastAsia="ja-JP"/>
        </w:rPr>
      </w:pPr>
      <w:r w:rsidRPr="00032E44">
        <w:rPr>
          <w:rFonts w:ascii="Times New Roman" w:hAnsi="Times New Roman" w:cs="Times New Roman"/>
          <w:noProof/>
          <w:sz w:val="24"/>
          <w:szCs w:val="24"/>
        </w:rPr>
        <w:t xml:space="preserve">6.2.2. </w:t>
      </w:r>
      <w:r w:rsidRPr="00032E44">
        <w:rPr>
          <w:rFonts w:ascii="Times New Roman" w:hAnsi="Times New Roman" w:cs="Times New Roman"/>
          <w:noProof/>
          <w:sz w:val="24"/>
          <w:szCs w:val="24"/>
          <w:lang w:val="es-ES"/>
        </w:rPr>
        <w:t>Razones institucionales</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_Toc435786466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46</w:t>
      </w:r>
      <w:r w:rsidRPr="00032E44">
        <w:rPr>
          <w:rFonts w:ascii="Times New Roman" w:hAnsi="Times New Roman" w:cs="Times New Roman"/>
          <w:noProof/>
          <w:sz w:val="24"/>
          <w:szCs w:val="24"/>
        </w:rPr>
        <w:fldChar w:fldCharType="end"/>
      </w:r>
    </w:p>
    <w:p w14:paraId="36072A3E" w14:textId="77777777" w:rsidR="00032E44" w:rsidRPr="00032E44" w:rsidRDefault="00032E44" w:rsidP="00032E44">
      <w:pPr>
        <w:pStyle w:val="TDC4"/>
        <w:tabs>
          <w:tab w:val="right" w:leader="dot" w:pos="9350"/>
        </w:tabs>
        <w:spacing w:line="480" w:lineRule="auto"/>
        <w:rPr>
          <w:rFonts w:ascii="Times New Roman" w:eastAsiaTheme="minorEastAsia" w:hAnsi="Times New Roman" w:cs="Times New Roman"/>
          <w:noProof/>
          <w:sz w:val="24"/>
          <w:szCs w:val="24"/>
          <w:lang w:val="es-ES_tradnl" w:eastAsia="ja-JP"/>
        </w:rPr>
      </w:pPr>
      <w:r w:rsidRPr="00032E44">
        <w:rPr>
          <w:rFonts w:ascii="Times New Roman" w:hAnsi="Times New Roman" w:cs="Times New Roman"/>
          <w:noProof/>
          <w:sz w:val="24"/>
          <w:szCs w:val="24"/>
        </w:rPr>
        <w:t>6.2.2.1. Influencia de la información en la universidad.</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_Toc435786467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47</w:t>
      </w:r>
      <w:r w:rsidRPr="00032E44">
        <w:rPr>
          <w:rFonts w:ascii="Times New Roman" w:hAnsi="Times New Roman" w:cs="Times New Roman"/>
          <w:noProof/>
          <w:sz w:val="24"/>
          <w:szCs w:val="24"/>
        </w:rPr>
        <w:fldChar w:fldCharType="end"/>
      </w:r>
    </w:p>
    <w:p w14:paraId="4BEC6D41" w14:textId="77777777" w:rsidR="00032E44" w:rsidRPr="00032E44" w:rsidRDefault="00032E44" w:rsidP="00032E44">
      <w:pPr>
        <w:pStyle w:val="TDC4"/>
        <w:tabs>
          <w:tab w:val="right" w:leader="dot" w:pos="9350"/>
        </w:tabs>
        <w:spacing w:line="480" w:lineRule="auto"/>
        <w:rPr>
          <w:rFonts w:ascii="Times New Roman" w:eastAsiaTheme="minorEastAsia" w:hAnsi="Times New Roman" w:cs="Times New Roman"/>
          <w:noProof/>
          <w:sz w:val="24"/>
          <w:szCs w:val="24"/>
          <w:lang w:val="es-ES_tradnl" w:eastAsia="ja-JP"/>
        </w:rPr>
      </w:pPr>
      <w:r w:rsidRPr="00032E44">
        <w:rPr>
          <w:rFonts w:ascii="Times New Roman" w:hAnsi="Times New Roman" w:cs="Times New Roman"/>
          <w:noProof/>
          <w:sz w:val="24"/>
          <w:szCs w:val="24"/>
        </w:rPr>
        <w:t>6.2.2.2. Relación entre las asesorías y la calidad educativa.</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_Toc435786468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51</w:t>
      </w:r>
      <w:r w:rsidRPr="00032E44">
        <w:rPr>
          <w:rFonts w:ascii="Times New Roman" w:hAnsi="Times New Roman" w:cs="Times New Roman"/>
          <w:noProof/>
          <w:sz w:val="24"/>
          <w:szCs w:val="24"/>
        </w:rPr>
        <w:fldChar w:fldCharType="end"/>
      </w:r>
    </w:p>
    <w:p w14:paraId="4828438F" w14:textId="77777777" w:rsidR="00032E44" w:rsidRPr="00032E44" w:rsidRDefault="00032E44" w:rsidP="00032E44">
      <w:pPr>
        <w:pStyle w:val="TDC4"/>
        <w:tabs>
          <w:tab w:val="right" w:leader="dot" w:pos="9350"/>
        </w:tabs>
        <w:spacing w:line="480" w:lineRule="auto"/>
        <w:rPr>
          <w:rFonts w:ascii="Times New Roman" w:eastAsiaTheme="minorEastAsia" w:hAnsi="Times New Roman" w:cs="Times New Roman"/>
          <w:noProof/>
          <w:sz w:val="24"/>
          <w:szCs w:val="24"/>
          <w:lang w:val="es-ES_tradnl" w:eastAsia="ja-JP"/>
        </w:rPr>
      </w:pPr>
      <w:r w:rsidRPr="00032E44">
        <w:rPr>
          <w:rFonts w:ascii="Times New Roman" w:hAnsi="Times New Roman" w:cs="Times New Roman"/>
          <w:noProof/>
          <w:sz w:val="24"/>
          <w:szCs w:val="24"/>
        </w:rPr>
        <w:t>6.2.2.3. Razón proceso pedagógico.</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_Toc435786469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60</w:t>
      </w:r>
      <w:r w:rsidRPr="00032E44">
        <w:rPr>
          <w:rFonts w:ascii="Times New Roman" w:hAnsi="Times New Roman" w:cs="Times New Roman"/>
          <w:noProof/>
          <w:sz w:val="24"/>
          <w:szCs w:val="24"/>
        </w:rPr>
        <w:fldChar w:fldCharType="end"/>
      </w:r>
    </w:p>
    <w:p w14:paraId="4BB4A2D5" w14:textId="77777777" w:rsidR="00032E44" w:rsidRPr="00032E44" w:rsidRDefault="00032E44" w:rsidP="00032E44">
      <w:pPr>
        <w:pStyle w:val="TDC1"/>
        <w:tabs>
          <w:tab w:val="right" w:leader="dot" w:pos="9350"/>
        </w:tabs>
        <w:spacing w:before="0" w:line="480" w:lineRule="auto"/>
        <w:rPr>
          <w:rFonts w:ascii="Times New Roman" w:eastAsiaTheme="minorEastAsia" w:hAnsi="Times New Roman" w:cs="Times New Roman"/>
          <w:b w:val="0"/>
          <w:noProof/>
          <w:lang w:val="es-ES_tradnl" w:eastAsia="ja-JP"/>
        </w:rPr>
      </w:pPr>
      <w:r w:rsidRPr="00032E44">
        <w:rPr>
          <w:rFonts w:ascii="Times New Roman" w:hAnsi="Times New Roman" w:cs="Times New Roman"/>
          <w:noProof/>
        </w:rPr>
        <w:t>Conclusiones</w:t>
      </w:r>
      <w:r w:rsidRPr="00032E44">
        <w:rPr>
          <w:rFonts w:ascii="Times New Roman" w:hAnsi="Times New Roman" w:cs="Times New Roman"/>
          <w:noProof/>
        </w:rPr>
        <w:tab/>
      </w:r>
      <w:r w:rsidRPr="00032E44">
        <w:rPr>
          <w:rFonts w:ascii="Times New Roman" w:hAnsi="Times New Roman" w:cs="Times New Roman"/>
          <w:noProof/>
        </w:rPr>
        <w:fldChar w:fldCharType="begin"/>
      </w:r>
      <w:r w:rsidRPr="00032E44">
        <w:rPr>
          <w:rFonts w:ascii="Times New Roman" w:hAnsi="Times New Roman" w:cs="Times New Roman"/>
          <w:noProof/>
        </w:rPr>
        <w:instrText xml:space="preserve"> PAGEREF _Toc435786470 \h </w:instrText>
      </w:r>
      <w:r w:rsidRPr="00032E44">
        <w:rPr>
          <w:rFonts w:ascii="Times New Roman" w:hAnsi="Times New Roman" w:cs="Times New Roman"/>
          <w:noProof/>
        </w:rPr>
      </w:r>
      <w:r w:rsidRPr="00032E44">
        <w:rPr>
          <w:rFonts w:ascii="Times New Roman" w:hAnsi="Times New Roman" w:cs="Times New Roman"/>
          <w:noProof/>
        </w:rPr>
        <w:fldChar w:fldCharType="separate"/>
      </w:r>
      <w:r w:rsidRPr="00032E44">
        <w:rPr>
          <w:rFonts w:ascii="Times New Roman" w:hAnsi="Times New Roman" w:cs="Times New Roman"/>
          <w:noProof/>
        </w:rPr>
        <w:t>63</w:t>
      </w:r>
      <w:r w:rsidRPr="00032E44">
        <w:rPr>
          <w:rFonts w:ascii="Times New Roman" w:hAnsi="Times New Roman" w:cs="Times New Roman"/>
          <w:noProof/>
        </w:rPr>
        <w:fldChar w:fldCharType="end"/>
      </w:r>
    </w:p>
    <w:p w14:paraId="6BD7B612" w14:textId="77777777" w:rsidR="00032E44" w:rsidRPr="00032E44" w:rsidRDefault="00032E44" w:rsidP="00032E44">
      <w:pPr>
        <w:pStyle w:val="TDC1"/>
        <w:tabs>
          <w:tab w:val="right" w:leader="dot" w:pos="9350"/>
        </w:tabs>
        <w:spacing w:before="0" w:line="480" w:lineRule="auto"/>
        <w:rPr>
          <w:rFonts w:ascii="Times New Roman" w:eastAsiaTheme="minorEastAsia" w:hAnsi="Times New Roman" w:cs="Times New Roman"/>
          <w:b w:val="0"/>
          <w:noProof/>
          <w:lang w:val="es-ES_tradnl" w:eastAsia="ja-JP"/>
        </w:rPr>
      </w:pPr>
      <w:r w:rsidRPr="00032E44">
        <w:rPr>
          <w:rFonts w:ascii="Times New Roman" w:hAnsi="Times New Roman" w:cs="Times New Roman"/>
          <w:noProof/>
        </w:rPr>
        <w:t>Recomendaciones</w:t>
      </w:r>
      <w:r w:rsidRPr="00032E44">
        <w:rPr>
          <w:rFonts w:ascii="Times New Roman" w:hAnsi="Times New Roman" w:cs="Times New Roman"/>
          <w:noProof/>
        </w:rPr>
        <w:tab/>
      </w:r>
      <w:r w:rsidRPr="00032E44">
        <w:rPr>
          <w:rFonts w:ascii="Times New Roman" w:hAnsi="Times New Roman" w:cs="Times New Roman"/>
          <w:noProof/>
        </w:rPr>
        <w:fldChar w:fldCharType="begin"/>
      </w:r>
      <w:r w:rsidRPr="00032E44">
        <w:rPr>
          <w:rFonts w:ascii="Times New Roman" w:hAnsi="Times New Roman" w:cs="Times New Roman"/>
          <w:noProof/>
        </w:rPr>
        <w:instrText xml:space="preserve"> PAGEREF _Toc435786471 \h </w:instrText>
      </w:r>
      <w:r w:rsidRPr="00032E44">
        <w:rPr>
          <w:rFonts w:ascii="Times New Roman" w:hAnsi="Times New Roman" w:cs="Times New Roman"/>
          <w:noProof/>
        </w:rPr>
      </w:r>
      <w:r w:rsidRPr="00032E44">
        <w:rPr>
          <w:rFonts w:ascii="Times New Roman" w:hAnsi="Times New Roman" w:cs="Times New Roman"/>
          <w:noProof/>
        </w:rPr>
        <w:fldChar w:fldCharType="separate"/>
      </w:r>
      <w:r w:rsidRPr="00032E44">
        <w:rPr>
          <w:rFonts w:ascii="Times New Roman" w:hAnsi="Times New Roman" w:cs="Times New Roman"/>
          <w:noProof/>
        </w:rPr>
        <w:t>66</w:t>
      </w:r>
      <w:r w:rsidRPr="00032E44">
        <w:rPr>
          <w:rFonts w:ascii="Times New Roman" w:hAnsi="Times New Roman" w:cs="Times New Roman"/>
          <w:noProof/>
        </w:rPr>
        <w:fldChar w:fldCharType="end"/>
      </w:r>
    </w:p>
    <w:p w14:paraId="4D70B192" w14:textId="77777777" w:rsidR="00032E44" w:rsidRPr="00032E44" w:rsidRDefault="00032E44" w:rsidP="00032E44">
      <w:pPr>
        <w:pStyle w:val="TDC1"/>
        <w:tabs>
          <w:tab w:val="right" w:leader="dot" w:pos="9350"/>
        </w:tabs>
        <w:spacing w:before="0" w:line="480" w:lineRule="auto"/>
        <w:rPr>
          <w:rFonts w:ascii="Times New Roman" w:eastAsiaTheme="minorEastAsia" w:hAnsi="Times New Roman" w:cs="Times New Roman"/>
          <w:b w:val="0"/>
          <w:noProof/>
          <w:lang w:val="es-ES_tradnl" w:eastAsia="ja-JP"/>
        </w:rPr>
      </w:pPr>
      <w:r w:rsidRPr="00032E44">
        <w:rPr>
          <w:rFonts w:ascii="Times New Roman" w:hAnsi="Times New Roman" w:cs="Times New Roman"/>
          <w:noProof/>
        </w:rPr>
        <w:t>Referencias</w:t>
      </w:r>
      <w:r w:rsidRPr="00032E44">
        <w:rPr>
          <w:rFonts w:ascii="Times New Roman" w:hAnsi="Times New Roman" w:cs="Times New Roman"/>
          <w:noProof/>
        </w:rPr>
        <w:tab/>
      </w:r>
      <w:r w:rsidRPr="00032E44">
        <w:rPr>
          <w:rFonts w:ascii="Times New Roman" w:hAnsi="Times New Roman" w:cs="Times New Roman"/>
          <w:noProof/>
        </w:rPr>
        <w:fldChar w:fldCharType="begin"/>
      </w:r>
      <w:r w:rsidRPr="00032E44">
        <w:rPr>
          <w:rFonts w:ascii="Times New Roman" w:hAnsi="Times New Roman" w:cs="Times New Roman"/>
          <w:noProof/>
        </w:rPr>
        <w:instrText xml:space="preserve"> PAGEREF _Toc435786472 \h </w:instrText>
      </w:r>
      <w:r w:rsidRPr="00032E44">
        <w:rPr>
          <w:rFonts w:ascii="Times New Roman" w:hAnsi="Times New Roman" w:cs="Times New Roman"/>
          <w:noProof/>
        </w:rPr>
      </w:r>
      <w:r w:rsidRPr="00032E44">
        <w:rPr>
          <w:rFonts w:ascii="Times New Roman" w:hAnsi="Times New Roman" w:cs="Times New Roman"/>
          <w:noProof/>
        </w:rPr>
        <w:fldChar w:fldCharType="separate"/>
      </w:r>
      <w:r w:rsidRPr="00032E44">
        <w:rPr>
          <w:rFonts w:ascii="Times New Roman" w:hAnsi="Times New Roman" w:cs="Times New Roman"/>
          <w:noProof/>
        </w:rPr>
        <w:t>69</w:t>
      </w:r>
      <w:r w:rsidRPr="00032E44">
        <w:rPr>
          <w:rFonts w:ascii="Times New Roman" w:hAnsi="Times New Roman" w:cs="Times New Roman"/>
          <w:noProof/>
        </w:rPr>
        <w:fldChar w:fldCharType="end"/>
      </w:r>
    </w:p>
    <w:p w14:paraId="77591091" w14:textId="77777777" w:rsidR="00032E44" w:rsidRPr="00032E44" w:rsidRDefault="00032E44" w:rsidP="00032E44">
      <w:pPr>
        <w:pStyle w:val="TDC1"/>
        <w:tabs>
          <w:tab w:val="right" w:leader="dot" w:pos="9350"/>
        </w:tabs>
        <w:spacing w:before="0" w:line="480" w:lineRule="auto"/>
        <w:rPr>
          <w:rFonts w:ascii="Times New Roman" w:eastAsiaTheme="minorEastAsia" w:hAnsi="Times New Roman" w:cs="Times New Roman"/>
          <w:b w:val="0"/>
          <w:noProof/>
          <w:lang w:val="es-ES_tradnl" w:eastAsia="ja-JP"/>
        </w:rPr>
      </w:pPr>
      <w:r w:rsidRPr="00032E44">
        <w:rPr>
          <w:rFonts w:ascii="Times New Roman" w:hAnsi="Times New Roman" w:cs="Times New Roman"/>
          <w:noProof/>
        </w:rPr>
        <w:t>Anexos</w:t>
      </w:r>
      <w:r w:rsidRPr="00032E44">
        <w:rPr>
          <w:rFonts w:ascii="Times New Roman" w:hAnsi="Times New Roman" w:cs="Times New Roman"/>
          <w:noProof/>
        </w:rPr>
        <w:tab/>
      </w:r>
      <w:r w:rsidRPr="00032E44">
        <w:rPr>
          <w:rFonts w:ascii="Times New Roman" w:hAnsi="Times New Roman" w:cs="Times New Roman"/>
          <w:noProof/>
        </w:rPr>
        <w:fldChar w:fldCharType="begin"/>
      </w:r>
      <w:r w:rsidRPr="00032E44">
        <w:rPr>
          <w:rFonts w:ascii="Times New Roman" w:hAnsi="Times New Roman" w:cs="Times New Roman"/>
          <w:noProof/>
        </w:rPr>
        <w:instrText xml:space="preserve"> PAGEREF _Toc435786473 \h </w:instrText>
      </w:r>
      <w:r w:rsidRPr="00032E44">
        <w:rPr>
          <w:rFonts w:ascii="Times New Roman" w:hAnsi="Times New Roman" w:cs="Times New Roman"/>
          <w:noProof/>
        </w:rPr>
      </w:r>
      <w:r w:rsidRPr="00032E44">
        <w:rPr>
          <w:rFonts w:ascii="Times New Roman" w:hAnsi="Times New Roman" w:cs="Times New Roman"/>
          <w:noProof/>
        </w:rPr>
        <w:fldChar w:fldCharType="separate"/>
      </w:r>
      <w:r w:rsidRPr="00032E44">
        <w:rPr>
          <w:rFonts w:ascii="Times New Roman" w:hAnsi="Times New Roman" w:cs="Times New Roman"/>
          <w:noProof/>
        </w:rPr>
        <w:t>74</w:t>
      </w:r>
      <w:r w:rsidRPr="00032E44">
        <w:rPr>
          <w:rFonts w:ascii="Times New Roman" w:hAnsi="Times New Roman" w:cs="Times New Roman"/>
          <w:noProof/>
        </w:rPr>
        <w:fldChar w:fldCharType="end"/>
      </w:r>
    </w:p>
    <w:p w14:paraId="2EDD8569" w14:textId="77777777" w:rsidR="00032E44" w:rsidRPr="00032E44" w:rsidRDefault="00032E44" w:rsidP="00032E44">
      <w:pPr>
        <w:pStyle w:val="TDC2"/>
        <w:tabs>
          <w:tab w:val="right" w:leader="dot" w:pos="9350"/>
        </w:tabs>
        <w:spacing w:line="480" w:lineRule="auto"/>
        <w:rPr>
          <w:rFonts w:ascii="Times New Roman" w:eastAsiaTheme="minorEastAsia" w:hAnsi="Times New Roman" w:cs="Times New Roman"/>
          <w:b w:val="0"/>
          <w:noProof/>
          <w:sz w:val="24"/>
          <w:szCs w:val="24"/>
          <w:lang w:val="es-ES_tradnl" w:eastAsia="ja-JP"/>
        </w:rPr>
      </w:pPr>
      <w:r w:rsidRPr="00032E44">
        <w:rPr>
          <w:rFonts w:ascii="Times New Roman" w:hAnsi="Times New Roman" w:cs="Times New Roman"/>
          <w:noProof/>
          <w:sz w:val="24"/>
          <w:szCs w:val="24"/>
        </w:rPr>
        <w:t>Anexo A: Estadísticas de los últimos cinco años</w:t>
      </w:r>
      <w:r w:rsidRPr="00032E44">
        <w:rPr>
          <w:rFonts w:ascii="Times New Roman" w:hAnsi="Times New Roman" w:cs="Times New Roman"/>
          <w:noProof/>
          <w:sz w:val="24"/>
          <w:szCs w:val="24"/>
        </w:rPr>
        <w:tab/>
      </w:r>
      <w:r w:rsidRPr="00032E44">
        <w:rPr>
          <w:rFonts w:ascii="Times New Roman" w:hAnsi="Times New Roman" w:cs="Times New Roman"/>
          <w:noProof/>
          <w:sz w:val="24"/>
          <w:szCs w:val="24"/>
        </w:rPr>
        <w:fldChar w:fldCharType="begin"/>
      </w:r>
      <w:r w:rsidRPr="00032E44">
        <w:rPr>
          <w:rFonts w:ascii="Times New Roman" w:hAnsi="Times New Roman" w:cs="Times New Roman"/>
          <w:noProof/>
          <w:sz w:val="24"/>
          <w:szCs w:val="24"/>
        </w:rPr>
        <w:instrText xml:space="preserve"> PAGEREF _Toc435786474 \h </w:instrText>
      </w:r>
      <w:r w:rsidRPr="00032E44">
        <w:rPr>
          <w:rFonts w:ascii="Times New Roman" w:hAnsi="Times New Roman" w:cs="Times New Roman"/>
          <w:noProof/>
          <w:sz w:val="24"/>
          <w:szCs w:val="24"/>
        </w:rPr>
      </w:r>
      <w:r w:rsidRPr="00032E44">
        <w:rPr>
          <w:rFonts w:ascii="Times New Roman" w:hAnsi="Times New Roman" w:cs="Times New Roman"/>
          <w:noProof/>
          <w:sz w:val="24"/>
          <w:szCs w:val="24"/>
        </w:rPr>
        <w:fldChar w:fldCharType="separate"/>
      </w:r>
      <w:r w:rsidRPr="00032E44">
        <w:rPr>
          <w:rFonts w:ascii="Times New Roman" w:hAnsi="Times New Roman" w:cs="Times New Roman"/>
          <w:noProof/>
          <w:sz w:val="24"/>
          <w:szCs w:val="24"/>
        </w:rPr>
        <w:t>74</w:t>
      </w:r>
      <w:r w:rsidRPr="00032E44">
        <w:rPr>
          <w:rFonts w:ascii="Times New Roman" w:hAnsi="Times New Roman" w:cs="Times New Roman"/>
          <w:noProof/>
          <w:sz w:val="24"/>
          <w:szCs w:val="24"/>
        </w:rPr>
        <w:fldChar w:fldCharType="end"/>
      </w:r>
    </w:p>
    <w:p w14:paraId="0353D501" w14:textId="77777777" w:rsidR="000345AB" w:rsidRPr="00032E44" w:rsidRDefault="00B52275" w:rsidP="00032E44">
      <w:pPr>
        <w:spacing w:line="480" w:lineRule="auto"/>
        <w:jc w:val="center"/>
        <w:rPr>
          <w:rFonts w:cs="Times New Roman"/>
          <w:b/>
        </w:rPr>
      </w:pPr>
      <w:r w:rsidRPr="00032E44">
        <w:rPr>
          <w:rFonts w:cs="Times New Roman"/>
          <w:b/>
        </w:rPr>
        <w:fldChar w:fldCharType="end"/>
      </w:r>
    </w:p>
    <w:p w14:paraId="421F4242" w14:textId="77777777" w:rsidR="000345AB" w:rsidRDefault="000345AB" w:rsidP="000345AB">
      <w:pPr>
        <w:spacing w:line="480" w:lineRule="auto"/>
        <w:jc w:val="center"/>
        <w:rPr>
          <w:rFonts w:cs="Times New Roman"/>
          <w:b/>
        </w:rPr>
      </w:pPr>
    </w:p>
    <w:p w14:paraId="443DAEFA" w14:textId="77777777" w:rsidR="000345AB" w:rsidRDefault="000345AB" w:rsidP="000345AB">
      <w:pPr>
        <w:spacing w:line="480" w:lineRule="auto"/>
        <w:jc w:val="center"/>
        <w:rPr>
          <w:rFonts w:cs="Times New Roman"/>
          <w:b/>
        </w:rPr>
      </w:pPr>
    </w:p>
    <w:p w14:paraId="0D6E84DD" w14:textId="77777777" w:rsidR="000345AB" w:rsidRDefault="000345AB" w:rsidP="000345AB">
      <w:pPr>
        <w:spacing w:line="480" w:lineRule="auto"/>
        <w:jc w:val="center"/>
        <w:rPr>
          <w:rFonts w:cs="Times New Roman"/>
          <w:b/>
        </w:rPr>
      </w:pPr>
    </w:p>
    <w:p w14:paraId="63EBD62B" w14:textId="77777777" w:rsidR="000345AB" w:rsidRDefault="000345AB" w:rsidP="000345AB">
      <w:pPr>
        <w:spacing w:line="480" w:lineRule="auto"/>
        <w:jc w:val="center"/>
        <w:rPr>
          <w:rFonts w:cs="Times New Roman"/>
          <w:b/>
        </w:rPr>
      </w:pPr>
    </w:p>
    <w:p w14:paraId="69841F30" w14:textId="77777777" w:rsidR="000345AB" w:rsidRDefault="000345AB" w:rsidP="000345AB">
      <w:pPr>
        <w:spacing w:line="480" w:lineRule="auto"/>
        <w:jc w:val="center"/>
        <w:rPr>
          <w:rFonts w:cs="Times New Roman"/>
          <w:b/>
        </w:rPr>
      </w:pPr>
    </w:p>
    <w:p w14:paraId="0CAD600A" w14:textId="77777777" w:rsidR="000345AB" w:rsidRDefault="000345AB" w:rsidP="000345AB">
      <w:pPr>
        <w:spacing w:line="480" w:lineRule="auto"/>
        <w:jc w:val="center"/>
        <w:rPr>
          <w:rFonts w:cs="Times New Roman"/>
          <w:b/>
        </w:rPr>
      </w:pPr>
    </w:p>
    <w:p w14:paraId="724A0CD0" w14:textId="77777777" w:rsidR="000345AB" w:rsidRDefault="000345AB" w:rsidP="000345AB">
      <w:pPr>
        <w:spacing w:line="480" w:lineRule="auto"/>
        <w:jc w:val="center"/>
        <w:rPr>
          <w:rFonts w:cs="Times New Roman"/>
          <w:b/>
        </w:rPr>
      </w:pPr>
    </w:p>
    <w:p w14:paraId="1DDA75B6" w14:textId="77777777" w:rsidR="000345AB" w:rsidRDefault="000345AB" w:rsidP="00032E44">
      <w:pPr>
        <w:spacing w:line="480" w:lineRule="auto"/>
        <w:rPr>
          <w:rFonts w:cs="Times New Roman"/>
          <w:b/>
        </w:rPr>
      </w:pPr>
    </w:p>
    <w:p w14:paraId="60E27B31" w14:textId="77777777" w:rsidR="00032E44" w:rsidRDefault="00032E44" w:rsidP="00032E44">
      <w:pPr>
        <w:spacing w:line="480" w:lineRule="auto"/>
        <w:rPr>
          <w:rFonts w:cs="Times New Roman"/>
          <w:b/>
        </w:rPr>
      </w:pPr>
    </w:p>
    <w:p w14:paraId="6B9CE9DB" w14:textId="77777777" w:rsidR="000345AB" w:rsidRDefault="000345AB" w:rsidP="000345AB">
      <w:pPr>
        <w:spacing w:line="480" w:lineRule="auto"/>
        <w:ind w:firstLine="284"/>
        <w:jc w:val="center"/>
        <w:rPr>
          <w:rFonts w:cs="Times New Roman"/>
          <w:b/>
        </w:rPr>
      </w:pPr>
      <w:r>
        <w:rPr>
          <w:rFonts w:cs="Times New Roman"/>
          <w:b/>
        </w:rPr>
        <w:lastRenderedPageBreak/>
        <w:t xml:space="preserve">Índice de tablas </w:t>
      </w:r>
    </w:p>
    <w:p w14:paraId="7DC45557" w14:textId="77777777" w:rsidR="00F67CB0" w:rsidRPr="000345AB" w:rsidRDefault="00F67CB0" w:rsidP="0013084F">
      <w:pPr>
        <w:spacing w:line="480" w:lineRule="auto"/>
        <w:rPr>
          <w:rFonts w:cs="Times New Roman"/>
        </w:rPr>
      </w:pPr>
    </w:p>
    <w:p w14:paraId="700AE243" w14:textId="77777777" w:rsidR="0013084F" w:rsidRDefault="0013084F" w:rsidP="0013084F">
      <w:pPr>
        <w:pStyle w:val="Tabladeilustraciones"/>
        <w:tabs>
          <w:tab w:val="right" w:leader="dot" w:pos="9350"/>
        </w:tabs>
        <w:spacing w:line="480" w:lineRule="auto"/>
        <w:rPr>
          <w:noProof/>
        </w:rPr>
      </w:pPr>
      <w:r>
        <w:rPr>
          <w:rFonts w:cs="Times New Roman"/>
        </w:rPr>
        <w:fldChar w:fldCharType="begin"/>
      </w:r>
      <w:r>
        <w:rPr>
          <w:rFonts w:cs="Times New Roman"/>
        </w:rPr>
        <w:instrText xml:space="preserve"> TOC \c "Tabla" </w:instrText>
      </w:r>
      <w:r>
        <w:rPr>
          <w:rFonts w:cs="Times New Roman"/>
        </w:rPr>
        <w:fldChar w:fldCharType="separate"/>
      </w:r>
      <w:r>
        <w:rPr>
          <w:noProof/>
        </w:rPr>
        <w:t>Tabla 1. Porcentaje de estudiantes graduados a nivel mundial</w:t>
      </w:r>
      <w:r>
        <w:rPr>
          <w:noProof/>
        </w:rPr>
        <w:tab/>
      </w:r>
      <w:r>
        <w:rPr>
          <w:noProof/>
        </w:rPr>
        <w:fldChar w:fldCharType="begin"/>
      </w:r>
      <w:r>
        <w:rPr>
          <w:noProof/>
        </w:rPr>
        <w:instrText xml:space="preserve"> PAGEREF _Toc435741400 \h </w:instrText>
      </w:r>
      <w:r>
        <w:rPr>
          <w:noProof/>
        </w:rPr>
      </w:r>
      <w:r>
        <w:rPr>
          <w:noProof/>
        </w:rPr>
        <w:fldChar w:fldCharType="separate"/>
      </w:r>
      <w:r>
        <w:rPr>
          <w:noProof/>
        </w:rPr>
        <w:t>9</w:t>
      </w:r>
      <w:r>
        <w:rPr>
          <w:noProof/>
        </w:rPr>
        <w:fldChar w:fldCharType="end"/>
      </w:r>
    </w:p>
    <w:p w14:paraId="6C9727B0" w14:textId="77777777" w:rsidR="0013084F" w:rsidRPr="0013084F" w:rsidRDefault="0013084F" w:rsidP="0013084F"/>
    <w:p w14:paraId="7DDA74CF" w14:textId="77777777" w:rsidR="0013084F" w:rsidRDefault="0013084F" w:rsidP="0013084F">
      <w:pPr>
        <w:pStyle w:val="Tabladeilustraciones"/>
        <w:tabs>
          <w:tab w:val="right" w:leader="dot" w:pos="9350"/>
        </w:tabs>
        <w:spacing w:line="480" w:lineRule="auto"/>
        <w:rPr>
          <w:noProof/>
        </w:rPr>
      </w:pPr>
      <w:r>
        <w:rPr>
          <w:noProof/>
        </w:rPr>
        <w:t>Tabla 2. Caráter académico de las IES durante los años 2015 a 2017</w:t>
      </w:r>
      <w:r>
        <w:rPr>
          <w:noProof/>
        </w:rPr>
        <w:tab/>
      </w:r>
      <w:r>
        <w:rPr>
          <w:noProof/>
        </w:rPr>
        <w:fldChar w:fldCharType="begin"/>
      </w:r>
      <w:r>
        <w:rPr>
          <w:noProof/>
        </w:rPr>
        <w:instrText xml:space="preserve"> PAGEREF _Toc435741401 \h </w:instrText>
      </w:r>
      <w:r>
        <w:rPr>
          <w:noProof/>
        </w:rPr>
      </w:r>
      <w:r>
        <w:rPr>
          <w:noProof/>
        </w:rPr>
        <w:fldChar w:fldCharType="separate"/>
      </w:r>
      <w:r>
        <w:rPr>
          <w:noProof/>
        </w:rPr>
        <w:t>13</w:t>
      </w:r>
      <w:r>
        <w:rPr>
          <w:noProof/>
        </w:rPr>
        <w:fldChar w:fldCharType="end"/>
      </w:r>
    </w:p>
    <w:p w14:paraId="40C01C5D" w14:textId="77777777" w:rsidR="0013084F" w:rsidRPr="0013084F" w:rsidRDefault="0013084F" w:rsidP="0013084F"/>
    <w:p w14:paraId="250CFCAB" w14:textId="77777777" w:rsidR="0013084F" w:rsidRDefault="0013084F" w:rsidP="0013084F">
      <w:pPr>
        <w:pStyle w:val="Tabladeilustraciones"/>
        <w:tabs>
          <w:tab w:val="right" w:leader="dot" w:pos="9350"/>
        </w:tabs>
        <w:spacing w:line="480" w:lineRule="auto"/>
        <w:rPr>
          <w:noProof/>
        </w:rPr>
      </w:pPr>
      <w:r>
        <w:rPr>
          <w:noProof/>
        </w:rPr>
        <w:t>Tabla 3. Estudiantes matriculados I semestre 2018</w:t>
      </w:r>
      <w:r>
        <w:rPr>
          <w:noProof/>
        </w:rPr>
        <w:tab/>
      </w:r>
      <w:r>
        <w:rPr>
          <w:noProof/>
        </w:rPr>
        <w:fldChar w:fldCharType="begin"/>
      </w:r>
      <w:r>
        <w:rPr>
          <w:noProof/>
        </w:rPr>
        <w:instrText xml:space="preserve"> PAGEREF _Toc435741402 \h </w:instrText>
      </w:r>
      <w:r>
        <w:rPr>
          <w:noProof/>
        </w:rPr>
      </w:r>
      <w:r>
        <w:rPr>
          <w:noProof/>
        </w:rPr>
        <w:fldChar w:fldCharType="separate"/>
      </w:r>
      <w:r>
        <w:rPr>
          <w:noProof/>
        </w:rPr>
        <w:t>14</w:t>
      </w:r>
      <w:r>
        <w:rPr>
          <w:noProof/>
        </w:rPr>
        <w:fldChar w:fldCharType="end"/>
      </w:r>
    </w:p>
    <w:p w14:paraId="7E4600A3" w14:textId="77777777" w:rsidR="0013084F" w:rsidRPr="0013084F" w:rsidRDefault="0013084F" w:rsidP="0013084F"/>
    <w:p w14:paraId="5E936938" w14:textId="77777777" w:rsidR="0013084F" w:rsidRDefault="0013084F" w:rsidP="0013084F">
      <w:pPr>
        <w:pStyle w:val="Tabladeilustraciones"/>
        <w:tabs>
          <w:tab w:val="right" w:leader="dot" w:pos="9350"/>
        </w:tabs>
        <w:spacing w:line="480" w:lineRule="auto"/>
        <w:rPr>
          <w:rFonts w:asciiTheme="minorHAnsi" w:eastAsiaTheme="minorEastAsia" w:hAnsiTheme="minorHAnsi" w:cstheme="minorBidi"/>
          <w:noProof/>
          <w:lang w:val="es-ES_tradnl" w:eastAsia="ja-JP"/>
        </w:rPr>
      </w:pPr>
      <w:r>
        <w:rPr>
          <w:noProof/>
        </w:rPr>
        <w:t>Tabla 4. Estudiantes matriculados II semestre 2018</w:t>
      </w:r>
      <w:r>
        <w:rPr>
          <w:noProof/>
        </w:rPr>
        <w:tab/>
      </w:r>
      <w:r>
        <w:rPr>
          <w:noProof/>
        </w:rPr>
        <w:fldChar w:fldCharType="begin"/>
      </w:r>
      <w:r>
        <w:rPr>
          <w:noProof/>
        </w:rPr>
        <w:instrText xml:space="preserve"> PAGEREF _Toc435741403 \h </w:instrText>
      </w:r>
      <w:r>
        <w:rPr>
          <w:noProof/>
        </w:rPr>
      </w:r>
      <w:r>
        <w:rPr>
          <w:noProof/>
        </w:rPr>
        <w:fldChar w:fldCharType="separate"/>
      </w:r>
      <w:r>
        <w:rPr>
          <w:noProof/>
        </w:rPr>
        <w:t>15</w:t>
      </w:r>
      <w:r>
        <w:rPr>
          <w:noProof/>
        </w:rPr>
        <w:fldChar w:fldCharType="end"/>
      </w:r>
    </w:p>
    <w:p w14:paraId="58387ADC" w14:textId="77777777" w:rsidR="00016945" w:rsidRPr="000345AB" w:rsidRDefault="0013084F" w:rsidP="0013084F">
      <w:pPr>
        <w:spacing w:line="480" w:lineRule="auto"/>
        <w:ind w:firstLine="284"/>
        <w:rPr>
          <w:rFonts w:cs="Times New Roman"/>
        </w:rPr>
      </w:pPr>
      <w:r>
        <w:rPr>
          <w:rFonts w:cs="Times New Roman"/>
        </w:rPr>
        <w:fldChar w:fldCharType="end"/>
      </w:r>
    </w:p>
    <w:p w14:paraId="09CE2AE2" w14:textId="77777777" w:rsidR="000345AB" w:rsidRDefault="000345AB" w:rsidP="000345AB">
      <w:pPr>
        <w:spacing w:line="480" w:lineRule="auto"/>
        <w:ind w:firstLine="284"/>
        <w:jc w:val="center"/>
        <w:rPr>
          <w:rFonts w:cs="Times New Roman"/>
          <w:b/>
        </w:rPr>
      </w:pPr>
    </w:p>
    <w:p w14:paraId="454FD53A" w14:textId="77777777" w:rsidR="000345AB" w:rsidRDefault="000345AB" w:rsidP="000345AB">
      <w:pPr>
        <w:spacing w:line="480" w:lineRule="auto"/>
        <w:ind w:firstLine="284"/>
        <w:jc w:val="center"/>
        <w:rPr>
          <w:rFonts w:cs="Times New Roman"/>
          <w:b/>
        </w:rPr>
      </w:pPr>
    </w:p>
    <w:p w14:paraId="22B3E398" w14:textId="77777777" w:rsidR="000345AB" w:rsidRDefault="000345AB" w:rsidP="000345AB">
      <w:pPr>
        <w:spacing w:line="480" w:lineRule="auto"/>
        <w:ind w:firstLine="284"/>
        <w:jc w:val="center"/>
        <w:rPr>
          <w:rFonts w:cs="Times New Roman"/>
          <w:b/>
        </w:rPr>
      </w:pPr>
    </w:p>
    <w:p w14:paraId="6A2F09AB" w14:textId="77777777" w:rsidR="000345AB" w:rsidRDefault="000345AB" w:rsidP="000345AB">
      <w:pPr>
        <w:spacing w:line="480" w:lineRule="auto"/>
        <w:ind w:firstLine="284"/>
        <w:jc w:val="center"/>
        <w:rPr>
          <w:rFonts w:cs="Times New Roman"/>
          <w:b/>
        </w:rPr>
      </w:pPr>
    </w:p>
    <w:p w14:paraId="2992E1F4" w14:textId="77777777" w:rsidR="000345AB" w:rsidRDefault="000345AB" w:rsidP="000345AB">
      <w:pPr>
        <w:spacing w:line="480" w:lineRule="auto"/>
        <w:ind w:firstLine="284"/>
        <w:jc w:val="center"/>
        <w:rPr>
          <w:rFonts w:cs="Times New Roman"/>
          <w:b/>
        </w:rPr>
      </w:pPr>
    </w:p>
    <w:p w14:paraId="02F318A6" w14:textId="77777777" w:rsidR="000345AB" w:rsidRDefault="000345AB" w:rsidP="000345AB">
      <w:pPr>
        <w:spacing w:line="480" w:lineRule="auto"/>
        <w:ind w:firstLine="284"/>
        <w:jc w:val="center"/>
        <w:rPr>
          <w:rFonts w:cs="Times New Roman"/>
          <w:b/>
        </w:rPr>
      </w:pPr>
    </w:p>
    <w:p w14:paraId="430544F6" w14:textId="77777777" w:rsidR="000345AB" w:rsidRDefault="000345AB" w:rsidP="000345AB">
      <w:pPr>
        <w:spacing w:line="480" w:lineRule="auto"/>
        <w:ind w:firstLine="284"/>
        <w:jc w:val="center"/>
        <w:rPr>
          <w:rFonts w:cs="Times New Roman"/>
          <w:b/>
        </w:rPr>
      </w:pPr>
    </w:p>
    <w:p w14:paraId="3C33751A" w14:textId="77777777" w:rsidR="000345AB" w:rsidRDefault="000345AB" w:rsidP="000345AB">
      <w:pPr>
        <w:spacing w:line="480" w:lineRule="auto"/>
        <w:ind w:firstLine="284"/>
        <w:jc w:val="center"/>
        <w:rPr>
          <w:rFonts w:cs="Times New Roman"/>
          <w:b/>
        </w:rPr>
      </w:pPr>
    </w:p>
    <w:p w14:paraId="1D2027DC" w14:textId="77777777" w:rsidR="000345AB" w:rsidRDefault="000345AB" w:rsidP="000345AB">
      <w:pPr>
        <w:spacing w:line="480" w:lineRule="auto"/>
        <w:ind w:firstLine="284"/>
        <w:jc w:val="center"/>
        <w:rPr>
          <w:rFonts w:cs="Times New Roman"/>
          <w:b/>
        </w:rPr>
      </w:pPr>
    </w:p>
    <w:p w14:paraId="75A5EC59" w14:textId="77777777" w:rsidR="000345AB" w:rsidRDefault="000345AB" w:rsidP="000345AB">
      <w:pPr>
        <w:spacing w:line="480" w:lineRule="auto"/>
        <w:ind w:firstLine="284"/>
        <w:jc w:val="center"/>
        <w:rPr>
          <w:rFonts w:cs="Times New Roman"/>
          <w:b/>
        </w:rPr>
      </w:pPr>
    </w:p>
    <w:p w14:paraId="796912D5" w14:textId="77777777" w:rsidR="000345AB" w:rsidRDefault="000345AB" w:rsidP="000345AB">
      <w:pPr>
        <w:spacing w:line="480" w:lineRule="auto"/>
        <w:ind w:firstLine="284"/>
        <w:jc w:val="center"/>
        <w:rPr>
          <w:rFonts w:cs="Times New Roman"/>
          <w:b/>
        </w:rPr>
      </w:pPr>
    </w:p>
    <w:p w14:paraId="4F046300" w14:textId="77777777" w:rsidR="000345AB" w:rsidRDefault="000345AB" w:rsidP="000345AB">
      <w:pPr>
        <w:spacing w:line="480" w:lineRule="auto"/>
        <w:ind w:firstLine="284"/>
        <w:jc w:val="center"/>
        <w:rPr>
          <w:rFonts w:cs="Times New Roman"/>
          <w:b/>
        </w:rPr>
      </w:pPr>
    </w:p>
    <w:p w14:paraId="7656C6F2" w14:textId="77777777" w:rsidR="000345AB" w:rsidRDefault="000345AB" w:rsidP="0013084F">
      <w:pPr>
        <w:spacing w:line="480" w:lineRule="auto"/>
        <w:rPr>
          <w:rFonts w:cs="Times New Roman"/>
          <w:b/>
        </w:rPr>
      </w:pPr>
    </w:p>
    <w:p w14:paraId="7A1B2AD8" w14:textId="77777777" w:rsidR="00556751" w:rsidRDefault="00556751" w:rsidP="0013084F">
      <w:pPr>
        <w:spacing w:line="480" w:lineRule="auto"/>
        <w:rPr>
          <w:rFonts w:cs="Times New Roman"/>
          <w:b/>
        </w:rPr>
      </w:pPr>
    </w:p>
    <w:p w14:paraId="7F47A743" w14:textId="77777777" w:rsidR="00F67CB0" w:rsidRPr="000345AB" w:rsidRDefault="000345AB" w:rsidP="000345AB">
      <w:pPr>
        <w:spacing w:line="480" w:lineRule="auto"/>
        <w:ind w:firstLine="284"/>
        <w:jc w:val="center"/>
        <w:rPr>
          <w:rFonts w:cs="Times New Roman"/>
          <w:b/>
        </w:rPr>
      </w:pPr>
      <w:r>
        <w:rPr>
          <w:rFonts w:cs="Times New Roman"/>
          <w:b/>
        </w:rPr>
        <w:lastRenderedPageBreak/>
        <w:t xml:space="preserve">Índice de figuras </w:t>
      </w:r>
    </w:p>
    <w:p w14:paraId="7AE8ACD9" w14:textId="77777777" w:rsidR="007D7894" w:rsidRPr="000345AB" w:rsidRDefault="007D7894" w:rsidP="0013084F">
      <w:pPr>
        <w:spacing w:line="480" w:lineRule="auto"/>
        <w:ind w:firstLine="284"/>
        <w:jc w:val="right"/>
        <w:rPr>
          <w:rFonts w:cs="Times New Roman"/>
        </w:rPr>
      </w:pPr>
    </w:p>
    <w:p w14:paraId="4B3BF63F" w14:textId="77777777" w:rsidR="0013084F" w:rsidRDefault="0013084F" w:rsidP="0013084F">
      <w:pPr>
        <w:pStyle w:val="Tabladeilustraciones"/>
        <w:tabs>
          <w:tab w:val="right" w:leader="dot" w:pos="9350"/>
        </w:tabs>
        <w:spacing w:line="480" w:lineRule="auto"/>
        <w:rPr>
          <w:noProof/>
        </w:rPr>
      </w:pPr>
      <w:r>
        <w:rPr>
          <w:rFonts w:cs="Times New Roman"/>
        </w:rPr>
        <w:fldChar w:fldCharType="begin"/>
      </w:r>
      <w:r>
        <w:rPr>
          <w:rFonts w:cs="Times New Roman"/>
        </w:rPr>
        <w:instrText xml:space="preserve"> TOC \c "Figura " </w:instrText>
      </w:r>
      <w:r>
        <w:rPr>
          <w:rFonts w:cs="Times New Roman"/>
        </w:rPr>
        <w:fldChar w:fldCharType="separate"/>
      </w:r>
      <w:r>
        <w:rPr>
          <w:noProof/>
        </w:rPr>
        <w:t>Figura  1. Clasificación de la deserción de acuerdo al tiempo</w:t>
      </w:r>
      <w:r>
        <w:rPr>
          <w:noProof/>
        </w:rPr>
        <w:tab/>
      </w:r>
      <w:r>
        <w:rPr>
          <w:noProof/>
        </w:rPr>
        <w:fldChar w:fldCharType="begin"/>
      </w:r>
      <w:r>
        <w:rPr>
          <w:noProof/>
        </w:rPr>
        <w:instrText xml:space="preserve"> PAGEREF _Toc435741450 \h </w:instrText>
      </w:r>
      <w:r>
        <w:rPr>
          <w:noProof/>
        </w:rPr>
      </w:r>
      <w:r>
        <w:rPr>
          <w:noProof/>
        </w:rPr>
        <w:fldChar w:fldCharType="separate"/>
      </w:r>
      <w:r>
        <w:rPr>
          <w:noProof/>
        </w:rPr>
        <w:t>25</w:t>
      </w:r>
      <w:r>
        <w:rPr>
          <w:noProof/>
        </w:rPr>
        <w:fldChar w:fldCharType="end"/>
      </w:r>
    </w:p>
    <w:p w14:paraId="56629AA3" w14:textId="77777777" w:rsidR="0013084F" w:rsidRPr="0013084F" w:rsidRDefault="0013084F" w:rsidP="0013084F">
      <w:pPr>
        <w:spacing w:line="480" w:lineRule="auto"/>
      </w:pPr>
    </w:p>
    <w:p w14:paraId="1FD3518F" w14:textId="77777777" w:rsidR="0013084F" w:rsidRDefault="0013084F" w:rsidP="0013084F">
      <w:pPr>
        <w:pStyle w:val="Tabladeilustraciones"/>
        <w:tabs>
          <w:tab w:val="right" w:leader="dot" w:pos="9350"/>
        </w:tabs>
        <w:spacing w:line="480" w:lineRule="auto"/>
        <w:rPr>
          <w:rFonts w:asciiTheme="minorHAnsi" w:eastAsiaTheme="minorEastAsia" w:hAnsiTheme="minorHAnsi" w:cstheme="minorBidi"/>
          <w:noProof/>
          <w:lang w:val="es-ES_tradnl" w:eastAsia="ja-JP"/>
        </w:rPr>
      </w:pPr>
      <w:r>
        <w:rPr>
          <w:noProof/>
        </w:rPr>
        <w:t>Figura  2. Categoría de la deserción universitaria</w:t>
      </w:r>
      <w:r>
        <w:rPr>
          <w:noProof/>
        </w:rPr>
        <w:tab/>
      </w:r>
      <w:r>
        <w:rPr>
          <w:noProof/>
        </w:rPr>
        <w:fldChar w:fldCharType="begin"/>
      </w:r>
      <w:r>
        <w:rPr>
          <w:noProof/>
        </w:rPr>
        <w:instrText xml:space="preserve"> PAGEREF _Toc435741451 \h </w:instrText>
      </w:r>
      <w:r>
        <w:rPr>
          <w:noProof/>
        </w:rPr>
      </w:r>
      <w:r>
        <w:rPr>
          <w:noProof/>
        </w:rPr>
        <w:fldChar w:fldCharType="separate"/>
      </w:r>
      <w:r>
        <w:rPr>
          <w:noProof/>
        </w:rPr>
        <w:t>26</w:t>
      </w:r>
      <w:r>
        <w:rPr>
          <w:noProof/>
        </w:rPr>
        <w:fldChar w:fldCharType="end"/>
      </w:r>
    </w:p>
    <w:p w14:paraId="08EC9579" w14:textId="77777777" w:rsidR="00145E90" w:rsidRDefault="0013084F" w:rsidP="0013084F">
      <w:pPr>
        <w:spacing w:line="480" w:lineRule="auto"/>
        <w:ind w:firstLine="284"/>
        <w:rPr>
          <w:rFonts w:cs="Times New Roman"/>
        </w:rPr>
      </w:pPr>
      <w:r>
        <w:rPr>
          <w:rFonts w:cs="Times New Roman"/>
        </w:rPr>
        <w:fldChar w:fldCharType="end"/>
      </w:r>
    </w:p>
    <w:p w14:paraId="772EF11C" w14:textId="77777777" w:rsidR="000345AB" w:rsidRDefault="000345AB" w:rsidP="000345AB">
      <w:pPr>
        <w:spacing w:line="480" w:lineRule="auto"/>
        <w:ind w:firstLine="284"/>
        <w:rPr>
          <w:rFonts w:cs="Times New Roman"/>
        </w:rPr>
      </w:pPr>
    </w:p>
    <w:p w14:paraId="5EE4BB2D" w14:textId="77777777" w:rsidR="000345AB" w:rsidRDefault="000345AB" w:rsidP="000345AB">
      <w:pPr>
        <w:spacing w:line="480" w:lineRule="auto"/>
        <w:ind w:firstLine="284"/>
        <w:rPr>
          <w:rFonts w:cs="Times New Roman"/>
        </w:rPr>
      </w:pPr>
    </w:p>
    <w:p w14:paraId="07ED9EDE" w14:textId="77777777" w:rsidR="000345AB" w:rsidRDefault="000345AB" w:rsidP="000345AB">
      <w:pPr>
        <w:spacing w:line="480" w:lineRule="auto"/>
        <w:ind w:firstLine="284"/>
        <w:rPr>
          <w:rFonts w:cs="Times New Roman"/>
        </w:rPr>
      </w:pPr>
    </w:p>
    <w:p w14:paraId="41F4653E" w14:textId="77777777" w:rsidR="000345AB" w:rsidRDefault="000345AB" w:rsidP="000345AB">
      <w:pPr>
        <w:spacing w:line="480" w:lineRule="auto"/>
        <w:ind w:firstLine="284"/>
        <w:rPr>
          <w:rFonts w:cs="Times New Roman"/>
        </w:rPr>
      </w:pPr>
    </w:p>
    <w:p w14:paraId="57DCD702" w14:textId="77777777" w:rsidR="000345AB" w:rsidRDefault="000345AB" w:rsidP="000345AB">
      <w:pPr>
        <w:spacing w:line="480" w:lineRule="auto"/>
        <w:ind w:firstLine="284"/>
        <w:rPr>
          <w:rFonts w:cs="Times New Roman"/>
        </w:rPr>
      </w:pPr>
    </w:p>
    <w:p w14:paraId="4E315F9C" w14:textId="77777777" w:rsidR="000345AB" w:rsidRDefault="000345AB" w:rsidP="000345AB">
      <w:pPr>
        <w:spacing w:line="480" w:lineRule="auto"/>
        <w:ind w:firstLine="284"/>
        <w:rPr>
          <w:rFonts w:cs="Times New Roman"/>
        </w:rPr>
      </w:pPr>
    </w:p>
    <w:p w14:paraId="572DD57D" w14:textId="77777777" w:rsidR="000345AB" w:rsidRDefault="000345AB" w:rsidP="000345AB">
      <w:pPr>
        <w:spacing w:line="480" w:lineRule="auto"/>
        <w:ind w:firstLine="284"/>
        <w:rPr>
          <w:rFonts w:cs="Times New Roman"/>
        </w:rPr>
      </w:pPr>
    </w:p>
    <w:p w14:paraId="1463F2E1" w14:textId="77777777" w:rsidR="000345AB" w:rsidRDefault="000345AB" w:rsidP="000345AB">
      <w:pPr>
        <w:spacing w:line="480" w:lineRule="auto"/>
        <w:ind w:firstLine="284"/>
        <w:rPr>
          <w:rFonts w:cs="Times New Roman"/>
        </w:rPr>
      </w:pPr>
    </w:p>
    <w:p w14:paraId="59696CBE" w14:textId="77777777" w:rsidR="000345AB" w:rsidRDefault="000345AB" w:rsidP="000345AB">
      <w:pPr>
        <w:spacing w:line="480" w:lineRule="auto"/>
        <w:ind w:firstLine="284"/>
        <w:rPr>
          <w:rFonts w:cs="Times New Roman"/>
        </w:rPr>
      </w:pPr>
    </w:p>
    <w:p w14:paraId="3C7D880B" w14:textId="77777777" w:rsidR="000345AB" w:rsidRDefault="000345AB" w:rsidP="000345AB">
      <w:pPr>
        <w:spacing w:line="480" w:lineRule="auto"/>
        <w:ind w:firstLine="284"/>
        <w:rPr>
          <w:rFonts w:cs="Times New Roman"/>
        </w:rPr>
      </w:pPr>
    </w:p>
    <w:p w14:paraId="36D8F1BA" w14:textId="77777777" w:rsidR="000345AB" w:rsidRDefault="000345AB" w:rsidP="000345AB">
      <w:pPr>
        <w:spacing w:line="480" w:lineRule="auto"/>
        <w:ind w:firstLine="284"/>
        <w:rPr>
          <w:rFonts w:cs="Times New Roman"/>
        </w:rPr>
      </w:pPr>
    </w:p>
    <w:p w14:paraId="3BBE3D58" w14:textId="77777777" w:rsidR="000345AB" w:rsidRDefault="000345AB" w:rsidP="000345AB">
      <w:pPr>
        <w:spacing w:line="480" w:lineRule="auto"/>
        <w:ind w:firstLine="284"/>
        <w:rPr>
          <w:rFonts w:cs="Times New Roman"/>
        </w:rPr>
      </w:pPr>
    </w:p>
    <w:p w14:paraId="0C442B78" w14:textId="77777777" w:rsidR="000345AB" w:rsidRDefault="000345AB" w:rsidP="000345AB">
      <w:pPr>
        <w:spacing w:line="480" w:lineRule="auto"/>
        <w:ind w:firstLine="284"/>
        <w:rPr>
          <w:rFonts w:cs="Times New Roman"/>
        </w:rPr>
      </w:pPr>
    </w:p>
    <w:p w14:paraId="2E444D8C" w14:textId="77777777" w:rsidR="000345AB" w:rsidRPr="000345AB" w:rsidRDefault="000345AB" w:rsidP="000345AB">
      <w:pPr>
        <w:spacing w:line="480" w:lineRule="auto"/>
        <w:ind w:firstLine="284"/>
        <w:rPr>
          <w:rFonts w:cs="Times New Roman"/>
        </w:rPr>
      </w:pPr>
    </w:p>
    <w:p w14:paraId="0D5FBB1F" w14:textId="77777777" w:rsidR="00F67CB0" w:rsidRPr="000345AB" w:rsidRDefault="00F67CB0" w:rsidP="000345AB">
      <w:pPr>
        <w:spacing w:line="480" w:lineRule="auto"/>
        <w:rPr>
          <w:rFonts w:cs="Times New Roman"/>
        </w:rPr>
      </w:pPr>
    </w:p>
    <w:p w14:paraId="2C9A3DC6" w14:textId="77777777" w:rsidR="00311260" w:rsidRDefault="00311260" w:rsidP="00311260">
      <w:bookmarkStart w:id="0" w:name="_Toc23952318"/>
    </w:p>
    <w:p w14:paraId="3440A089" w14:textId="77777777" w:rsidR="00556751" w:rsidRDefault="00556751" w:rsidP="00311260">
      <w:pPr>
        <w:sectPr w:rsidR="00556751" w:rsidSect="000345AB">
          <w:footerReference w:type="even" r:id="rId9"/>
          <w:pgSz w:w="12240" w:h="15840" w:code="1"/>
          <w:pgMar w:top="1440" w:right="1440" w:bottom="1440" w:left="1440" w:header="709" w:footer="709" w:gutter="0"/>
          <w:cols w:space="708"/>
          <w:docGrid w:linePitch="360"/>
        </w:sectPr>
      </w:pPr>
    </w:p>
    <w:p w14:paraId="2E5B65D0" w14:textId="77777777" w:rsidR="00F67CB0" w:rsidRPr="00383EC0" w:rsidRDefault="00F67CB0" w:rsidP="00556751">
      <w:pPr>
        <w:pStyle w:val="Ttulo1"/>
        <w:ind w:left="0"/>
      </w:pPr>
      <w:bookmarkStart w:id="1" w:name="_Toc435741514"/>
      <w:bookmarkStart w:id="2" w:name="_Toc435786441"/>
      <w:r w:rsidRPr="00383EC0">
        <w:lastRenderedPageBreak/>
        <w:t>R</w:t>
      </w:r>
      <w:r w:rsidR="008C6ED3" w:rsidRPr="00383EC0">
        <w:t>esumen</w:t>
      </w:r>
      <w:bookmarkEnd w:id="0"/>
      <w:bookmarkEnd w:id="1"/>
      <w:bookmarkEnd w:id="2"/>
    </w:p>
    <w:p w14:paraId="035D9F54" w14:textId="77777777" w:rsidR="00F67CB0" w:rsidRPr="000345AB" w:rsidRDefault="00F67CB0" w:rsidP="000345AB">
      <w:pPr>
        <w:spacing w:line="480" w:lineRule="auto"/>
        <w:ind w:firstLine="284"/>
        <w:rPr>
          <w:rFonts w:cs="Times New Roman"/>
        </w:rPr>
      </w:pPr>
    </w:p>
    <w:p w14:paraId="39B606EC" w14:textId="77777777" w:rsidR="00CE0C5B" w:rsidRPr="000345AB" w:rsidRDefault="0041439A" w:rsidP="00D4302B">
      <w:pPr>
        <w:spacing w:line="480" w:lineRule="auto"/>
        <w:jc w:val="left"/>
        <w:rPr>
          <w:rFonts w:cs="Times New Roman"/>
          <w:lang w:val="es-ES"/>
        </w:rPr>
      </w:pPr>
      <w:r w:rsidRPr="000345AB">
        <w:rPr>
          <w:rFonts w:cs="Times New Roman"/>
          <w:lang w:val="es-ES"/>
        </w:rPr>
        <w:t>El</w:t>
      </w:r>
      <w:r w:rsidR="00F67CB0" w:rsidRPr="000345AB">
        <w:rPr>
          <w:rFonts w:cs="Times New Roman"/>
          <w:lang w:val="es-ES"/>
        </w:rPr>
        <w:t xml:space="preserve"> objetivo de</w:t>
      </w:r>
      <w:r w:rsidRPr="000345AB">
        <w:rPr>
          <w:rFonts w:cs="Times New Roman"/>
          <w:lang w:val="es-ES"/>
        </w:rPr>
        <w:t xml:space="preserve"> </w:t>
      </w:r>
      <w:r w:rsidR="00F67CB0" w:rsidRPr="000345AB">
        <w:rPr>
          <w:rFonts w:cs="Times New Roman"/>
          <w:lang w:val="es-ES"/>
        </w:rPr>
        <w:t>l</w:t>
      </w:r>
      <w:r w:rsidRPr="000345AB">
        <w:rPr>
          <w:rFonts w:cs="Times New Roman"/>
          <w:lang w:val="es-ES"/>
        </w:rPr>
        <w:t xml:space="preserve">a investigación fue conocer las diversas razones </w:t>
      </w:r>
      <w:r w:rsidR="00F67CB0" w:rsidRPr="000345AB">
        <w:rPr>
          <w:rFonts w:cs="Times New Roman"/>
          <w:lang w:val="es-ES"/>
        </w:rPr>
        <w:t xml:space="preserve">que </w:t>
      </w:r>
      <w:r w:rsidR="00B14206" w:rsidRPr="000345AB">
        <w:rPr>
          <w:rFonts w:cs="Times New Roman"/>
          <w:lang w:val="es-ES"/>
        </w:rPr>
        <w:t xml:space="preserve">influyen </w:t>
      </w:r>
      <w:r w:rsidR="00F67CB0" w:rsidRPr="000345AB">
        <w:rPr>
          <w:rFonts w:cs="Times New Roman"/>
          <w:lang w:val="es-ES"/>
        </w:rPr>
        <w:t>en la deserc</w:t>
      </w:r>
      <w:r w:rsidRPr="000345AB">
        <w:rPr>
          <w:rFonts w:cs="Times New Roman"/>
          <w:lang w:val="es-ES"/>
        </w:rPr>
        <w:t xml:space="preserve">ión y/o abandono de la carrera de los </w:t>
      </w:r>
      <w:r w:rsidR="00F67CB0" w:rsidRPr="000345AB">
        <w:rPr>
          <w:rFonts w:cs="Times New Roman"/>
          <w:lang w:val="es-ES"/>
        </w:rPr>
        <w:t xml:space="preserve">estudiantes </w:t>
      </w:r>
      <w:r w:rsidRPr="000345AB">
        <w:rPr>
          <w:rFonts w:cs="Times New Roman"/>
          <w:lang w:val="es-ES"/>
        </w:rPr>
        <w:t>de la Corporación Instituto de Administración y Finanzas (CIAF)</w:t>
      </w:r>
      <w:r w:rsidR="00B14206" w:rsidRPr="000345AB">
        <w:rPr>
          <w:rFonts w:cs="Times New Roman"/>
          <w:lang w:val="es-ES"/>
        </w:rPr>
        <w:t>.</w:t>
      </w:r>
      <w:r w:rsidR="00383EC0">
        <w:rPr>
          <w:rFonts w:cs="Times New Roman"/>
          <w:lang w:val="es-ES"/>
        </w:rPr>
        <w:t xml:space="preserve"> Es necesario tener </w:t>
      </w:r>
      <w:r w:rsidR="00F67CB0" w:rsidRPr="000345AB">
        <w:rPr>
          <w:rFonts w:cs="Times New Roman"/>
          <w:lang w:val="es-ES"/>
        </w:rPr>
        <w:t>en cuenta que desertar se entiende, como desamparar, abandonar</w:t>
      </w:r>
      <w:r w:rsidR="00B14206" w:rsidRPr="000345AB">
        <w:rPr>
          <w:rFonts w:cs="Times New Roman"/>
          <w:lang w:val="es-ES"/>
        </w:rPr>
        <w:t xml:space="preserve"> l</w:t>
      </w:r>
      <w:r w:rsidR="002E3691">
        <w:rPr>
          <w:rFonts w:cs="Times New Roman"/>
          <w:lang w:val="es-ES"/>
        </w:rPr>
        <w:t>as obligaciones o los ideales. E</w:t>
      </w:r>
      <w:r w:rsidR="00B14206" w:rsidRPr="000345AB">
        <w:rPr>
          <w:rFonts w:cs="Times New Roman"/>
          <w:lang w:val="es-ES"/>
        </w:rPr>
        <w:t>n este sentido</w:t>
      </w:r>
      <w:r w:rsidR="00F67CB0" w:rsidRPr="000345AB">
        <w:rPr>
          <w:rFonts w:cs="Times New Roman"/>
          <w:lang w:val="es-ES"/>
        </w:rPr>
        <w:t xml:space="preserve"> se llama deserción al abandono de los estudios formales de una carrera profesional o de cualquier ciclo educa</w:t>
      </w:r>
      <w:r w:rsidR="002E3691">
        <w:rPr>
          <w:rFonts w:cs="Times New Roman"/>
          <w:lang w:val="es-ES"/>
        </w:rPr>
        <w:t>tivo antes de su finalización, e</w:t>
      </w:r>
      <w:r w:rsidR="00F67CB0" w:rsidRPr="000345AB">
        <w:rPr>
          <w:rFonts w:cs="Times New Roman"/>
          <w:lang w:val="es-ES"/>
        </w:rPr>
        <w:t xml:space="preserve">ste abandono puede ser provocado por distintos motivos, entre los que </w:t>
      </w:r>
      <w:r w:rsidRPr="000345AB">
        <w:rPr>
          <w:rFonts w:cs="Times New Roman"/>
          <w:lang w:val="es-ES"/>
        </w:rPr>
        <w:t xml:space="preserve">se pueden </w:t>
      </w:r>
      <w:r w:rsidR="00F67CB0" w:rsidRPr="000345AB">
        <w:rPr>
          <w:rFonts w:cs="Times New Roman"/>
          <w:lang w:val="es-ES"/>
        </w:rPr>
        <w:t>encontrar motivos de tipo: pedagógico, personal, familiar, econó</w:t>
      </w:r>
      <w:r w:rsidRPr="000345AB">
        <w:rPr>
          <w:rFonts w:cs="Times New Roman"/>
          <w:lang w:val="es-ES"/>
        </w:rPr>
        <w:t>micos, sociales, o vocacionales,</w:t>
      </w:r>
      <w:r w:rsidR="00F67CB0" w:rsidRPr="000345AB">
        <w:rPr>
          <w:rFonts w:cs="Times New Roman"/>
          <w:lang w:val="es-ES"/>
        </w:rPr>
        <w:t xml:space="preserve"> (</w:t>
      </w:r>
      <w:r w:rsidR="0074652B" w:rsidRPr="000345AB">
        <w:rPr>
          <w:rFonts w:eastAsia="Times New Roman" w:cs="Times New Roman"/>
          <w:lang w:val="es-MX" w:eastAsia="es-ES_tradnl"/>
        </w:rPr>
        <w:t>Spady</w:t>
      </w:r>
      <w:r w:rsidR="00F67CB0" w:rsidRPr="000345AB">
        <w:rPr>
          <w:rFonts w:cs="Times New Roman"/>
          <w:lang w:val="es-ES"/>
        </w:rPr>
        <w:t xml:space="preserve">, </w:t>
      </w:r>
      <w:r w:rsidR="0074652B" w:rsidRPr="000345AB">
        <w:rPr>
          <w:rFonts w:cs="Times New Roman"/>
          <w:lang w:val="es-ES"/>
        </w:rPr>
        <w:t>1970</w:t>
      </w:r>
      <w:r w:rsidR="00F67CB0" w:rsidRPr="000345AB">
        <w:rPr>
          <w:rFonts w:cs="Times New Roman"/>
          <w:lang w:val="es-ES"/>
        </w:rPr>
        <w:t xml:space="preserve">), aunque generalmente este fenómeno se da por la agrupación de varios de ellos. </w:t>
      </w:r>
      <w:r w:rsidR="00B04716" w:rsidRPr="000345AB">
        <w:rPr>
          <w:rFonts w:cs="Times New Roman"/>
          <w:lang w:val="es-ES"/>
        </w:rPr>
        <w:t>La investigación se basó en datos</w:t>
      </w:r>
      <w:r w:rsidR="00383EC0">
        <w:rPr>
          <w:rFonts w:cs="Times New Roman"/>
          <w:lang w:val="es-ES"/>
        </w:rPr>
        <w:t xml:space="preserve"> de estadísticas facilitados por</w:t>
      </w:r>
      <w:r w:rsidR="00B04716" w:rsidRPr="000345AB">
        <w:rPr>
          <w:rFonts w:cs="Times New Roman"/>
          <w:lang w:val="es-ES"/>
        </w:rPr>
        <w:t xml:space="preserve"> CIAF</w:t>
      </w:r>
      <w:r w:rsidR="00383EC0">
        <w:rPr>
          <w:rFonts w:cs="Times New Roman"/>
          <w:lang w:val="es-ES"/>
        </w:rPr>
        <w:t>,</w:t>
      </w:r>
      <w:r w:rsidR="00B04716" w:rsidRPr="000345AB">
        <w:rPr>
          <w:rFonts w:cs="Times New Roman"/>
          <w:lang w:val="es-ES"/>
        </w:rPr>
        <w:t xml:space="preserve"> </w:t>
      </w:r>
      <w:r w:rsidR="00AB0A77" w:rsidRPr="000345AB">
        <w:rPr>
          <w:rFonts w:cs="Times New Roman"/>
          <w:lang w:val="es-ES"/>
        </w:rPr>
        <w:t>de estudiantes que se ha</w:t>
      </w:r>
      <w:r w:rsidR="00EF18A5" w:rsidRPr="000345AB">
        <w:rPr>
          <w:rFonts w:cs="Times New Roman"/>
          <w:lang w:val="es-ES"/>
        </w:rPr>
        <w:t xml:space="preserve">n </w:t>
      </w:r>
      <w:r w:rsidR="00AB0A77" w:rsidRPr="000345AB">
        <w:rPr>
          <w:rFonts w:cs="Times New Roman"/>
          <w:lang w:val="es-ES"/>
        </w:rPr>
        <w:t>retirado</w:t>
      </w:r>
      <w:r w:rsidR="00EF18A5" w:rsidRPr="000345AB">
        <w:rPr>
          <w:rFonts w:cs="Times New Roman"/>
          <w:lang w:val="es-ES"/>
        </w:rPr>
        <w:t xml:space="preserve"> del centro educativo, </w:t>
      </w:r>
      <w:r w:rsidR="00AB0A77" w:rsidRPr="000345AB">
        <w:rPr>
          <w:rFonts w:cs="Times New Roman"/>
          <w:lang w:val="es-ES"/>
        </w:rPr>
        <w:t xml:space="preserve">para lo cual se elaboró un instrumento </w:t>
      </w:r>
      <w:r w:rsidR="00EF18A5" w:rsidRPr="000345AB">
        <w:rPr>
          <w:rFonts w:cs="Times New Roman"/>
          <w:lang w:val="es-ES"/>
        </w:rPr>
        <w:t xml:space="preserve">para la recolección de </w:t>
      </w:r>
      <w:r w:rsidR="00AB0A77" w:rsidRPr="000345AB">
        <w:rPr>
          <w:rFonts w:cs="Times New Roman"/>
          <w:lang w:val="es-ES"/>
        </w:rPr>
        <w:t>la informac</w:t>
      </w:r>
      <w:r w:rsidR="00383EC0">
        <w:rPr>
          <w:rFonts w:cs="Times New Roman"/>
          <w:lang w:val="es-ES"/>
        </w:rPr>
        <w:t>ión a través de un grupo focal. L</w:t>
      </w:r>
      <w:r w:rsidR="00EF18A5" w:rsidRPr="000345AB">
        <w:rPr>
          <w:rFonts w:cs="Times New Roman"/>
          <w:lang w:val="es-ES"/>
        </w:rPr>
        <w:t>os datos obtenido</w:t>
      </w:r>
      <w:r w:rsidR="00383EC0">
        <w:rPr>
          <w:rFonts w:cs="Times New Roman"/>
          <w:lang w:val="es-ES"/>
        </w:rPr>
        <w:t>s</w:t>
      </w:r>
      <w:r w:rsidR="00EF18A5" w:rsidRPr="000345AB">
        <w:rPr>
          <w:rFonts w:cs="Times New Roman"/>
          <w:lang w:val="es-ES"/>
        </w:rPr>
        <w:t xml:space="preserve"> </w:t>
      </w:r>
      <w:r w:rsidR="00AB0A77" w:rsidRPr="000345AB">
        <w:rPr>
          <w:rFonts w:cs="Times New Roman"/>
          <w:lang w:val="es-ES"/>
        </w:rPr>
        <w:t>se proces</w:t>
      </w:r>
      <w:r w:rsidR="00EF18A5" w:rsidRPr="000345AB">
        <w:rPr>
          <w:rFonts w:cs="Times New Roman"/>
          <w:lang w:val="es-ES"/>
        </w:rPr>
        <w:t>aron</w:t>
      </w:r>
      <w:r w:rsidR="00383EC0">
        <w:rPr>
          <w:rFonts w:cs="Times New Roman"/>
          <w:lang w:val="es-ES"/>
        </w:rPr>
        <w:t xml:space="preserve"> y se</w:t>
      </w:r>
      <w:r w:rsidR="00EF18A5" w:rsidRPr="000345AB">
        <w:rPr>
          <w:rFonts w:cs="Times New Roman"/>
          <w:lang w:val="es-ES"/>
        </w:rPr>
        <w:t xml:space="preserve"> </w:t>
      </w:r>
      <w:r w:rsidR="00383EC0">
        <w:rPr>
          <w:rFonts w:cs="Times New Roman"/>
          <w:lang w:val="es-ES"/>
        </w:rPr>
        <w:t>hallaron</w:t>
      </w:r>
      <w:r w:rsidR="00C16577" w:rsidRPr="000345AB">
        <w:rPr>
          <w:rFonts w:cs="Times New Roman"/>
          <w:lang w:val="es-ES"/>
        </w:rPr>
        <w:t xml:space="preserve"> </w:t>
      </w:r>
      <w:r w:rsidR="00AB0A77" w:rsidRPr="000345AB">
        <w:rPr>
          <w:rFonts w:cs="Times New Roman"/>
          <w:lang w:val="es-ES"/>
        </w:rPr>
        <w:t>las diversas razones por las cuales los estudiantes han desertado de su pr</w:t>
      </w:r>
      <w:r w:rsidR="00383EC0">
        <w:rPr>
          <w:rFonts w:cs="Times New Roman"/>
          <w:lang w:val="es-ES"/>
        </w:rPr>
        <w:t xml:space="preserve">opósito académico, es decir </w:t>
      </w:r>
      <w:r w:rsidR="00AB0A77" w:rsidRPr="000345AB">
        <w:rPr>
          <w:rFonts w:cs="Times New Roman"/>
          <w:lang w:val="es-ES"/>
        </w:rPr>
        <w:t>no terminaron su carrera profesional a la cu</w:t>
      </w:r>
      <w:r w:rsidR="00383EC0">
        <w:rPr>
          <w:rFonts w:cs="Times New Roman"/>
          <w:lang w:val="es-ES"/>
        </w:rPr>
        <w:t xml:space="preserve">al aspiraron cuando ingresaron. </w:t>
      </w:r>
      <w:r w:rsidR="00B04716" w:rsidRPr="000345AB">
        <w:rPr>
          <w:rFonts w:cs="Times New Roman"/>
          <w:lang w:val="es-ES"/>
        </w:rPr>
        <w:t>Se espera que la investigación genere un impacto en la educación de los estudiantes</w:t>
      </w:r>
      <w:r w:rsidR="00F13015" w:rsidRPr="000345AB">
        <w:rPr>
          <w:rFonts w:cs="Times New Roman"/>
          <w:lang w:val="es-ES"/>
        </w:rPr>
        <w:t xml:space="preserve"> de </w:t>
      </w:r>
      <w:r w:rsidR="00AB0A77" w:rsidRPr="000345AB">
        <w:rPr>
          <w:rFonts w:cs="Times New Roman"/>
          <w:lang w:val="es-ES"/>
        </w:rPr>
        <w:t>CIAF</w:t>
      </w:r>
      <w:r w:rsidR="00B04716" w:rsidRPr="000345AB">
        <w:rPr>
          <w:rFonts w:cs="Times New Roman"/>
          <w:lang w:val="es-ES"/>
        </w:rPr>
        <w:t xml:space="preserve">, logrando dar a conocer algunas de las principales </w:t>
      </w:r>
      <w:r w:rsidR="00CE0C5B" w:rsidRPr="000345AB">
        <w:rPr>
          <w:rFonts w:cs="Times New Roman"/>
          <w:lang w:val="es-ES"/>
        </w:rPr>
        <w:t xml:space="preserve">razones </w:t>
      </w:r>
      <w:r w:rsidR="00F13015" w:rsidRPr="000345AB">
        <w:rPr>
          <w:rFonts w:cs="Times New Roman"/>
          <w:lang w:val="es-ES"/>
        </w:rPr>
        <w:t xml:space="preserve">por las cuales </w:t>
      </w:r>
      <w:r w:rsidR="00AB0A77" w:rsidRPr="000345AB">
        <w:rPr>
          <w:rFonts w:cs="Times New Roman"/>
          <w:lang w:val="es-ES"/>
        </w:rPr>
        <w:t xml:space="preserve">han desertado </w:t>
      </w:r>
      <w:r w:rsidR="00B04716" w:rsidRPr="000345AB">
        <w:rPr>
          <w:rFonts w:cs="Times New Roman"/>
          <w:lang w:val="es-ES"/>
        </w:rPr>
        <w:t xml:space="preserve">y poder </w:t>
      </w:r>
      <w:r w:rsidR="00CE0C5B" w:rsidRPr="000345AB">
        <w:rPr>
          <w:rFonts w:cs="Times New Roman"/>
          <w:lang w:val="es-ES"/>
        </w:rPr>
        <w:t>tomar las medidas correctivas del caso con el fin de disminuir las tasas de deserción que se presenta en la actualidad.</w:t>
      </w:r>
    </w:p>
    <w:p w14:paraId="1734686C" w14:textId="77777777" w:rsidR="00B04716" w:rsidRPr="000345AB" w:rsidRDefault="00CE0C5B" w:rsidP="000345AB">
      <w:pPr>
        <w:spacing w:line="480" w:lineRule="auto"/>
        <w:ind w:firstLine="284"/>
        <w:rPr>
          <w:rFonts w:cs="Times New Roman"/>
          <w:lang w:val="es-ES"/>
        </w:rPr>
      </w:pPr>
      <w:r w:rsidRPr="00383EC0">
        <w:rPr>
          <w:rFonts w:cs="Times New Roman"/>
          <w:i/>
          <w:lang w:val="es-ES"/>
        </w:rPr>
        <w:t>Palabras c</w:t>
      </w:r>
      <w:r w:rsidR="00383EC0">
        <w:rPr>
          <w:rFonts w:cs="Times New Roman"/>
          <w:i/>
          <w:lang w:val="es-ES"/>
        </w:rPr>
        <w:t>lave</w:t>
      </w:r>
      <w:r w:rsidR="00C96FEA" w:rsidRPr="00383EC0">
        <w:rPr>
          <w:rFonts w:cs="Times New Roman"/>
          <w:i/>
          <w:lang w:val="es-ES"/>
        </w:rPr>
        <w:t>:</w:t>
      </w:r>
      <w:r w:rsidR="00C96FEA" w:rsidRPr="000345AB">
        <w:rPr>
          <w:rFonts w:cs="Times New Roman"/>
          <w:lang w:val="es-ES"/>
        </w:rPr>
        <w:t xml:space="preserve"> Deserción, </w:t>
      </w:r>
      <w:r w:rsidR="00383EC0">
        <w:rPr>
          <w:rFonts w:cs="Times New Roman"/>
          <w:lang w:val="es-ES"/>
        </w:rPr>
        <w:t>CIAF, Factores m</w:t>
      </w:r>
      <w:r w:rsidR="00383EC0" w:rsidRPr="000345AB">
        <w:rPr>
          <w:rFonts w:cs="Times New Roman"/>
          <w:lang w:val="es-ES"/>
        </w:rPr>
        <w:t>otivacionales</w:t>
      </w:r>
      <w:r w:rsidR="00383EC0">
        <w:rPr>
          <w:rFonts w:cs="Times New Roman"/>
          <w:lang w:val="es-ES"/>
        </w:rPr>
        <w:t>,</w:t>
      </w:r>
      <w:r w:rsidR="00383EC0" w:rsidRPr="000345AB">
        <w:rPr>
          <w:rFonts w:cs="Times New Roman"/>
          <w:lang w:val="es-ES"/>
        </w:rPr>
        <w:t xml:space="preserve"> </w:t>
      </w:r>
      <w:r w:rsidR="00383EC0">
        <w:rPr>
          <w:rFonts w:cs="Times New Roman"/>
          <w:lang w:val="es-ES"/>
        </w:rPr>
        <w:t xml:space="preserve">Universidad, </w:t>
      </w:r>
      <w:r w:rsidR="00C96FEA" w:rsidRPr="000345AB">
        <w:rPr>
          <w:rFonts w:cs="Times New Roman"/>
          <w:lang w:val="es-ES"/>
        </w:rPr>
        <w:t>R</w:t>
      </w:r>
      <w:r w:rsidRPr="000345AB">
        <w:rPr>
          <w:rFonts w:cs="Times New Roman"/>
          <w:lang w:val="es-ES"/>
        </w:rPr>
        <w:t xml:space="preserve">azones </w:t>
      </w:r>
      <w:r w:rsidR="00383EC0">
        <w:rPr>
          <w:rFonts w:cs="Times New Roman"/>
          <w:lang w:val="es-ES"/>
        </w:rPr>
        <w:t>e</w:t>
      </w:r>
      <w:r w:rsidRPr="000345AB">
        <w:rPr>
          <w:rFonts w:cs="Times New Roman"/>
          <w:lang w:val="es-ES"/>
        </w:rPr>
        <w:t>c</w:t>
      </w:r>
      <w:r w:rsidR="00383EC0">
        <w:rPr>
          <w:rFonts w:cs="Times New Roman"/>
          <w:lang w:val="es-ES"/>
        </w:rPr>
        <w:t xml:space="preserve">onómicas. </w:t>
      </w:r>
      <w:r w:rsidRPr="000345AB">
        <w:rPr>
          <w:rFonts w:cs="Times New Roman"/>
          <w:lang w:val="es-ES"/>
        </w:rPr>
        <w:t xml:space="preserve"> </w:t>
      </w:r>
    </w:p>
    <w:p w14:paraId="5096C529" w14:textId="77777777" w:rsidR="00F67CB0" w:rsidRPr="000345AB" w:rsidRDefault="00F67CB0" w:rsidP="00383EC0">
      <w:pPr>
        <w:spacing w:line="480" w:lineRule="auto"/>
        <w:rPr>
          <w:rFonts w:cs="Times New Roman"/>
        </w:rPr>
      </w:pPr>
    </w:p>
    <w:p w14:paraId="43168C23" w14:textId="77777777" w:rsidR="00F67CB0" w:rsidRPr="00311260" w:rsidRDefault="00F67CB0" w:rsidP="00311260">
      <w:pPr>
        <w:pStyle w:val="Ttulo1"/>
      </w:pPr>
      <w:bookmarkStart w:id="3" w:name="_Toc23952319"/>
      <w:bookmarkStart w:id="4" w:name="_Toc435741515"/>
      <w:bookmarkStart w:id="5" w:name="_Toc435786442"/>
      <w:r w:rsidRPr="00311260">
        <w:lastRenderedPageBreak/>
        <w:t>A</w:t>
      </w:r>
      <w:r w:rsidR="008C6ED3" w:rsidRPr="00311260">
        <w:t>bstract</w:t>
      </w:r>
      <w:bookmarkEnd w:id="3"/>
      <w:bookmarkEnd w:id="4"/>
      <w:bookmarkEnd w:id="5"/>
      <w:r w:rsidR="008C6ED3" w:rsidRPr="00311260">
        <w:t xml:space="preserve">  </w:t>
      </w:r>
    </w:p>
    <w:p w14:paraId="530AF72D" w14:textId="77777777" w:rsidR="00F67CB0" w:rsidRPr="000345AB" w:rsidRDefault="00F67CB0" w:rsidP="000345AB">
      <w:pPr>
        <w:spacing w:line="480" w:lineRule="auto"/>
        <w:ind w:firstLine="284"/>
        <w:rPr>
          <w:rFonts w:cs="Times New Roman"/>
          <w:lang w:val="en-US"/>
        </w:rPr>
      </w:pPr>
    </w:p>
    <w:p w14:paraId="66B958BB" w14:textId="77777777" w:rsidR="001057C2" w:rsidRPr="000345AB" w:rsidRDefault="001057C2" w:rsidP="00CB6F81">
      <w:pPr>
        <w:spacing w:line="480" w:lineRule="auto"/>
        <w:jc w:val="left"/>
        <w:rPr>
          <w:rFonts w:cs="Times New Roman"/>
          <w:lang w:val="en-US"/>
        </w:rPr>
      </w:pPr>
      <w:r w:rsidRPr="000345AB">
        <w:rPr>
          <w:rFonts w:cs="Times New Roman"/>
          <w:lang w:val="en-US"/>
        </w:rPr>
        <w:t>The main objective of the research was to know the several reasons that influence the drop-out and / or quit of the carrier by the students from the Corporación Instituto de Administración y Finanzas (CIAF).</w:t>
      </w:r>
      <w:r w:rsidR="00383EC0">
        <w:rPr>
          <w:rFonts w:cs="Times New Roman"/>
          <w:lang w:val="en-US"/>
        </w:rPr>
        <w:t xml:space="preserve"> </w:t>
      </w:r>
      <w:r w:rsidRPr="000345AB">
        <w:rPr>
          <w:rFonts w:cs="Times New Roman"/>
          <w:lang w:val="en-US"/>
        </w:rPr>
        <w:t>Taking into account that dropping-out is understood as quit, the withdrawal of the obligations or ideals; In this sense, it is called dropping out to the withdrawal of the formal studies of a professional career or any educational cycle before its financing. This withdrawal can be caused by different reasons, among which you can find reasons as: pedagogical, personal, family, economic, social, or vocational, (</w:t>
      </w:r>
      <w:r w:rsidRPr="000345AB">
        <w:rPr>
          <w:rFonts w:eastAsia="Times New Roman" w:cs="Times New Roman"/>
          <w:lang w:val="en-US" w:eastAsia="es-ES_tradnl"/>
        </w:rPr>
        <w:t>Spady</w:t>
      </w:r>
      <w:r w:rsidRPr="000345AB">
        <w:rPr>
          <w:rFonts w:cs="Times New Roman"/>
          <w:lang w:val="en-US"/>
        </w:rPr>
        <w:t>, 1970), although generally this phenomenon occurs by the aggrupation of several of them.</w:t>
      </w:r>
      <w:r w:rsidR="00383EC0">
        <w:rPr>
          <w:rFonts w:cs="Times New Roman"/>
          <w:lang w:val="en-US"/>
        </w:rPr>
        <w:t xml:space="preserve"> </w:t>
      </w:r>
      <w:r w:rsidRPr="000345AB">
        <w:rPr>
          <w:rFonts w:cs="Times New Roman"/>
          <w:lang w:val="en-US"/>
        </w:rPr>
        <w:t>The research was based on statistics data provided by CIAF. It is about students who have retired from the educational center, for which an instrument for data collection was developed through a focus group; The data collected was processed by finding the multiple reasons why students have dropped out of their academic purpose, in other words, they did not finish their professional career to which they aspired when they entered.</w:t>
      </w:r>
      <w:r w:rsidR="00383EC0">
        <w:rPr>
          <w:rFonts w:cs="Times New Roman"/>
          <w:lang w:val="en-US"/>
        </w:rPr>
        <w:t xml:space="preserve"> </w:t>
      </w:r>
      <w:r w:rsidRPr="000345AB">
        <w:rPr>
          <w:rFonts w:cs="Times New Roman"/>
          <w:lang w:val="en-US"/>
        </w:rPr>
        <w:t>The research is expected to generate an impact on the educational process of CIAF students, making it known some of the main reasons why they have dropped out of the University, and being able to take corrective strategies in order to reduce dropout rates currently presented.</w:t>
      </w:r>
    </w:p>
    <w:p w14:paraId="6F8DE089" w14:textId="77777777" w:rsidR="001057C2" w:rsidRPr="000345AB" w:rsidRDefault="001057C2" w:rsidP="000345AB">
      <w:pPr>
        <w:spacing w:line="480" w:lineRule="auto"/>
        <w:ind w:firstLine="284"/>
        <w:rPr>
          <w:rFonts w:cs="Times New Roman"/>
          <w:lang w:val="en-US"/>
        </w:rPr>
      </w:pPr>
      <w:r w:rsidRPr="00383EC0">
        <w:rPr>
          <w:rFonts w:cs="Times New Roman"/>
          <w:i/>
          <w:lang w:val="en-US"/>
        </w:rPr>
        <w:t>Keywords</w:t>
      </w:r>
      <w:r w:rsidR="00383EC0">
        <w:rPr>
          <w:rFonts w:cs="Times New Roman"/>
          <w:lang w:val="en-US"/>
        </w:rPr>
        <w:t>: Withdrawal,</w:t>
      </w:r>
      <w:r w:rsidRPr="000345AB">
        <w:rPr>
          <w:rFonts w:cs="Times New Roman"/>
          <w:lang w:val="en-US"/>
        </w:rPr>
        <w:t xml:space="preserve"> </w:t>
      </w:r>
      <w:r w:rsidR="00383EC0" w:rsidRPr="000345AB">
        <w:rPr>
          <w:rFonts w:cs="Times New Roman"/>
          <w:lang w:val="en-US"/>
        </w:rPr>
        <w:t>CIAF</w:t>
      </w:r>
      <w:r w:rsidR="00383EC0">
        <w:rPr>
          <w:rFonts w:cs="Times New Roman"/>
          <w:lang w:val="en-US"/>
        </w:rPr>
        <w:t>,</w:t>
      </w:r>
      <w:r w:rsidR="00383EC0" w:rsidRPr="000345AB">
        <w:rPr>
          <w:rFonts w:cs="Times New Roman"/>
          <w:lang w:val="en-US"/>
        </w:rPr>
        <w:t xml:space="preserve"> </w:t>
      </w:r>
      <w:r w:rsidR="00383EC0">
        <w:rPr>
          <w:rFonts w:cs="Times New Roman"/>
          <w:lang w:val="en-US"/>
        </w:rPr>
        <w:t>Motivational Factors, Economic R</w:t>
      </w:r>
      <w:r w:rsidRPr="000345AB">
        <w:rPr>
          <w:rFonts w:cs="Times New Roman"/>
          <w:lang w:val="en-US"/>
        </w:rPr>
        <w:t>easons,</w:t>
      </w:r>
      <w:r w:rsidR="00383EC0" w:rsidRPr="00383EC0">
        <w:rPr>
          <w:rFonts w:cs="Times New Roman"/>
          <w:lang w:val="en-US"/>
        </w:rPr>
        <w:t xml:space="preserve"> </w:t>
      </w:r>
      <w:r w:rsidR="00383EC0" w:rsidRPr="000345AB">
        <w:rPr>
          <w:rFonts w:cs="Times New Roman"/>
          <w:lang w:val="en-US"/>
        </w:rPr>
        <w:t>University</w:t>
      </w:r>
      <w:r w:rsidR="00383EC0">
        <w:rPr>
          <w:rFonts w:cs="Times New Roman"/>
          <w:lang w:val="en-US"/>
        </w:rPr>
        <w:t xml:space="preserve">. </w:t>
      </w:r>
    </w:p>
    <w:p w14:paraId="30EBE979" w14:textId="77777777" w:rsidR="003B1C67" w:rsidRPr="000345AB" w:rsidRDefault="003B1C67" w:rsidP="000345AB">
      <w:pPr>
        <w:spacing w:line="480" w:lineRule="auto"/>
        <w:ind w:firstLine="284"/>
        <w:rPr>
          <w:rFonts w:cs="Times New Roman"/>
          <w:lang w:val="en-US"/>
        </w:rPr>
      </w:pPr>
    </w:p>
    <w:p w14:paraId="65688A9E" w14:textId="77777777" w:rsidR="003B1C67" w:rsidRPr="000345AB" w:rsidRDefault="003B1C67" w:rsidP="000345AB">
      <w:pPr>
        <w:spacing w:line="480" w:lineRule="auto"/>
        <w:ind w:firstLine="284"/>
        <w:rPr>
          <w:rFonts w:cs="Times New Roman"/>
          <w:lang w:val="en-US"/>
        </w:rPr>
      </w:pPr>
    </w:p>
    <w:p w14:paraId="769AAA0F" w14:textId="77777777" w:rsidR="003B1C67" w:rsidRPr="000345AB" w:rsidRDefault="003B1C67" w:rsidP="000345AB">
      <w:pPr>
        <w:spacing w:line="480" w:lineRule="auto"/>
        <w:ind w:firstLine="284"/>
        <w:rPr>
          <w:rFonts w:cs="Times New Roman"/>
          <w:lang w:val="en-US"/>
        </w:rPr>
      </w:pPr>
    </w:p>
    <w:p w14:paraId="267AF969" w14:textId="77777777" w:rsidR="00550DC8" w:rsidRPr="000345AB" w:rsidRDefault="00550DC8" w:rsidP="00383EC0">
      <w:pPr>
        <w:spacing w:line="480" w:lineRule="auto"/>
        <w:rPr>
          <w:rFonts w:cs="Times New Roman"/>
          <w:lang w:val="es-ES"/>
        </w:rPr>
      </w:pPr>
    </w:p>
    <w:p w14:paraId="56BF03A4" w14:textId="77777777" w:rsidR="00550DC8" w:rsidRPr="000345AB" w:rsidRDefault="00383EC0" w:rsidP="00311260">
      <w:pPr>
        <w:pStyle w:val="Ttulo1"/>
      </w:pPr>
      <w:bookmarkStart w:id="6" w:name="_Toc23952321"/>
      <w:bookmarkStart w:id="7" w:name="_Toc435741516"/>
      <w:bookmarkStart w:id="8" w:name="_Toc435786443"/>
      <w:r>
        <w:lastRenderedPageBreak/>
        <w:t xml:space="preserve">1. </w:t>
      </w:r>
      <w:r w:rsidR="00550DC8" w:rsidRPr="000345AB">
        <w:t>P</w:t>
      </w:r>
      <w:r w:rsidR="00016945" w:rsidRPr="000345AB">
        <w:t>lanteamiento del problema</w:t>
      </w:r>
      <w:bookmarkEnd w:id="6"/>
      <w:bookmarkEnd w:id="7"/>
      <w:bookmarkEnd w:id="8"/>
      <w:r w:rsidR="00016945" w:rsidRPr="000345AB">
        <w:t xml:space="preserve"> </w:t>
      </w:r>
    </w:p>
    <w:p w14:paraId="78FB83E4" w14:textId="77777777" w:rsidR="00550DC8" w:rsidRPr="000345AB" w:rsidRDefault="00550DC8" w:rsidP="000345AB">
      <w:pPr>
        <w:spacing w:line="480" w:lineRule="auto"/>
        <w:ind w:firstLine="284"/>
        <w:rPr>
          <w:rFonts w:cs="Times New Roman"/>
        </w:rPr>
      </w:pPr>
    </w:p>
    <w:p w14:paraId="63FFAF72" w14:textId="77777777" w:rsidR="00016945" w:rsidRPr="000345AB" w:rsidRDefault="00016945" w:rsidP="00383EC0">
      <w:pPr>
        <w:spacing w:line="480" w:lineRule="auto"/>
        <w:ind w:firstLine="284"/>
        <w:jc w:val="left"/>
        <w:rPr>
          <w:rFonts w:cs="Times New Roman"/>
        </w:rPr>
      </w:pPr>
      <w:r w:rsidRPr="000345AB">
        <w:rPr>
          <w:rFonts w:cs="Times New Roman"/>
        </w:rPr>
        <w:t xml:space="preserve">La deserción estudiantil en los pregrados es un fenómeno que afecta a todas las Instituciones de Educación Superior (IES) del país, </w:t>
      </w:r>
      <w:r w:rsidR="0035400C" w:rsidRPr="000345AB">
        <w:rPr>
          <w:rFonts w:cs="Times New Roman"/>
        </w:rPr>
        <w:t xml:space="preserve">lo cual dificulta </w:t>
      </w:r>
      <w:r w:rsidRPr="000345AB">
        <w:rPr>
          <w:rFonts w:cs="Times New Roman"/>
        </w:rPr>
        <w:t xml:space="preserve">que se cumpla el objetivo principal de formar estudiantes que impactarán en la economía como mejor </w:t>
      </w:r>
      <w:r w:rsidR="0035400C" w:rsidRPr="000345AB">
        <w:rPr>
          <w:rFonts w:cs="Times New Roman"/>
        </w:rPr>
        <w:t xml:space="preserve">talento o </w:t>
      </w:r>
      <w:r w:rsidRPr="000345AB">
        <w:rPr>
          <w:rFonts w:cs="Times New Roman"/>
        </w:rPr>
        <w:t>capital humano. Además de tratarse de una situación frustrante para los propios estudiantes</w:t>
      </w:r>
      <w:r w:rsidR="00B2048E" w:rsidRPr="000345AB">
        <w:rPr>
          <w:rFonts w:cs="Times New Roman"/>
        </w:rPr>
        <w:t>,</w:t>
      </w:r>
      <w:r w:rsidRPr="000345AB">
        <w:rPr>
          <w:rFonts w:cs="Times New Roman"/>
        </w:rPr>
        <w:t xml:space="preserve"> tiene grandes implicaciones en los ingresos de </w:t>
      </w:r>
      <w:r w:rsidR="00B2048E" w:rsidRPr="000345AB">
        <w:rPr>
          <w:rFonts w:cs="Times New Roman"/>
        </w:rPr>
        <w:t xml:space="preserve">las </w:t>
      </w:r>
      <w:r w:rsidRPr="000345AB">
        <w:rPr>
          <w:rFonts w:cs="Times New Roman"/>
        </w:rPr>
        <w:t xml:space="preserve">IES. Según estadísticas del Sistema para la </w:t>
      </w:r>
      <w:r w:rsidR="00DF71B9" w:rsidRPr="000345AB">
        <w:rPr>
          <w:rFonts w:cs="Times New Roman"/>
        </w:rPr>
        <w:t>Prevención</w:t>
      </w:r>
      <w:r w:rsidRPr="000345AB">
        <w:rPr>
          <w:rFonts w:cs="Times New Roman"/>
        </w:rPr>
        <w:t xml:space="preserve"> de la </w:t>
      </w:r>
      <w:r w:rsidR="00DF71B9" w:rsidRPr="000345AB">
        <w:rPr>
          <w:rFonts w:cs="Times New Roman"/>
        </w:rPr>
        <w:t>Deserción</w:t>
      </w:r>
      <w:r w:rsidRPr="000345AB">
        <w:rPr>
          <w:rFonts w:cs="Times New Roman"/>
        </w:rPr>
        <w:t xml:space="preserve"> de la </w:t>
      </w:r>
      <w:r w:rsidR="00DF71B9" w:rsidRPr="000345AB">
        <w:rPr>
          <w:rFonts w:cs="Times New Roman"/>
        </w:rPr>
        <w:t>Educación</w:t>
      </w:r>
      <w:r w:rsidRPr="000345AB">
        <w:rPr>
          <w:rFonts w:cs="Times New Roman"/>
        </w:rPr>
        <w:t xml:space="preserve"> Superior (SPADIES), cerca del 50% de los estudiantes</w:t>
      </w:r>
      <w:r w:rsidR="0035400C" w:rsidRPr="000345AB">
        <w:rPr>
          <w:rFonts w:cs="Times New Roman"/>
        </w:rPr>
        <w:t xml:space="preserve"> no terminan su ciclo académico</w:t>
      </w:r>
      <w:r w:rsidR="00383EC0">
        <w:rPr>
          <w:rFonts w:cs="Times New Roman"/>
        </w:rPr>
        <w:t xml:space="preserve"> </w:t>
      </w:r>
      <w:r w:rsidR="0035400C" w:rsidRPr="000345AB">
        <w:rPr>
          <w:rFonts w:cs="Times New Roman"/>
        </w:rPr>
        <w:t>(Ministerio de Educación Nacional, 2017, p. 15).</w:t>
      </w:r>
      <w:r w:rsidRPr="000345AB">
        <w:rPr>
          <w:rFonts w:cs="Times New Roman"/>
        </w:rPr>
        <w:t xml:space="preserve"> </w:t>
      </w:r>
    </w:p>
    <w:p w14:paraId="62FA9EB9" w14:textId="77777777" w:rsidR="00F53150" w:rsidRPr="000345AB" w:rsidRDefault="00F53150" w:rsidP="000345AB">
      <w:pPr>
        <w:spacing w:line="480" w:lineRule="auto"/>
        <w:ind w:firstLine="284"/>
        <w:rPr>
          <w:rFonts w:cs="Times New Roman"/>
        </w:rPr>
      </w:pPr>
    </w:p>
    <w:p w14:paraId="43A81824" w14:textId="77777777" w:rsidR="00016945" w:rsidRPr="000345AB" w:rsidRDefault="00016945" w:rsidP="00D4302B">
      <w:pPr>
        <w:spacing w:line="480" w:lineRule="auto"/>
        <w:ind w:firstLine="284"/>
        <w:jc w:val="left"/>
        <w:rPr>
          <w:rFonts w:cs="Times New Roman"/>
        </w:rPr>
      </w:pPr>
      <w:r w:rsidRPr="000345AB">
        <w:rPr>
          <w:rFonts w:cs="Times New Roman"/>
        </w:rPr>
        <w:t xml:space="preserve">Recientes estudios elaborados por el </w:t>
      </w:r>
      <w:r w:rsidR="00B2048E" w:rsidRPr="000345AB">
        <w:rPr>
          <w:rFonts w:cs="Times New Roman"/>
        </w:rPr>
        <w:t>Ministerio de Educación Nacional (</w:t>
      </w:r>
      <w:r w:rsidRPr="000345AB">
        <w:rPr>
          <w:rFonts w:cs="Times New Roman"/>
        </w:rPr>
        <w:t>MEN</w:t>
      </w:r>
      <w:r w:rsidR="00B2048E" w:rsidRPr="000345AB">
        <w:rPr>
          <w:rFonts w:cs="Times New Roman"/>
        </w:rPr>
        <w:t>)</w:t>
      </w:r>
      <w:r w:rsidRPr="000345AB">
        <w:rPr>
          <w:rFonts w:cs="Times New Roman"/>
        </w:rPr>
        <w:t xml:space="preserve"> dan como resultado que la principal causa de deserción está relacionada con el nivel académico y el entorno sociocultural con el que empiezan los estudiantes, seguido por factores económicos y financieros; aspectos institucionales y orientaci</w:t>
      </w:r>
      <w:r w:rsidR="0035400C" w:rsidRPr="000345AB">
        <w:rPr>
          <w:rFonts w:cs="Times New Roman"/>
        </w:rPr>
        <w:t>ón vocacional cierran la lista</w:t>
      </w:r>
      <w:r w:rsidR="00CB6F81">
        <w:rPr>
          <w:rFonts w:cs="Times New Roman"/>
        </w:rPr>
        <w:t xml:space="preserve"> </w:t>
      </w:r>
      <w:r w:rsidR="0035400C" w:rsidRPr="000345AB">
        <w:rPr>
          <w:rFonts w:cs="Times New Roman"/>
        </w:rPr>
        <w:t>(</w:t>
      </w:r>
      <w:r w:rsidR="00CB6F81">
        <w:rPr>
          <w:rFonts w:cs="Times New Roman"/>
        </w:rPr>
        <w:t>Mini</w:t>
      </w:r>
      <w:r w:rsidR="0035400C" w:rsidRPr="000345AB">
        <w:rPr>
          <w:rFonts w:cs="Times New Roman"/>
        </w:rPr>
        <w:t>sterio de Educación Nacional, 2017, p. 10).</w:t>
      </w:r>
    </w:p>
    <w:p w14:paraId="22B2FD5D" w14:textId="77777777" w:rsidR="00F53150" w:rsidRPr="000345AB" w:rsidRDefault="00F53150" w:rsidP="00311260">
      <w:pPr>
        <w:spacing w:line="480" w:lineRule="auto"/>
        <w:ind w:firstLine="284"/>
        <w:jc w:val="left"/>
        <w:rPr>
          <w:rFonts w:cs="Times New Roman"/>
        </w:rPr>
      </w:pPr>
    </w:p>
    <w:p w14:paraId="47AE9BEC" w14:textId="77777777" w:rsidR="00A1354F" w:rsidRPr="000345AB" w:rsidRDefault="00016945" w:rsidP="00311260">
      <w:pPr>
        <w:spacing w:line="480" w:lineRule="auto"/>
        <w:ind w:firstLine="284"/>
        <w:jc w:val="left"/>
        <w:rPr>
          <w:rFonts w:cs="Times New Roman"/>
        </w:rPr>
      </w:pPr>
      <w:r w:rsidRPr="000345AB">
        <w:rPr>
          <w:rFonts w:cs="Times New Roman"/>
        </w:rPr>
        <w:t xml:space="preserve">El estudio de la deserción no es una tarea fácil ya que no debe ser analizada exclusivamente desde el estudiante, sino que se tiene que tener en cuenta la institución y el programa académico. Sin </w:t>
      </w:r>
      <w:r w:rsidR="00AF04F4" w:rsidRPr="000345AB">
        <w:rPr>
          <w:rFonts w:cs="Times New Roman"/>
        </w:rPr>
        <w:t>embargo,</w:t>
      </w:r>
      <w:r w:rsidRPr="000345AB">
        <w:rPr>
          <w:rFonts w:cs="Times New Roman"/>
        </w:rPr>
        <w:t xml:space="preserve"> esta problemática se ha analizado por muchos autores (el precursor fue Spady en la década de los setenta)</w:t>
      </w:r>
      <w:r w:rsidR="0035400C" w:rsidRPr="000345AB">
        <w:rPr>
          <w:rFonts w:cs="Times New Roman"/>
        </w:rPr>
        <w:t>, Vicent Tinto</w:t>
      </w:r>
      <w:r w:rsidR="001B25B8" w:rsidRPr="000345AB">
        <w:rPr>
          <w:rFonts w:cs="Times New Roman"/>
        </w:rPr>
        <w:t>, Frondizi</w:t>
      </w:r>
      <w:r w:rsidR="0035400C" w:rsidRPr="000345AB">
        <w:rPr>
          <w:rFonts w:cs="Times New Roman"/>
        </w:rPr>
        <w:t xml:space="preserve"> y otros, además de algunas </w:t>
      </w:r>
      <w:r w:rsidR="00CB6F81">
        <w:rPr>
          <w:rFonts w:cs="Times New Roman"/>
        </w:rPr>
        <w:t>i</w:t>
      </w:r>
      <w:r w:rsidRPr="000345AB">
        <w:rPr>
          <w:rFonts w:cs="Times New Roman"/>
        </w:rPr>
        <w:t>nstituciones</w:t>
      </w:r>
      <w:r w:rsidR="0035400C" w:rsidRPr="000345AB">
        <w:rPr>
          <w:rFonts w:cs="Times New Roman"/>
        </w:rPr>
        <w:t xml:space="preserve"> que también resultan afectadas por este f</w:t>
      </w:r>
      <w:r w:rsidR="000A3965" w:rsidRPr="000345AB">
        <w:rPr>
          <w:rFonts w:cs="Times New Roman"/>
        </w:rPr>
        <w:t>enómeno, como es el caso de la</w:t>
      </w:r>
      <w:r w:rsidR="00A1354F" w:rsidRPr="000345AB">
        <w:rPr>
          <w:rFonts w:cs="Times New Roman"/>
        </w:rPr>
        <w:t xml:space="preserve"> Corporación Instituto de Ad</w:t>
      </w:r>
      <w:r w:rsidR="00FF0F71">
        <w:rPr>
          <w:rFonts w:cs="Times New Roman"/>
        </w:rPr>
        <w:t xml:space="preserve">ministración y Finanzas (CIAF). </w:t>
      </w:r>
    </w:p>
    <w:p w14:paraId="10A07CFC" w14:textId="77777777" w:rsidR="00AF04F4" w:rsidRPr="000345AB" w:rsidRDefault="00AF04F4" w:rsidP="000345AB">
      <w:pPr>
        <w:spacing w:line="480" w:lineRule="auto"/>
        <w:rPr>
          <w:rFonts w:cs="Times New Roman"/>
        </w:rPr>
      </w:pPr>
    </w:p>
    <w:p w14:paraId="77E797A0" w14:textId="77777777" w:rsidR="00A37A0A" w:rsidRPr="000345AB" w:rsidRDefault="00BD0F7C" w:rsidP="00311260">
      <w:pPr>
        <w:spacing w:line="480" w:lineRule="auto"/>
        <w:ind w:firstLine="284"/>
        <w:jc w:val="left"/>
        <w:rPr>
          <w:rFonts w:cs="Times New Roman"/>
        </w:rPr>
      </w:pPr>
      <w:r w:rsidRPr="000345AB">
        <w:rPr>
          <w:rFonts w:cs="Times New Roman"/>
        </w:rPr>
        <w:lastRenderedPageBreak/>
        <w:t xml:space="preserve">Independientemente del tipo de carácter </w:t>
      </w:r>
      <w:r w:rsidR="0035400C" w:rsidRPr="000345AB">
        <w:rPr>
          <w:rFonts w:cs="Times New Roman"/>
        </w:rPr>
        <w:t xml:space="preserve">(ya sea público o privado), </w:t>
      </w:r>
      <w:r w:rsidRPr="000345AB">
        <w:rPr>
          <w:rFonts w:cs="Times New Roman"/>
        </w:rPr>
        <w:t>que tenga las instituciones, la deserción estudiantil es un fenómeno que</w:t>
      </w:r>
      <w:r w:rsidR="00A37A0A" w:rsidRPr="000345AB">
        <w:rPr>
          <w:rFonts w:cs="Times New Roman"/>
        </w:rPr>
        <w:t xml:space="preserve"> se puede visualizar a </w:t>
      </w:r>
      <w:r w:rsidR="001B25B8" w:rsidRPr="000345AB">
        <w:rPr>
          <w:rFonts w:cs="Times New Roman"/>
        </w:rPr>
        <w:t xml:space="preserve">nivel </w:t>
      </w:r>
      <w:r w:rsidR="00A37A0A" w:rsidRPr="000345AB">
        <w:rPr>
          <w:rFonts w:cs="Times New Roman"/>
        </w:rPr>
        <w:t>mundial</w:t>
      </w:r>
      <w:r w:rsidR="0035400C" w:rsidRPr="000345AB">
        <w:rPr>
          <w:rFonts w:cs="Times New Roman"/>
        </w:rPr>
        <w:t xml:space="preserve"> (ver tabla 1)</w:t>
      </w:r>
      <w:r w:rsidR="00A37A0A" w:rsidRPr="000345AB">
        <w:rPr>
          <w:rFonts w:cs="Times New Roman"/>
        </w:rPr>
        <w:t>, y que se puede presentar en cualquier momento desde que se ingresa a</w:t>
      </w:r>
      <w:r w:rsidR="00F13015" w:rsidRPr="000345AB">
        <w:rPr>
          <w:rFonts w:cs="Times New Roman"/>
        </w:rPr>
        <w:t xml:space="preserve"> la </w:t>
      </w:r>
      <w:r w:rsidR="00FF0F71">
        <w:rPr>
          <w:rFonts w:cs="Times New Roman"/>
        </w:rPr>
        <w:t>i</w:t>
      </w:r>
      <w:r w:rsidR="000B2629" w:rsidRPr="000345AB">
        <w:rPr>
          <w:rFonts w:cs="Times New Roman"/>
        </w:rPr>
        <w:t>nstitución</w:t>
      </w:r>
      <w:r w:rsidR="00F13015" w:rsidRPr="000345AB">
        <w:rPr>
          <w:rFonts w:cs="Times New Roman"/>
        </w:rPr>
        <w:t xml:space="preserve"> </w:t>
      </w:r>
      <w:r w:rsidR="00A37A0A" w:rsidRPr="000345AB">
        <w:rPr>
          <w:rFonts w:cs="Times New Roman"/>
        </w:rPr>
        <w:t xml:space="preserve"> hasta los últimos semestres de la educación</w:t>
      </w:r>
      <w:r w:rsidR="001B25B8" w:rsidRPr="000345AB">
        <w:rPr>
          <w:rFonts w:cs="Times New Roman"/>
        </w:rPr>
        <w:t xml:space="preserve"> superior</w:t>
      </w:r>
      <w:r w:rsidR="0035400C" w:rsidRPr="000345AB">
        <w:rPr>
          <w:rFonts w:cs="Times New Roman"/>
        </w:rPr>
        <w:t xml:space="preserve">, </w:t>
      </w:r>
      <w:r w:rsidR="00A37A0A" w:rsidRPr="000345AB">
        <w:rPr>
          <w:rFonts w:cs="Times New Roman"/>
        </w:rPr>
        <w:t>incluso muchos estudiantes terminan la carrera a la cual ingresa</w:t>
      </w:r>
      <w:r w:rsidR="001B25B8" w:rsidRPr="000345AB">
        <w:rPr>
          <w:rFonts w:cs="Times New Roman"/>
        </w:rPr>
        <w:t xml:space="preserve">n </w:t>
      </w:r>
      <w:r w:rsidR="00A37A0A" w:rsidRPr="000345AB">
        <w:rPr>
          <w:rFonts w:cs="Times New Roman"/>
        </w:rPr>
        <w:t xml:space="preserve">y </w:t>
      </w:r>
      <w:r w:rsidR="001B25B8" w:rsidRPr="000345AB">
        <w:rPr>
          <w:rFonts w:cs="Times New Roman"/>
        </w:rPr>
        <w:t>por los mismos requisitos de algunas universidades (</w:t>
      </w:r>
      <w:r w:rsidR="00A37A0A" w:rsidRPr="000345AB">
        <w:rPr>
          <w:rFonts w:cs="Times New Roman"/>
        </w:rPr>
        <w:t>como el proyecto</w:t>
      </w:r>
      <w:r w:rsidR="0035400C" w:rsidRPr="000345AB">
        <w:rPr>
          <w:rFonts w:cs="Times New Roman"/>
        </w:rPr>
        <w:t xml:space="preserve"> de grado</w:t>
      </w:r>
      <w:r w:rsidR="001B25B8" w:rsidRPr="000345AB">
        <w:rPr>
          <w:rFonts w:cs="Times New Roman"/>
        </w:rPr>
        <w:t>)</w:t>
      </w:r>
      <w:r w:rsidR="00A37A0A" w:rsidRPr="000345AB">
        <w:rPr>
          <w:rFonts w:cs="Times New Roman"/>
        </w:rPr>
        <w:t xml:space="preserve">, </w:t>
      </w:r>
      <w:r w:rsidR="001B25B8" w:rsidRPr="000345AB">
        <w:rPr>
          <w:rFonts w:cs="Times New Roman"/>
        </w:rPr>
        <w:t>finalmente no se terminan graduando.</w:t>
      </w:r>
      <w:r w:rsidR="00FF0F71">
        <w:rPr>
          <w:rFonts w:cs="Times New Roman"/>
        </w:rPr>
        <w:t xml:space="preserve"> </w:t>
      </w:r>
      <w:r w:rsidR="00692CDD" w:rsidRPr="000345AB">
        <w:rPr>
          <w:rFonts w:cs="Times New Roman"/>
        </w:rPr>
        <w:t>De la misma manera</w:t>
      </w:r>
      <w:r w:rsidR="00FF0F71">
        <w:rPr>
          <w:rFonts w:cs="Times New Roman"/>
        </w:rPr>
        <w:t>,</w:t>
      </w:r>
      <w:r w:rsidR="00692CDD" w:rsidRPr="000345AB">
        <w:rPr>
          <w:rFonts w:cs="Times New Roman"/>
        </w:rPr>
        <w:t xml:space="preserve"> </w:t>
      </w:r>
      <w:r w:rsidR="00A37A0A" w:rsidRPr="000345AB">
        <w:rPr>
          <w:rFonts w:cs="Times New Roman"/>
        </w:rPr>
        <w:t>Spady (1970) considera desertor a cualquier estudiante que comenzó, pero no recibió el diploma de la IES.</w:t>
      </w:r>
    </w:p>
    <w:p w14:paraId="0AB0CB4A" w14:textId="77777777" w:rsidR="00A37A0A" w:rsidRPr="000345AB" w:rsidRDefault="00A37A0A" w:rsidP="00311260">
      <w:pPr>
        <w:spacing w:line="480" w:lineRule="auto"/>
        <w:ind w:firstLine="284"/>
        <w:jc w:val="left"/>
        <w:rPr>
          <w:rFonts w:cs="Times New Roman"/>
        </w:rPr>
      </w:pPr>
    </w:p>
    <w:p w14:paraId="3B739A98" w14:textId="77777777" w:rsidR="00BD0F7C" w:rsidRPr="000345AB" w:rsidRDefault="00A37A0A" w:rsidP="00311260">
      <w:pPr>
        <w:spacing w:line="480" w:lineRule="auto"/>
        <w:ind w:firstLine="284"/>
        <w:jc w:val="left"/>
        <w:rPr>
          <w:rFonts w:cs="Times New Roman"/>
        </w:rPr>
      </w:pPr>
      <w:r w:rsidRPr="000345AB">
        <w:rPr>
          <w:rFonts w:cs="Times New Roman"/>
        </w:rPr>
        <w:t>De acuerdo con lo</w:t>
      </w:r>
      <w:r w:rsidR="009462C1" w:rsidRPr="000345AB">
        <w:rPr>
          <w:rFonts w:cs="Times New Roman"/>
        </w:rPr>
        <w:t xml:space="preserve"> anterior,</w:t>
      </w:r>
      <w:r w:rsidRPr="000345AB">
        <w:rPr>
          <w:rFonts w:cs="Times New Roman"/>
        </w:rPr>
        <w:t xml:space="preserve"> l</w:t>
      </w:r>
      <w:r w:rsidR="00BD0F7C" w:rsidRPr="000345AB">
        <w:rPr>
          <w:rFonts w:cs="Times New Roman"/>
        </w:rPr>
        <w:t xml:space="preserve">a siguiente tabla muestra </w:t>
      </w:r>
      <w:r w:rsidRPr="000345AB">
        <w:rPr>
          <w:rFonts w:cs="Times New Roman"/>
        </w:rPr>
        <w:t xml:space="preserve">de forma resumida </w:t>
      </w:r>
      <w:r w:rsidR="00BD0F7C" w:rsidRPr="000345AB">
        <w:rPr>
          <w:rFonts w:cs="Times New Roman"/>
        </w:rPr>
        <w:t>el porcentaje de estudiantes graduados en educación terciaria (ISCED</w:t>
      </w:r>
      <w:r w:rsidRPr="000345AB">
        <w:rPr>
          <w:rFonts w:cs="Times New Roman"/>
        </w:rPr>
        <w:t xml:space="preserve">, </w:t>
      </w:r>
      <w:r w:rsidR="0035400C" w:rsidRPr="000345AB">
        <w:rPr>
          <w:rFonts w:cs="Times New Roman"/>
        </w:rPr>
        <w:t>p.</w:t>
      </w:r>
      <w:r w:rsidRPr="000345AB">
        <w:rPr>
          <w:rFonts w:cs="Times New Roman"/>
        </w:rPr>
        <w:t xml:space="preserve"> 6 y 7) en diversos países, así:</w:t>
      </w:r>
    </w:p>
    <w:p w14:paraId="5CFE8259" w14:textId="77777777" w:rsidR="00A37A0A" w:rsidRPr="000345AB" w:rsidRDefault="00A37A0A" w:rsidP="000345AB">
      <w:pPr>
        <w:spacing w:line="480" w:lineRule="auto"/>
        <w:ind w:firstLine="284"/>
        <w:rPr>
          <w:rFonts w:cs="Times New Roman"/>
        </w:rPr>
      </w:pPr>
    </w:p>
    <w:p w14:paraId="2ADB74F6" w14:textId="77777777" w:rsidR="00032E44" w:rsidRPr="00032E44" w:rsidRDefault="00FF0F71" w:rsidP="00FF0F71">
      <w:pPr>
        <w:pStyle w:val="Epgrafe"/>
        <w:keepNext/>
        <w:rPr>
          <w:b w:val="0"/>
          <w:sz w:val="22"/>
          <w:szCs w:val="22"/>
        </w:rPr>
      </w:pPr>
      <w:bookmarkStart w:id="9" w:name="_Toc435741400"/>
      <w:r w:rsidRPr="00032E44">
        <w:rPr>
          <w:b w:val="0"/>
          <w:sz w:val="22"/>
          <w:szCs w:val="22"/>
        </w:rPr>
        <w:t xml:space="preserve">Tabla </w:t>
      </w:r>
      <w:r w:rsidRPr="00032E44">
        <w:rPr>
          <w:b w:val="0"/>
          <w:sz w:val="22"/>
          <w:szCs w:val="22"/>
        </w:rPr>
        <w:fldChar w:fldCharType="begin"/>
      </w:r>
      <w:r w:rsidRPr="00032E44">
        <w:rPr>
          <w:b w:val="0"/>
          <w:sz w:val="22"/>
          <w:szCs w:val="22"/>
        </w:rPr>
        <w:instrText xml:space="preserve"> SEQ Tabla \* ARABIC </w:instrText>
      </w:r>
      <w:r w:rsidRPr="00032E44">
        <w:rPr>
          <w:b w:val="0"/>
          <w:sz w:val="22"/>
          <w:szCs w:val="22"/>
        </w:rPr>
        <w:fldChar w:fldCharType="separate"/>
      </w:r>
      <w:r w:rsidR="00502CC2" w:rsidRPr="00032E44">
        <w:rPr>
          <w:b w:val="0"/>
          <w:noProof/>
          <w:sz w:val="22"/>
          <w:szCs w:val="22"/>
        </w:rPr>
        <w:t>1</w:t>
      </w:r>
      <w:r w:rsidRPr="00032E44">
        <w:rPr>
          <w:b w:val="0"/>
          <w:sz w:val="22"/>
          <w:szCs w:val="22"/>
        </w:rPr>
        <w:fldChar w:fldCharType="end"/>
      </w:r>
      <w:r w:rsidRPr="00032E44">
        <w:rPr>
          <w:b w:val="0"/>
          <w:sz w:val="22"/>
          <w:szCs w:val="22"/>
        </w:rPr>
        <w:t xml:space="preserve">. </w:t>
      </w:r>
    </w:p>
    <w:p w14:paraId="4022D909" w14:textId="77777777" w:rsidR="00FF0F71" w:rsidRPr="00032E44" w:rsidRDefault="00FF0F71" w:rsidP="00FF0F71">
      <w:pPr>
        <w:pStyle w:val="Epgrafe"/>
        <w:keepNext/>
        <w:rPr>
          <w:b w:val="0"/>
          <w:i/>
          <w:sz w:val="22"/>
          <w:szCs w:val="22"/>
        </w:rPr>
      </w:pPr>
      <w:r w:rsidRPr="00032E44">
        <w:rPr>
          <w:b w:val="0"/>
          <w:i/>
          <w:sz w:val="22"/>
          <w:szCs w:val="22"/>
        </w:rPr>
        <w:t>Porcentaje de estudiantes graduados a nivel mundial</w:t>
      </w:r>
      <w:bookmarkEnd w:id="9"/>
    </w:p>
    <w:tbl>
      <w:tblPr>
        <w:tblW w:w="8836" w:type="dxa"/>
        <w:tblBorders>
          <w:top w:val="single" w:sz="4" w:space="0" w:color="auto"/>
          <w:bottom w:val="single" w:sz="4" w:space="0" w:color="auto"/>
        </w:tblBorders>
        <w:tblLook w:val="04A0" w:firstRow="1" w:lastRow="0" w:firstColumn="1" w:lastColumn="0" w:noHBand="0" w:noVBand="1"/>
      </w:tblPr>
      <w:tblGrid>
        <w:gridCol w:w="3071"/>
        <w:gridCol w:w="1153"/>
        <w:gridCol w:w="1153"/>
        <w:gridCol w:w="1153"/>
        <w:gridCol w:w="1153"/>
        <w:gridCol w:w="1153"/>
      </w:tblGrid>
      <w:tr w:rsidR="00C96FEA" w:rsidRPr="00FF0F71" w14:paraId="752AECFB" w14:textId="77777777" w:rsidTr="00311260">
        <w:trPr>
          <w:trHeight w:val="302"/>
          <w:tblHeader/>
        </w:trPr>
        <w:tc>
          <w:tcPr>
            <w:tcW w:w="3071" w:type="dxa"/>
            <w:tcBorders>
              <w:top w:val="single" w:sz="4" w:space="0" w:color="auto"/>
              <w:bottom w:val="single" w:sz="4" w:space="0" w:color="auto"/>
            </w:tcBorders>
            <w:shd w:val="clear" w:color="auto" w:fill="auto"/>
            <w:vAlign w:val="center"/>
            <w:hideMark/>
          </w:tcPr>
          <w:p w14:paraId="13ECF5AE" w14:textId="77777777" w:rsidR="00BD0F7C" w:rsidRPr="00FF0F71" w:rsidRDefault="00BD0F7C" w:rsidP="000345AB">
            <w:pPr>
              <w:spacing w:line="480" w:lineRule="auto"/>
              <w:rPr>
                <w:rFonts w:eastAsia="Times New Roman" w:cs="Times New Roman"/>
                <w:b/>
                <w:bCs/>
                <w:color w:val="000000"/>
                <w:sz w:val="22"/>
                <w:szCs w:val="22"/>
                <w:lang w:val="es-ES" w:eastAsia="es-ES"/>
              </w:rPr>
            </w:pPr>
          </w:p>
        </w:tc>
        <w:tc>
          <w:tcPr>
            <w:tcW w:w="1153" w:type="dxa"/>
            <w:tcBorders>
              <w:top w:val="single" w:sz="4" w:space="0" w:color="auto"/>
              <w:bottom w:val="single" w:sz="4" w:space="0" w:color="auto"/>
            </w:tcBorders>
            <w:shd w:val="clear" w:color="auto" w:fill="auto"/>
            <w:vAlign w:val="center"/>
            <w:hideMark/>
          </w:tcPr>
          <w:p w14:paraId="0499CBA9" w14:textId="77777777" w:rsidR="00BD0F7C" w:rsidRPr="00FF0F71" w:rsidRDefault="00BD0F7C" w:rsidP="000345AB">
            <w:pPr>
              <w:spacing w:line="480" w:lineRule="auto"/>
              <w:jc w:val="center"/>
              <w:rPr>
                <w:rFonts w:eastAsia="Times New Roman" w:cs="Times New Roman"/>
                <w:b/>
                <w:bCs/>
                <w:color w:val="000000"/>
                <w:sz w:val="22"/>
                <w:szCs w:val="22"/>
                <w:lang w:val="es-ES" w:eastAsia="es-ES"/>
              </w:rPr>
            </w:pPr>
            <w:r w:rsidRPr="00FF0F71">
              <w:rPr>
                <w:rFonts w:eastAsia="Times New Roman" w:cs="Times New Roman"/>
                <w:b/>
                <w:bCs/>
                <w:color w:val="000000"/>
                <w:sz w:val="22"/>
                <w:szCs w:val="22"/>
                <w:lang w:val="es-ES" w:eastAsia="es-ES"/>
              </w:rPr>
              <w:t>2012</w:t>
            </w:r>
          </w:p>
        </w:tc>
        <w:tc>
          <w:tcPr>
            <w:tcW w:w="1153" w:type="dxa"/>
            <w:tcBorders>
              <w:top w:val="single" w:sz="4" w:space="0" w:color="auto"/>
              <w:bottom w:val="single" w:sz="4" w:space="0" w:color="auto"/>
            </w:tcBorders>
            <w:shd w:val="clear" w:color="auto" w:fill="auto"/>
            <w:vAlign w:val="center"/>
            <w:hideMark/>
          </w:tcPr>
          <w:p w14:paraId="1B26D5C2" w14:textId="77777777" w:rsidR="00BD0F7C" w:rsidRPr="00FF0F71" w:rsidRDefault="00BD0F7C" w:rsidP="000345AB">
            <w:pPr>
              <w:spacing w:line="480" w:lineRule="auto"/>
              <w:jc w:val="center"/>
              <w:rPr>
                <w:rFonts w:eastAsia="Times New Roman" w:cs="Times New Roman"/>
                <w:b/>
                <w:bCs/>
                <w:color w:val="000000"/>
                <w:sz w:val="22"/>
                <w:szCs w:val="22"/>
                <w:lang w:val="es-ES" w:eastAsia="es-ES"/>
              </w:rPr>
            </w:pPr>
            <w:r w:rsidRPr="00FF0F71">
              <w:rPr>
                <w:rFonts w:eastAsia="Times New Roman" w:cs="Times New Roman"/>
                <w:b/>
                <w:bCs/>
                <w:color w:val="000000"/>
                <w:sz w:val="22"/>
                <w:szCs w:val="22"/>
                <w:lang w:val="es-ES" w:eastAsia="es-ES"/>
              </w:rPr>
              <w:t>2013</w:t>
            </w:r>
          </w:p>
        </w:tc>
        <w:tc>
          <w:tcPr>
            <w:tcW w:w="1153" w:type="dxa"/>
            <w:tcBorders>
              <w:top w:val="single" w:sz="4" w:space="0" w:color="auto"/>
              <w:bottom w:val="single" w:sz="4" w:space="0" w:color="auto"/>
            </w:tcBorders>
            <w:shd w:val="clear" w:color="auto" w:fill="auto"/>
            <w:vAlign w:val="center"/>
            <w:hideMark/>
          </w:tcPr>
          <w:p w14:paraId="3BE33244" w14:textId="77777777" w:rsidR="00BD0F7C" w:rsidRPr="00FF0F71" w:rsidRDefault="00BD0F7C" w:rsidP="000345AB">
            <w:pPr>
              <w:spacing w:line="480" w:lineRule="auto"/>
              <w:jc w:val="center"/>
              <w:rPr>
                <w:rFonts w:eastAsia="Times New Roman" w:cs="Times New Roman"/>
                <w:b/>
                <w:bCs/>
                <w:color w:val="000000"/>
                <w:sz w:val="22"/>
                <w:szCs w:val="22"/>
                <w:lang w:val="es-ES" w:eastAsia="es-ES"/>
              </w:rPr>
            </w:pPr>
            <w:r w:rsidRPr="00FF0F71">
              <w:rPr>
                <w:rFonts w:eastAsia="Times New Roman" w:cs="Times New Roman"/>
                <w:b/>
                <w:bCs/>
                <w:color w:val="000000"/>
                <w:sz w:val="22"/>
                <w:szCs w:val="22"/>
                <w:lang w:val="es-ES" w:eastAsia="es-ES"/>
              </w:rPr>
              <w:t>2014</w:t>
            </w:r>
          </w:p>
        </w:tc>
        <w:tc>
          <w:tcPr>
            <w:tcW w:w="1153" w:type="dxa"/>
            <w:tcBorders>
              <w:top w:val="single" w:sz="4" w:space="0" w:color="auto"/>
              <w:bottom w:val="single" w:sz="4" w:space="0" w:color="auto"/>
            </w:tcBorders>
            <w:shd w:val="clear" w:color="auto" w:fill="auto"/>
            <w:vAlign w:val="center"/>
            <w:hideMark/>
          </w:tcPr>
          <w:p w14:paraId="160C3CCA" w14:textId="77777777" w:rsidR="00BD0F7C" w:rsidRPr="00FF0F71" w:rsidRDefault="00BD0F7C" w:rsidP="000345AB">
            <w:pPr>
              <w:spacing w:line="480" w:lineRule="auto"/>
              <w:jc w:val="center"/>
              <w:rPr>
                <w:rFonts w:eastAsia="Times New Roman" w:cs="Times New Roman"/>
                <w:b/>
                <w:bCs/>
                <w:color w:val="000000"/>
                <w:sz w:val="22"/>
                <w:szCs w:val="22"/>
                <w:lang w:val="es-ES" w:eastAsia="es-ES"/>
              </w:rPr>
            </w:pPr>
            <w:r w:rsidRPr="00FF0F71">
              <w:rPr>
                <w:rFonts w:eastAsia="Times New Roman" w:cs="Times New Roman"/>
                <w:b/>
                <w:bCs/>
                <w:color w:val="000000"/>
                <w:sz w:val="22"/>
                <w:szCs w:val="22"/>
                <w:lang w:val="es-ES" w:eastAsia="es-ES"/>
              </w:rPr>
              <w:t>2015</w:t>
            </w:r>
          </w:p>
        </w:tc>
        <w:tc>
          <w:tcPr>
            <w:tcW w:w="1153" w:type="dxa"/>
            <w:tcBorders>
              <w:top w:val="single" w:sz="4" w:space="0" w:color="auto"/>
              <w:bottom w:val="single" w:sz="4" w:space="0" w:color="auto"/>
            </w:tcBorders>
            <w:shd w:val="clear" w:color="auto" w:fill="auto"/>
            <w:vAlign w:val="center"/>
            <w:hideMark/>
          </w:tcPr>
          <w:p w14:paraId="6E84BBF1" w14:textId="77777777" w:rsidR="00BD0F7C" w:rsidRPr="00FF0F71" w:rsidRDefault="00BD0F7C" w:rsidP="000345AB">
            <w:pPr>
              <w:spacing w:line="480" w:lineRule="auto"/>
              <w:jc w:val="center"/>
              <w:rPr>
                <w:rFonts w:eastAsia="Times New Roman" w:cs="Times New Roman"/>
                <w:b/>
                <w:bCs/>
                <w:color w:val="000000"/>
                <w:sz w:val="22"/>
                <w:szCs w:val="22"/>
                <w:lang w:val="es-ES" w:eastAsia="es-ES"/>
              </w:rPr>
            </w:pPr>
            <w:r w:rsidRPr="00FF0F71">
              <w:rPr>
                <w:rFonts w:eastAsia="Times New Roman" w:cs="Times New Roman"/>
                <w:b/>
                <w:bCs/>
                <w:color w:val="000000"/>
                <w:sz w:val="22"/>
                <w:szCs w:val="22"/>
                <w:lang w:val="es-ES" w:eastAsia="es-ES"/>
              </w:rPr>
              <w:t>2016</w:t>
            </w:r>
          </w:p>
        </w:tc>
      </w:tr>
      <w:tr w:rsidR="00C96FEA" w:rsidRPr="00FF0F71" w14:paraId="7A6C63E6" w14:textId="77777777" w:rsidTr="00FF0F71">
        <w:trPr>
          <w:trHeight w:val="302"/>
        </w:trPr>
        <w:tc>
          <w:tcPr>
            <w:tcW w:w="3071" w:type="dxa"/>
            <w:tcBorders>
              <w:top w:val="single" w:sz="4" w:space="0" w:color="auto"/>
            </w:tcBorders>
            <w:shd w:val="clear" w:color="auto" w:fill="auto"/>
            <w:vAlign w:val="center"/>
            <w:hideMark/>
          </w:tcPr>
          <w:p w14:paraId="0AD250B3"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Argentina</w:t>
            </w:r>
          </w:p>
        </w:tc>
        <w:tc>
          <w:tcPr>
            <w:tcW w:w="1153" w:type="dxa"/>
            <w:tcBorders>
              <w:top w:val="single" w:sz="4" w:space="0" w:color="auto"/>
            </w:tcBorders>
            <w:shd w:val="clear" w:color="auto" w:fill="auto"/>
            <w:noWrap/>
            <w:vAlign w:val="center"/>
            <w:hideMark/>
          </w:tcPr>
          <w:p w14:paraId="416E8BB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11,34</w:t>
            </w:r>
          </w:p>
        </w:tc>
        <w:tc>
          <w:tcPr>
            <w:tcW w:w="1153" w:type="dxa"/>
            <w:tcBorders>
              <w:top w:val="single" w:sz="4" w:space="0" w:color="auto"/>
            </w:tcBorders>
            <w:shd w:val="clear" w:color="auto" w:fill="auto"/>
            <w:noWrap/>
            <w:vAlign w:val="center"/>
            <w:hideMark/>
          </w:tcPr>
          <w:p w14:paraId="48F2B72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11,14</w:t>
            </w:r>
          </w:p>
        </w:tc>
        <w:tc>
          <w:tcPr>
            <w:tcW w:w="1153" w:type="dxa"/>
            <w:tcBorders>
              <w:top w:val="single" w:sz="4" w:space="0" w:color="auto"/>
            </w:tcBorders>
            <w:shd w:val="clear" w:color="auto" w:fill="auto"/>
            <w:noWrap/>
            <w:vAlign w:val="center"/>
            <w:hideMark/>
          </w:tcPr>
          <w:p w14:paraId="226964E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11,04</w:t>
            </w:r>
          </w:p>
        </w:tc>
        <w:tc>
          <w:tcPr>
            <w:tcW w:w="1153" w:type="dxa"/>
            <w:tcBorders>
              <w:top w:val="single" w:sz="4" w:space="0" w:color="auto"/>
            </w:tcBorders>
            <w:shd w:val="clear" w:color="auto" w:fill="auto"/>
            <w:noWrap/>
            <w:vAlign w:val="center"/>
            <w:hideMark/>
          </w:tcPr>
          <w:p w14:paraId="4050D6E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12,75</w:t>
            </w:r>
          </w:p>
        </w:tc>
        <w:tc>
          <w:tcPr>
            <w:tcW w:w="1153" w:type="dxa"/>
            <w:tcBorders>
              <w:top w:val="single" w:sz="4" w:space="0" w:color="auto"/>
            </w:tcBorders>
            <w:shd w:val="clear" w:color="auto" w:fill="auto"/>
            <w:noWrap/>
            <w:vAlign w:val="center"/>
            <w:hideMark/>
          </w:tcPr>
          <w:p w14:paraId="7851EFE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5F273258" w14:textId="77777777" w:rsidTr="00FF0F71">
        <w:trPr>
          <w:trHeight w:val="302"/>
        </w:trPr>
        <w:tc>
          <w:tcPr>
            <w:tcW w:w="3071" w:type="dxa"/>
            <w:shd w:val="clear" w:color="auto" w:fill="auto"/>
            <w:vAlign w:val="center"/>
            <w:hideMark/>
          </w:tcPr>
          <w:p w14:paraId="2B4174C1"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Australia</w:t>
            </w:r>
          </w:p>
        </w:tc>
        <w:tc>
          <w:tcPr>
            <w:tcW w:w="1153" w:type="dxa"/>
            <w:shd w:val="clear" w:color="auto" w:fill="auto"/>
            <w:noWrap/>
            <w:vAlign w:val="center"/>
            <w:hideMark/>
          </w:tcPr>
          <w:p w14:paraId="0928CFE2"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7DBBB45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72,74</w:t>
            </w:r>
          </w:p>
        </w:tc>
        <w:tc>
          <w:tcPr>
            <w:tcW w:w="1153" w:type="dxa"/>
            <w:shd w:val="clear" w:color="auto" w:fill="auto"/>
            <w:noWrap/>
            <w:vAlign w:val="center"/>
            <w:hideMark/>
          </w:tcPr>
          <w:p w14:paraId="25016F8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73,10</w:t>
            </w:r>
          </w:p>
        </w:tc>
        <w:tc>
          <w:tcPr>
            <w:tcW w:w="1153" w:type="dxa"/>
            <w:shd w:val="clear" w:color="auto" w:fill="auto"/>
            <w:noWrap/>
            <w:vAlign w:val="center"/>
            <w:hideMark/>
          </w:tcPr>
          <w:p w14:paraId="431F66E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58,88</w:t>
            </w:r>
          </w:p>
        </w:tc>
        <w:tc>
          <w:tcPr>
            <w:tcW w:w="1153" w:type="dxa"/>
            <w:shd w:val="clear" w:color="auto" w:fill="auto"/>
            <w:noWrap/>
            <w:vAlign w:val="center"/>
            <w:hideMark/>
          </w:tcPr>
          <w:p w14:paraId="26BA965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78806EBC" w14:textId="77777777" w:rsidTr="00FF0F71">
        <w:trPr>
          <w:trHeight w:val="302"/>
        </w:trPr>
        <w:tc>
          <w:tcPr>
            <w:tcW w:w="3071" w:type="dxa"/>
            <w:shd w:val="clear" w:color="auto" w:fill="auto"/>
            <w:vAlign w:val="center"/>
            <w:hideMark/>
          </w:tcPr>
          <w:p w14:paraId="7DC33B86"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Austria</w:t>
            </w:r>
          </w:p>
        </w:tc>
        <w:tc>
          <w:tcPr>
            <w:tcW w:w="1153" w:type="dxa"/>
            <w:shd w:val="clear" w:color="auto" w:fill="auto"/>
            <w:noWrap/>
            <w:vAlign w:val="center"/>
            <w:hideMark/>
          </w:tcPr>
          <w:p w14:paraId="45CF708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421DA83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06CB1B6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33,79</w:t>
            </w:r>
          </w:p>
        </w:tc>
        <w:tc>
          <w:tcPr>
            <w:tcW w:w="1153" w:type="dxa"/>
            <w:shd w:val="clear" w:color="auto" w:fill="auto"/>
            <w:noWrap/>
            <w:vAlign w:val="center"/>
            <w:hideMark/>
          </w:tcPr>
          <w:p w14:paraId="38E6F49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34,37</w:t>
            </w:r>
          </w:p>
        </w:tc>
        <w:tc>
          <w:tcPr>
            <w:tcW w:w="1153" w:type="dxa"/>
            <w:shd w:val="clear" w:color="auto" w:fill="auto"/>
            <w:noWrap/>
            <w:vAlign w:val="center"/>
            <w:hideMark/>
          </w:tcPr>
          <w:p w14:paraId="0F422B36"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35,80</w:t>
            </w:r>
          </w:p>
        </w:tc>
      </w:tr>
      <w:tr w:rsidR="00C96FEA" w:rsidRPr="00FF0F71" w14:paraId="75A301F9" w14:textId="77777777" w:rsidTr="00FF0F71">
        <w:trPr>
          <w:trHeight w:val="302"/>
        </w:trPr>
        <w:tc>
          <w:tcPr>
            <w:tcW w:w="3071" w:type="dxa"/>
            <w:shd w:val="clear" w:color="auto" w:fill="auto"/>
            <w:vAlign w:val="center"/>
            <w:hideMark/>
          </w:tcPr>
          <w:p w14:paraId="7225245F"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Canadá</w:t>
            </w:r>
          </w:p>
        </w:tc>
        <w:tc>
          <w:tcPr>
            <w:tcW w:w="1153" w:type="dxa"/>
            <w:shd w:val="clear" w:color="auto" w:fill="auto"/>
            <w:noWrap/>
            <w:vAlign w:val="center"/>
            <w:hideMark/>
          </w:tcPr>
          <w:p w14:paraId="15F136F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36,45</w:t>
            </w:r>
          </w:p>
        </w:tc>
        <w:tc>
          <w:tcPr>
            <w:tcW w:w="1153" w:type="dxa"/>
            <w:shd w:val="clear" w:color="auto" w:fill="auto"/>
            <w:noWrap/>
            <w:vAlign w:val="center"/>
            <w:hideMark/>
          </w:tcPr>
          <w:p w14:paraId="61D57AB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39,73</w:t>
            </w:r>
          </w:p>
        </w:tc>
        <w:tc>
          <w:tcPr>
            <w:tcW w:w="1153" w:type="dxa"/>
            <w:shd w:val="clear" w:color="auto" w:fill="auto"/>
            <w:noWrap/>
            <w:vAlign w:val="center"/>
            <w:hideMark/>
          </w:tcPr>
          <w:p w14:paraId="55D19D0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39,59</w:t>
            </w:r>
          </w:p>
        </w:tc>
        <w:tc>
          <w:tcPr>
            <w:tcW w:w="1153" w:type="dxa"/>
            <w:shd w:val="clear" w:color="auto" w:fill="auto"/>
            <w:noWrap/>
            <w:vAlign w:val="center"/>
            <w:hideMark/>
          </w:tcPr>
          <w:p w14:paraId="65826B5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575BBE5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38,71</w:t>
            </w:r>
          </w:p>
        </w:tc>
      </w:tr>
      <w:tr w:rsidR="00C96FEA" w:rsidRPr="00FF0F71" w14:paraId="485007AB" w14:textId="77777777" w:rsidTr="00FF0F71">
        <w:trPr>
          <w:trHeight w:val="302"/>
        </w:trPr>
        <w:tc>
          <w:tcPr>
            <w:tcW w:w="3071" w:type="dxa"/>
            <w:shd w:val="clear" w:color="auto" w:fill="auto"/>
            <w:vAlign w:val="center"/>
            <w:hideMark/>
          </w:tcPr>
          <w:p w14:paraId="098FA7E5"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Chile</w:t>
            </w:r>
          </w:p>
        </w:tc>
        <w:tc>
          <w:tcPr>
            <w:tcW w:w="1153" w:type="dxa"/>
            <w:shd w:val="clear" w:color="auto" w:fill="auto"/>
            <w:noWrap/>
            <w:vAlign w:val="center"/>
            <w:hideMark/>
          </w:tcPr>
          <w:p w14:paraId="6728A82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19,50</w:t>
            </w:r>
          </w:p>
        </w:tc>
        <w:tc>
          <w:tcPr>
            <w:tcW w:w="1153" w:type="dxa"/>
            <w:shd w:val="clear" w:color="auto" w:fill="auto"/>
            <w:noWrap/>
            <w:vAlign w:val="center"/>
            <w:hideMark/>
          </w:tcPr>
          <w:p w14:paraId="1DC891B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11,10</w:t>
            </w:r>
          </w:p>
        </w:tc>
        <w:tc>
          <w:tcPr>
            <w:tcW w:w="1153" w:type="dxa"/>
            <w:shd w:val="clear" w:color="auto" w:fill="auto"/>
            <w:noWrap/>
            <w:vAlign w:val="center"/>
            <w:hideMark/>
          </w:tcPr>
          <w:p w14:paraId="328B5C12"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12,96</w:t>
            </w:r>
          </w:p>
        </w:tc>
        <w:tc>
          <w:tcPr>
            <w:tcW w:w="1153" w:type="dxa"/>
            <w:shd w:val="clear" w:color="auto" w:fill="auto"/>
            <w:noWrap/>
            <w:vAlign w:val="center"/>
            <w:hideMark/>
          </w:tcPr>
          <w:p w14:paraId="2757EDA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15,33</w:t>
            </w:r>
          </w:p>
        </w:tc>
        <w:tc>
          <w:tcPr>
            <w:tcW w:w="1153" w:type="dxa"/>
            <w:shd w:val="clear" w:color="auto" w:fill="auto"/>
            <w:noWrap/>
            <w:vAlign w:val="center"/>
            <w:hideMark/>
          </w:tcPr>
          <w:p w14:paraId="7345656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15,40</w:t>
            </w:r>
          </w:p>
        </w:tc>
      </w:tr>
      <w:tr w:rsidR="00C96FEA" w:rsidRPr="00FF0F71" w14:paraId="1BD97C5E" w14:textId="77777777" w:rsidTr="00FF0F71">
        <w:trPr>
          <w:trHeight w:val="302"/>
        </w:trPr>
        <w:tc>
          <w:tcPr>
            <w:tcW w:w="3071" w:type="dxa"/>
            <w:shd w:val="clear" w:color="auto" w:fill="auto"/>
            <w:vAlign w:val="center"/>
            <w:hideMark/>
          </w:tcPr>
          <w:p w14:paraId="414310A6"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China</w:t>
            </w:r>
          </w:p>
        </w:tc>
        <w:tc>
          <w:tcPr>
            <w:tcW w:w="1153" w:type="dxa"/>
            <w:shd w:val="clear" w:color="auto" w:fill="auto"/>
            <w:noWrap/>
            <w:vAlign w:val="center"/>
            <w:hideMark/>
          </w:tcPr>
          <w:p w14:paraId="44E28ED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428F96F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18,22</w:t>
            </w:r>
          </w:p>
        </w:tc>
        <w:tc>
          <w:tcPr>
            <w:tcW w:w="1153" w:type="dxa"/>
            <w:shd w:val="clear" w:color="auto" w:fill="auto"/>
            <w:noWrap/>
            <w:vAlign w:val="center"/>
            <w:hideMark/>
          </w:tcPr>
          <w:p w14:paraId="199F640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23,75</w:t>
            </w:r>
          </w:p>
        </w:tc>
        <w:tc>
          <w:tcPr>
            <w:tcW w:w="1153" w:type="dxa"/>
            <w:shd w:val="clear" w:color="auto" w:fill="auto"/>
            <w:noWrap/>
            <w:vAlign w:val="center"/>
            <w:hideMark/>
          </w:tcPr>
          <w:p w14:paraId="12CD931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27,36</w:t>
            </w:r>
          </w:p>
        </w:tc>
        <w:tc>
          <w:tcPr>
            <w:tcW w:w="1153" w:type="dxa"/>
            <w:shd w:val="clear" w:color="auto" w:fill="auto"/>
            <w:noWrap/>
            <w:vAlign w:val="center"/>
            <w:hideMark/>
          </w:tcPr>
          <w:p w14:paraId="7390FA26"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30,49</w:t>
            </w:r>
          </w:p>
        </w:tc>
      </w:tr>
      <w:tr w:rsidR="00C96FEA" w:rsidRPr="00FF0F71" w14:paraId="20FC2856" w14:textId="77777777" w:rsidTr="00FF0F71">
        <w:trPr>
          <w:trHeight w:val="302"/>
        </w:trPr>
        <w:tc>
          <w:tcPr>
            <w:tcW w:w="3071" w:type="dxa"/>
            <w:shd w:val="clear" w:color="auto" w:fill="auto"/>
            <w:vAlign w:val="center"/>
            <w:hideMark/>
          </w:tcPr>
          <w:p w14:paraId="0184DFAB"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Colombia</w:t>
            </w:r>
          </w:p>
        </w:tc>
        <w:tc>
          <w:tcPr>
            <w:tcW w:w="1153" w:type="dxa"/>
            <w:shd w:val="clear" w:color="auto" w:fill="auto"/>
            <w:noWrap/>
            <w:vAlign w:val="center"/>
            <w:hideMark/>
          </w:tcPr>
          <w:p w14:paraId="61855B7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14,00</w:t>
            </w:r>
          </w:p>
        </w:tc>
        <w:tc>
          <w:tcPr>
            <w:tcW w:w="1153" w:type="dxa"/>
            <w:shd w:val="clear" w:color="auto" w:fill="auto"/>
            <w:noWrap/>
            <w:vAlign w:val="center"/>
            <w:hideMark/>
          </w:tcPr>
          <w:p w14:paraId="5412D4D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18,69</w:t>
            </w:r>
          </w:p>
        </w:tc>
        <w:tc>
          <w:tcPr>
            <w:tcW w:w="1153" w:type="dxa"/>
            <w:shd w:val="clear" w:color="auto" w:fill="auto"/>
            <w:noWrap/>
            <w:vAlign w:val="center"/>
            <w:hideMark/>
          </w:tcPr>
          <w:p w14:paraId="717C6E5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19,85</w:t>
            </w:r>
          </w:p>
        </w:tc>
        <w:tc>
          <w:tcPr>
            <w:tcW w:w="1153" w:type="dxa"/>
            <w:shd w:val="clear" w:color="auto" w:fill="auto"/>
            <w:noWrap/>
            <w:vAlign w:val="center"/>
            <w:hideMark/>
          </w:tcPr>
          <w:p w14:paraId="4DA29DF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21,11</w:t>
            </w:r>
          </w:p>
        </w:tc>
        <w:tc>
          <w:tcPr>
            <w:tcW w:w="1153" w:type="dxa"/>
            <w:shd w:val="clear" w:color="auto" w:fill="auto"/>
            <w:noWrap/>
            <w:vAlign w:val="center"/>
            <w:hideMark/>
          </w:tcPr>
          <w:p w14:paraId="72938903"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22,99</w:t>
            </w:r>
          </w:p>
        </w:tc>
      </w:tr>
      <w:tr w:rsidR="00C96FEA" w:rsidRPr="00FF0F71" w14:paraId="0E9E9040" w14:textId="77777777" w:rsidTr="00FF0F71">
        <w:trPr>
          <w:trHeight w:val="302"/>
        </w:trPr>
        <w:tc>
          <w:tcPr>
            <w:tcW w:w="3071" w:type="dxa"/>
            <w:shd w:val="clear" w:color="auto" w:fill="auto"/>
            <w:vAlign w:val="center"/>
            <w:hideMark/>
          </w:tcPr>
          <w:p w14:paraId="04A4229E"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Cuba</w:t>
            </w:r>
          </w:p>
        </w:tc>
        <w:tc>
          <w:tcPr>
            <w:tcW w:w="1153" w:type="dxa"/>
            <w:shd w:val="clear" w:color="auto" w:fill="auto"/>
            <w:noWrap/>
            <w:vAlign w:val="center"/>
            <w:hideMark/>
          </w:tcPr>
          <w:p w14:paraId="27D0C3C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50,24</w:t>
            </w:r>
          </w:p>
        </w:tc>
        <w:tc>
          <w:tcPr>
            <w:tcW w:w="1153" w:type="dxa"/>
            <w:shd w:val="clear" w:color="auto" w:fill="auto"/>
            <w:noWrap/>
            <w:vAlign w:val="center"/>
            <w:hideMark/>
          </w:tcPr>
          <w:p w14:paraId="0EF405A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54,70</w:t>
            </w:r>
          </w:p>
        </w:tc>
        <w:tc>
          <w:tcPr>
            <w:tcW w:w="1153" w:type="dxa"/>
            <w:shd w:val="clear" w:color="auto" w:fill="auto"/>
            <w:noWrap/>
            <w:vAlign w:val="center"/>
            <w:hideMark/>
          </w:tcPr>
          <w:p w14:paraId="4289DFB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44,69</w:t>
            </w:r>
          </w:p>
        </w:tc>
        <w:tc>
          <w:tcPr>
            <w:tcW w:w="1153" w:type="dxa"/>
            <w:shd w:val="clear" w:color="auto" w:fill="auto"/>
            <w:noWrap/>
            <w:vAlign w:val="center"/>
            <w:hideMark/>
          </w:tcPr>
          <w:p w14:paraId="3E592A1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36,12</w:t>
            </w:r>
          </w:p>
        </w:tc>
        <w:tc>
          <w:tcPr>
            <w:tcW w:w="1153" w:type="dxa"/>
            <w:shd w:val="clear" w:color="auto" w:fill="auto"/>
            <w:noWrap/>
            <w:vAlign w:val="center"/>
            <w:hideMark/>
          </w:tcPr>
          <w:p w14:paraId="7DB11C7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25,00</w:t>
            </w:r>
          </w:p>
        </w:tc>
      </w:tr>
      <w:tr w:rsidR="00C96FEA" w:rsidRPr="00FF0F71" w14:paraId="002E97E3" w14:textId="77777777" w:rsidTr="00FF0F71">
        <w:trPr>
          <w:trHeight w:val="302"/>
        </w:trPr>
        <w:tc>
          <w:tcPr>
            <w:tcW w:w="3071" w:type="dxa"/>
            <w:shd w:val="clear" w:color="auto" w:fill="auto"/>
            <w:vAlign w:val="center"/>
            <w:hideMark/>
          </w:tcPr>
          <w:p w14:paraId="74109A93"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Cyprus</w:t>
            </w:r>
          </w:p>
        </w:tc>
        <w:tc>
          <w:tcPr>
            <w:tcW w:w="1153" w:type="dxa"/>
            <w:shd w:val="clear" w:color="auto" w:fill="auto"/>
            <w:noWrap/>
            <w:vAlign w:val="center"/>
            <w:hideMark/>
          </w:tcPr>
          <w:p w14:paraId="3C06E38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20,03</w:t>
            </w:r>
          </w:p>
        </w:tc>
        <w:tc>
          <w:tcPr>
            <w:tcW w:w="1153" w:type="dxa"/>
            <w:shd w:val="clear" w:color="auto" w:fill="auto"/>
            <w:noWrap/>
            <w:vAlign w:val="center"/>
            <w:hideMark/>
          </w:tcPr>
          <w:p w14:paraId="6F52872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25,96</w:t>
            </w:r>
          </w:p>
        </w:tc>
        <w:tc>
          <w:tcPr>
            <w:tcW w:w="1153" w:type="dxa"/>
            <w:shd w:val="clear" w:color="auto" w:fill="auto"/>
            <w:noWrap/>
            <w:vAlign w:val="center"/>
            <w:hideMark/>
          </w:tcPr>
          <w:p w14:paraId="4C16F0D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26,63</w:t>
            </w:r>
          </w:p>
        </w:tc>
        <w:tc>
          <w:tcPr>
            <w:tcW w:w="1153" w:type="dxa"/>
            <w:shd w:val="clear" w:color="auto" w:fill="auto"/>
            <w:noWrap/>
            <w:vAlign w:val="center"/>
            <w:hideMark/>
          </w:tcPr>
          <w:p w14:paraId="2721C7F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27,50</w:t>
            </w:r>
          </w:p>
        </w:tc>
        <w:tc>
          <w:tcPr>
            <w:tcW w:w="1153" w:type="dxa"/>
            <w:shd w:val="clear" w:color="auto" w:fill="auto"/>
            <w:noWrap/>
            <w:vAlign w:val="center"/>
            <w:hideMark/>
          </w:tcPr>
          <w:p w14:paraId="5601052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0,78</w:t>
            </w:r>
          </w:p>
        </w:tc>
      </w:tr>
      <w:tr w:rsidR="00C96FEA" w:rsidRPr="00FF0F71" w14:paraId="1BEA46EE" w14:textId="77777777" w:rsidTr="00FF0F71">
        <w:trPr>
          <w:trHeight w:val="302"/>
        </w:trPr>
        <w:tc>
          <w:tcPr>
            <w:tcW w:w="3071" w:type="dxa"/>
            <w:shd w:val="clear" w:color="auto" w:fill="auto"/>
            <w:vAlign w:val="center"/>
            <w:hideMark/>
          </w:tcPr>
          <w:p w14:paraId="16858B3A"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Czechia</w:t>
            </w:r>
          </w:p>
        </w:tc>
        <w:tc>
          <w:tcPr>
            <w:tcW w:w="1153" w:type="dxa"/>
            <w:shd w:val="clear" w:color="auto" w:fill="auto"/>
            <w:noWrap/>
            <w:vAlign w:val="center"/>
            <w:hideMark/>
          </w:tcPr>
          <w:p w14:paraId="1C3AE68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43,67</w:t>
            </w:r>
          </w:p>
        </w:tc>
        <w:tc>
          <w:tcPr>
            <w:tcW w:w="1153" w:type="dxa"/>
            <w:shd w:val="clear" w:color="auto" w:fill="auto"/>
            <w:noWrap/>
            <w:vAlign w:val="center"/>
            <w:hideMark/>
          </w:tcPr>
          <w:p w14:paraId="1AAB4CB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47,50</w:t>
            </w:r>
          </w:p>
        </w:tc>
        <w:tc>
          <w:tcPr>
            <w:tcW w:w="1153" w:type="dxa"/>
            <w:shd w:val="clear" w:color="auto" w:fill="auto"/>
            <w:noWrap/>
            <w:vAlign w:val="center"/>
            <w:hideMark/>
          </w:tcPr>
          <w:p w14:paraId="38AB4CA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46,13</w:t>
            </w:r>
          </w:p>
        </w:tc>
        <w:tc>
          <w:tcPr>
            <w:tcW w:w="1153" w:type="dxa"/>
            <w:shd w:val="clear" w:color="auto" w:fill="auto"/>
            <w:noWrap/>
            <w:vAlign w:val="center"/>
            <w:hideMark/>
          </w:tcPr>
          <w:p w14:paraId="1EA81DF3"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38,67</w:t>
            </w:r>
          </w:p>
        </w:tc>
        <w:tc>
          <w:tcPr>
            <w:tcW w:w="1153" w:type="dxa"/>
            <w:shd w:val="clear" w:color="auto" w:fill="auto"/>
            <w:noWrap/>
            <w:vAlign w:val="center"/>
            <w:hideMark/>
          </w:tcPr>
          <w:p w14:paraId="3291BC1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38,47</w:t>
            </w:r>
          </w:p>
        </w:tc>
      </w:tr>
      <w:tr w:rsidR="00C96FEA" w:rsidRPr="00FF0F71" w14:paraId="17DC5030" w14:textId="77777777" w:rsidTr="00FF0F71">
        <w:trPr>
          <w:trHeight w:val="302"/>
        </w:trPr>
        <w:tc>
          <w:tcPr>
            <w:tcW w:w="3071" w:type="dxa"/>
            <w:shd w:val="clear" w:color="auto" w:fill="auto"/>
            <w:vAlign w:val="center"/>
            <w:hideMark/>
          </w:tcPr>
          <w:p w14:paraId="05AFDA40"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Denmark</w:t>
            </w:r>
          </w:p>
        </w:tc>
        <w:tc>
          <w:tcPr>
            <w:tcW w:w="1153" w:type="dxa"/>
            <w:shd w:val="clear" w:color="auto" w:fill="auto"/>
            <w:noWrap/>
            <w:vAlign w:val="center"/>
            <w:hideMark/>
          </w:tcPr>
          <w:p w14:paraId="46548F2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47,28</w:t>
            </w:r>
          </w:p>
        </w:tc>
        <w:tc>
          <w:tcPr>
            <w:tcW w:w="1153" w:type="dxa"/>
            <w:shd w:val="clear" w:color="auto" w:fill="auto"/>
            <w:noWrap/>
            <w:vAlign w:val="center"/>
            <w:hideMark/>
          </w:tcPr>
          <w:p w14:paraId="3504DD6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52,57</w:t>
            </w:r>
          </w:p>
        </w:tc>
        <w:tc>
          <w:tcPr>
            <w:tcW w:w="1153" w:type="dxa"/>
            <w:shd w:val="clear" w:color="auto" w:fill="auto"/>
            <w:noWrap/>
            <w:vAlign w:val="center"/>
            <w:hideMark/>
          </w:tcPr>
          <w:p w14:paraId="16AF8E0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55,33</w:t>
            </w:r>
          </w:p>
        </w:tc>
        <w:tc>
          <w:tcPr>
            <w:tcW w:w="1153" w:type="dxa"/>
            <w:shd w:val="clear" w:color="auto" w:fill="auto"/>
            <w:noWrap/>
            <w:vAlign w:val="center"/>
            <w:hideMark/>
          </w:tcPr>
          <w:p w14:paraId="67E80D1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4C4BED52"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76C5E14C" w14:textId="77777777" w:rsidTr="00FF0F71">
        <w:trPr>
          <w:trHeight w:val="423"/>
        </w:trPr>
        <w:tc>
          <w:tcPr>
            <w:tcW w:w="3071" w:type="dxa"/>
            <w:shd w:val="clear" w:color="auto" w:fill="auto"/>
            <w:vAlign w:val="center"/>
            <w:hideMark/>
          </w:tcPr>
          <w:p w14:paraId="79FCFC67"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lastRenderedPageBreak/>
              <w:t>Dominican Republic</w:t>
            </w:r>
          </w:p>
        </w:tc>
        <w:tc>
          <w:tcPr>
            <w:tcW w:w="1153" w:type="dxa"/>
            <w:shd w:val="clear" w:color="auto" w:fill="auto"/>
            <w:noWrap/>
            <w:vAlign w:val="center"/>
            <w:hideMark/>
          </w:tcPr>
          <w:p w14:paraId="796BF9B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19,83</w:t>
            </w:r>
          </w:p>
        </w:tc>
        <w:tc>
          <w:tcPr>
            <w:tcW w:w="1153" w:type="dxa"/>
            <w:shd w:val="clear" w:color="auto" w:fill="auto"/>
            <w:noWrap/>
            <w:vAlign w:val="center"/>
            <w:hideMark/>
          </w:tcPr>
          <w:p w14:paraId="3E58F7D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7627E843"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18,74</w:t>
            </w:r>
          </w:p>
        </w:tc>
        <w:tc>
          <w:tcPr>
            <w:tcW w:w="1153" w:type="dxa"/>
            <w:shd w:val="clear" w:color="auto" w:fill="auto"/>
            <w:noWrap/>
            <w:vAlign w:val="center"/>
            <w:hideMark/>
          </w:tcPr>
          <w:p w14:paraId="74063C4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19,00</w:t>
            </w:r>
          </w:p>
        </w:tc>
        <w:tc>
          <w:tcPr>
            <w:tcW w:w="1153" w:type="dxa"/>
            <w:shd w:val="clear" w:color="auto" w:fill="auto"/>
            <w:noWrap/>
            <w:vAlign w:val="center"/>
            <w:hideMark/>
          </w:tcPr>
          <w:p w14:paraId="2E43B6B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22,07</w:t>
            </w:r>
          </w:p>
        </w:tc>
      </w:tr>
      <w:tr w:rsidR="00C96FEA" w:rsidRPr="00FF0F71" w14:paraId="7005EFAE" w14:textId="77777777" w:rsidTr="00FF0F71">
        <w:trPr>
          <w:trHeight w:val="302"/>
        </w:trPr>
        <w:tc>
          <w:tcPr>
            <w:tcW w:w="3071" w:type="dxa"/>
            <w:shd w:val="clear" w:color="auto" w:fill="auto"/>
            <w:vAlign w:val="center"/>
            <w:hideMark/>
          </w:tcPr>
          <w:p w14:paraId="206117BF"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Ecuador</w:t>
            </w:r>
          </w:p>
        </w:tc>
        <w:tc>
          <w:tcPr>
            <w:tcW w:w="1153" w:type="dxa"/>
            <w:shd w:val="clear" w:color="auto" w:fill="auto"/>
            <w:noWrap/>
            <w:vAlign w:val="center"/>
            <w:hideMark/>
          </w:tcPr>
          <w:p w14:paraId="47D8CD0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633E932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23,89</w:t>
            </w:r>
          </w:p>
        </w:tc>
        <w:tc>
          <w:tcPr>
            <w:tcW w:w="1153" w:type="dxa"/>
            <w:shd w:val="clear" w:color="auto" w:fill="auto"/>
            <w:noWrap/>
            <w:vAlign w:val="center"/>
            <w:hideMark/>
          </w:tcPr>
          <w:p w14:paraId="72A04AE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24,03</w:t>
            </w:r>
          </w:p>
        </w:tc>
        <w:tc>
          <w:tcPr>
            <w:tcW w:w="1153" w:type="dxa"/>
            <w:shd w:val="clear" w:color="auto" w:fill="auto"/>
            <w:noWrap/>
            <w:vAlign w:val="center"/>
            <w:hideMark/>
          </w:tcPr>
          <w:p w14:paraId="0A669D4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35,55</w:t>
            </w:r>
          </w:p>
        </w:tc>
        <w:tc>
          <w:tcPr>
            <w:tcW w:w="1153" w:type="dxa"/>
            <w:shd w:val="clear" w:color="auto" w:fill="auto"/>
            <w:noWrap/>
            <w:vAlign w:val="center"/>
            <w:hideMark/>
          </w:tcPr>
          <w:p w14:paraId="1DAC24A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38,53</w:t>
            </w:r>
          </w:p>
        </w:tc>
      </w:tr>
      <w:tr w:rsidR="00C96FEA" w:rsidRPr="00FF0F71" w14:paraId="633643BA" w14:textId="77777777" w:rsidTr="00FF0F71">
        <w:trPr>
          <w:trHeight w:val="302"/>
        </w:trPr>
        <w:tc>
          <w:tcPr>
            <w:tcW w:w="3071" w:type="dxa"/>
            <w:shd w:val="clear" w:color="auto" w:fill="auto"/>
            <w:vAlign w:val="center"/>
            <w:hideMark/>
          </w:tcPr>
          <w:p w14:paraId="2EC8D315"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Egypt</w:t>
            </w:r>
          </w:p>
        </w:tc>
        <w:tc>
          <w:tcPr>
            <w:tcW w:w="1153" w:type="dxa"/>
            <w:shd w:val="clear" w:color="auto" w:fill="auto"/>
            <w:noWrap/>
            <w:vAlign w:val="center"/>
            <w:hideMark/>
          </w:tcPr>
          <w:p w14:paraId="6956A39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23,83</w:t>
            </w:r>
          </w:p>
        </w:tc>
        <w:tc>
          <w:tcPr>
            <w:tcW w:w="1153" w:type="dxa"/>
            <w:shd w:val="clear" w:color="auto" w:fill="auto"/>
            <w:noWrap/>
            <w:vAlign w:val="center"/>
            <w:hideMark/>
          </w:tcPr>
          <w:p w14:paraId="3BCFE02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24,45</w:t>
            </w:r>
          </w:p>
        </w:tc>
        <w:tc>
          <w:tcPr>
            <w:tcW w:w="1153" w:type="dxa"/>
            <w:shd w:val="clear" w:color="auto" w:fill="auto"/>
            <w:noWrap/>
            <w:vAlign w:val="center"/>
            <w:hideMark/>
          </w:tcPr>
          <w:p w14:paraId="30D8214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6E80543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4C2C86A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17,89</w:t>
            </w:r>
          </w:p>
        </w:tc>
      </w:tr>
      <w:tr w:rsidR="00C96FEA" w:rsidRPr="00FF0F71" w14:paraId="4DE63AF6" w14:textId="77777777" w:rsidTr="00FF0F71">
        <w:trPr>
          <w:trHeight w:val="302"/>
        </w:trPr>
        <w:tc>
          <w:tcPr>
            <w:tcW w:w="3071" w:type="dxa"/>
            <w:shd w:val="clear" w:color="auto" w:fill="auto"/>
            <w:vAlign w:val="center"/>
            <w:hideMark/>
          </w:tcPr>
          <w:p w14:paraId="33D123F7"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El Salvador</w:t>
            </w:r>
          </w:p>
        </w:tc>
        <w:tc>
          <w:tcPr>
            <w:tcW w:w="1153" w:type="dxa"/>
            <w:shd w:val="clear" w:color="auto" w:fill="auto"/>
            <w:noWrap/>
            <w:vAlign w:val="center"/>
            <w:hideMark/>
          </w:tcPr>
          <w:p w14:paraId="795D9C0F"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12,39</w:t>
            </w:r>
          </w:p>
        </w:tc>
        <w:tc>
          <w:tcPr>
            <w:tcW w:w="1153" w:type="dxa"/>
            <w:shd w:val="clear" w:color="auto" w:fill="auto"/>
            <w:noWrap/>
            <w:vAlign w:val="center"/>
            <w:hideMark/>
          </w:tcPr>
          <w:p w14:paraId="1738E9C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11,80</w:t>
            </w:r>
          </w:p>
        </w:tc>
        <w:tc>
          <w:tcPr>
            <w:tcW w:w="1153" w:type="dxa"/>
            <w:shd w:val="clear" w:color="auto" w:fill="auto"/>
            <w:noWrap/>
            <w:vAlign w:val="center"/>
            <w:hideMark/>
          </w:tcPr>
          <w:p w14:paraId="7D6D5AB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10,66</w:t>
            </w:r>
          </w:p>
        </w:tc>
        <w:tc>
          <w:tcPr>
            <w:tcW w:w="1153" w:type="dxa"/>
            <w:shd w:val="clear" w:color="auto" w:fill="auto"/>
            <w:noWrap/>
            <w:vAlign w:val="center"/>
            <w:hideMark/>
          </w:tcPr>
          <w:p w14:paraId="673E467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11,91</w:t>
            </w:r>
          </w:p>
        </w:tc>
        <w:tc>
          <w:tcPr>
            <w:tcW w:w="1153" w:type="dxa"/>
            <w:shd w:val="clear" w:color="auto" w:fill="auto"/>
            <w:noWrap/>
            <w:vAlign w:val="center"/>
            <w:hideMark/>
          </w:tcPr>
          <w:p w14:paraId="5B224CB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11,38</w:t>
            </w:r>
          </w:p>
        </w:tc>
      </w:tr>
      <w:tr w:rsidR="00C96FEA" w:rsidRPr="00FF0F71" w14:paraId="57160409" w14:textId="77777777" w:rsidTr="00FF0F71">
        <w:trPr>
          <w:trHeight w:val="302"/>
        </w:trPr>
        <w:tc>
          <w:tcPr>
            <w:tcW w:w="3071" w:type="dxa"/>
            <w:shd w:val="clear" w:color="auto" w:fill="auto"/>
            <w:vAlign w:val="center"/>
            <w:hideMark/>
          </w:tcPr>
          <w:p w14:paraId="1470BC79"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Finland</w:t>
            </w:r>
          </w:p>
        </w:tc>
        <w:tc>
          <w:tcPr>
            <w:tcW w:w="1153" w:type="dxa"/>
            <w:shd w:val="clear" w:color="auto" w:fill="auto"/>
            <w:noWrap/>
            <w:vAlign w:val="center"/>
            <w:hideMark/>
          </w:tcPr>
          <w:p w14:paraId="43FB1DE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50,57</w:t>
            </w:r>
          </w:p>
        </w:tc>
        <w:tc>
          <w:tcPr>
            <w:tcW w:w="1153" w:type="dxa"/>
            <w:shd w:val="clear" w:color="auto" w:fill="auto"/>
            <w:noWrap/>
            <w:vAlign w:val="center"/>
            <w:hideMark/>
          </w:tcPr>
          <w:p w14:paraId="13B7571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50,06</w:t>
            </w:r>
          </w:p>
        </w:tc>
        <w:tc>
          <w:tcPr>
            <w:tcW w:w="1153" w:type="dxa"/>
            <w:shd w:val="clear" w:color="auto" w:fill="auto"/>
            <w:noWrap/>
            <w:vAlign w:val="center"/>
            <w:hideMark/>
          </w:tcPr>
          <w:p w14:paraId="7B944F2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49,86</w:t>
            </w:r>
          </w:p>
        </w:tc>
        <w:tc>
          <w:tcPr>
            <w:tcW w:w="1153" w:type="dxa"/>
            <w:shd w:val="clear" w:color="auto" w:fill="auto"/>
            <w:noWrap/>
            <w:vAlign w:val="center"/>
            <w:hideMark/>
          </w:tcPr>
          <w:p w14:paraId="03ADE13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53,29</w:t>
            </w:r>
          </w:p>
        </w:tc>
        <w:tc>
          <w:tcPr>
            <w:tcW w:w="1153" w:type="dxa"/>
            <w:shd w:val="clear" w:color="auto" w:fill="auto"/>
            <w:noWrap/>
            <w:vAlign w:val="center"/>
            <w:hideMark/>
          </w:tcPr>
          <w:p w14:paraId="40A6B90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52,88</w:t>
            </w:r>
          </w:p>
        </w:tc>
      </w:tr>
      <w:tr w:rsidR="00C96FEA" w:rsidRPr="00FF0F71" w14:paraId="42C336EE" w14:textId="77777777" w:rsidTr="00FF0F71">
        <w:trPr>
          <w:trHeight w:val="302"/>
        </w:trPr>
        <w:tc>
          <w:tcPr>
            <w:tcW w:w="3071" w:type="dxa"/>
            <w:shd w:val="clear" w:color="auto" w:fill="auto"/>
            <w:vAlign w:val="center"/>
            <w:hideMark/>
          </w:tcPr>
          <w:p w14:paraId="02A59EB8"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France</w:t>
            </w:r>
          </w:p>
        </w:tc>
        <w:tc>
          <w:tcPr>
            <w:tcW w:w="1153" w:type="dxa"/>
            <w:shd w:val="clear" w:color="auto" w:fill="auto"/>
            <w:noWrap/>
            <w:vAlign w:val="center"/>
            <w:hideMark/>
          </w:tcPr>
          <w:p w14:paraId="26C6BD5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39,32</w:t>
            </w:r>
          </w:p>
        </w:tc>
        <w:tc>
          <w:tcPr>
            <w:tcW w:w="1153" w:type="dxa"/>
            <w:shd w:val="clear" w:color="auto" w:fill="auto"/>
            <w:noWrap/>
            <w:vAlign w:val="center"/>
            <w:hideMark/>
          </w:tcPr>
          <w:p w14:paraId="315A1A1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41,47</w:t>
            </w:r>
          </w:p>
        </w:tc>
        <w:tc>
          <w:tcPr>
            <w:tcW w:w="1153" w:type="dxa"/>
            <w:shd w:val="clear" w:color="auto" w:fill="auto"/>
            <w:noWrap/>
            <w:vAlign w:val="center"/>
            <w:hideMark/>
          </w:tcPr>
          <w:p w14:paraId="68A85F7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43,98</w:t>
            </w:r>
          </w:p>
        </w:tc>
        <w:tc>
          <w:tcPr>
            <w:tcW w:w="1153" w:type="dxa"/>
            <w:shd w:val="clear" w:color="auto" w:fill="auto"/>
            <w:noWrap/>
            <w:vAlign w:val="center"/>
            <w:hideMark/>
          </w:tcPr>
          <w:p w14:paraId="1E623F8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45,54</w:t>
            </w:r>
          </w:p>
        </w:tc>
        <w:tc>
          <w:tcPr>
            <w:tcW w:w="1153" w:type="dxa"/>
            <w:shd w:val="clear" w:color="auto" w:fill="auto"/>
            <w:noWrap/>
            <w:vAlign w:val="center"/>
            <w:hideMark/>
          </w:tcPr>
          <w:p w14:paraId="3A2BF0D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46,42</w:t>
            </w:r>
          </w:p>
        </w:tc>
      </w:tr>
      <w:tr w:rsidR="00C96FEA" w:rsidRPr="00FF0F71" w14:paraId="364DF890" w14:textId="77777777" w:rsidTr="00FF0F71">
        <w:trPr>
          <w:trHeight w:val="302"/>
        </w:trPr>
        <w:tc>
          <w:tcPr>
            <w:tcW w:w="3071" w:type="dxa"/>
            <w:shd w:val="clear" w:color="auto" w:fill="auto"/>
            <w:vAlign w:val="center"/>
            <w:hideMark/>
          </w:tcPr>
          <w:p w14:paraId="561F2599"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Honduras</w:t>
            </w:r>
          </w:p>
        </w:tc>
        <w:tc>
          <w:tcPr>
            <w:tcW w:w="1153" w:type="dxa"/>
            <w:shd w:val="clear" w:color="auto" w:fill="auto"/>
            <w:noWrap/>
            <w:vAlign w:val="center"/>
            <w:hideMark/>
          </w:tcPr>
          <w:p w14:paraId="03F22FF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8,95</w:t>
            </w:r>
          </w:p>
        </w:tc>
        <w:tc>
          <w:tcPr>
            <w:tcW w:w="1153" w:type="dxa"/>
            <w:shd w:val="clear" w:color="auto" w:fill="auto"/>
            <w:noWrap/>
            <w:vAlign w:val="center"/>
            <w:hideMark/>
          </w:tcPr>
          <w:p w14:paraId="7D26878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8,78</w:t>
            </w:r>
          </w:p>
        </w:tc>
        <w:tc>
          <w:tcPr>
            <w:tcW w:w="1153" w:type="dxa"/>
            <w:shd w:val="clear" w:color="auto" w:fill="auto"/>
            <w:noWrap/>
            <w:vAlign w:val="center"/>
            <w:hideMark/>
          </w:tcPr>
          <w:p w14:paraId="4A29D80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9,88</w:t>
            </w:r>
          </w:p>
        </w:tc>
        <w:tc>
          <w:tcPr>
            <w:tcW w:w="1153" w:type="dxa"/>
            <w:shd w:val="clear" w:color="auto" w:fill="auto"/>
            <w:noWrap/>
            <w:vAlign w:val="center"/>
            <w:hideMark/>
          </w:tcPr>
          <w:p w14:paraId="42514EC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10,13</w:t>
            </w:r>
          </w:p>
        </w:tc>
        <w:tc>
          <w:tcPr>
            <w:tcW w:w="1153" w:type="dxa"/>
            <w:shd w:val="clear" w:color="auto" w:fill="auto"/>
            <w:noWrap/>
            <w:vAlign w:val="center"/>
            <w:hideMark/>
          </w:tcPr>
          <w:p w14:paraId="4448C22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670377A4" w14:textId="77777777" w:rsidTr="00FF0F71">
        <w:trPr>
          <w:trHeight w:val="302"/>
        </w:trPr>
        <w:tc>
          <w:tcPr>
            <w:tcW w:w="3071" w:type="dxa"/>
            <w:shd w:val="clear" w:color="auto" w:fill="auto"/>
            <w:vAlign w:val="center"/>
            <w:hideMark/>
          </w:tcPr>
          <w:p w14:paraId="68457956"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Hungary</w:t>
            </w:r>
          </w:p>
        </w:tc>
        <w:tc>
          <w:tcPr>
            <w:tcW w:w="1153" w:type="dxa"/>
            <w:shd w:val="clear" w:color="auto" w:fill="auto"/>
            <w:noWrap/>
            <w:vAlign w:val="center"/>
            <w:hideMark/>
          </w:tcPr>
          <w:p w14:paraId="4C4CCDF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31,07</w:t>
            </w:r>
          </w:p>
        </w:tc>
        <w:tc>
          <w:tcPr>
            <w:tcW w:w="1153" w:type="dxa"/>
            <w:shd w:val="clear" w:color="auto" w:fill="auto"/>
            <w:noWrap/>
            <w:vAlign w:val="center"/>
            <w:hideMark/>
          </w:tcPr>
          <w:p w14:paraId="3985F13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30,09</w:t>
            </w:r>
          </w:p>
        </w:tc>
        <w:tc>
          <w:tcPr>
            <w:tcW w:w="1153" w:type="dxa"/>
            <w:shd w:val="clear" w:color="auto" w:fill="auto"/>
            <w:noWrap/>
            <w:vAlign w:val="center"/>
            <w:hideMark/>
          </w:tcPr>
          <w:p w14:paraId="6282BFB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30,60</w:t>
            </w:r>
          </w:p>
        </w:tc>
        <w:tc>
          <w:tcPr>
            <w:tcW w:w="1153" w:type="dxa"/>
            <w:shd w:val="clear" w:color="auto" w:fill="auto"/>
            <w:noWrap/>
            <w:vAlign w:val="center"/>
            <w:hideMark/>
          </w:tcPr>
          <w:p w14:paraId="4D00A97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32,33</w:t>
            </w:r>
          </w:p>
        </w:tc>
        <w:tc>
          <w:tcPr>
            <w:tcW w:w="1153" w:type="dxa"/>
            <w:shd w:val="clear" w:color="auto" w:fill="auto"/>
            <w:noWrap/>
            <w:vAlign w:val="center"/>
            <w:hideMark/>
          </w:tcPr>
          <w:p w14:paraId="2D711A1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32,05</w:t>
            </w:r>
          </w:p>
        </w:tc>
      </w:tr>
      <w:tr w:rsidR="00C96FEA" w:rsidRPr="00FF0F71" w14:paraId="4DF7B9D7" w14:textId="77777777" w:rsidTr="00FF0F71">
        <w:trPr>
          <w:trHeight w:val="302"/>
        </w:trPr>
        <w:tc>
          <w:tcPr>
            <w:tcW w:w="3071" w:type="dxa"/>
            <w:shd w:val="clear" w:color="auto" w:fill="auto"/>
            <w:vAlign w:val="center"/>
            <w:hideMark/>
          </w:tcPr>
          <w:p w14:paraId="0B11B5C2"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Iceland</w:t>
            </w:r>
          </w:p>
        </w:tc>
        <w:tc>
          <w:tcPr>
            <w:tcW w:w="1153" w:type="dxa"/>
            <w:shd w:val="clear" w:color="auto" w:fill="auto"/>
            <w:noWrap/>
            <w:vAlign w:val="center"/>
            <w:hideMark/>
          </w:tcPr>
          <w:p w14:paraId="41768B86"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61,29</w:t>
            </w:r>
          </w:p>
        </w:tc>
        <w:tc>
          <w:tcPr>
            <w:tcW w:w="1153" w:type="dxa"/>
            <w:shd w:val="clear" w:color="auto" w:fill="auto"/>
            <w:noWrap/>
            <w:vAlign w:val="center"/>
            <w:hideMark/>
          </w:tcPr>
          <w:p w14:paraId="7BD3686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7859E1C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2B379AE3"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0F3DB93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1592EF88" w14:textId="77777777" w:rsidTr="00FF0F71">
        <w:trPr>
          <w:trHeight w:val="302"/>
        </w:trPr>
        <w:tc>
          <w:tcPr>
            <w:tcW w:w="3071" w:type="dxa"/>
            <w:shd w:val="clear" w:color="auto" w:fill="auto"/>
            <w:vAlign w:val="center"/>
            <w:hideMark/>
          </w:tcPr>
          <w:p w14:paraId="33A149CB"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India</w:t>
            </w:r>
          </w:p>
        </w:tc>
        <w:tc>
          <w:tcPr>
            <w:tcW w:w="1153" w:type="dxa"/>
            <w:shd w:val="clear" w:color="auto" w:fill="auto"/>
            <w:noWrap/>
            <w:vAlign w:val="center"/>
            <w:hideMark/>
          </w:tcPr>
          <w:p w14:paraId="4D98BEA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77D7A2B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31,23</w:t>
            </w:r>
          </w:p>
        </w:tc>
        <w:tc>
          <w:tcPr>
            <w:tcW w:w="1153" w:type="dxa"/>
            <w:shd w:val="clear" w:color="auto" w:fill="auto"/>
            <w:noWrap/>
            <w:vAlign w:val="center"/>
            <w:hideMark/>
          </w:tcPr>
          <w:p w14:paraId="268A960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26,43</w:t>
            </w:r>
          </w:p>
        </w:tc>
        <w:tc>
          <w:tcPr>
            <w:tcW w:w="1153" w:type="dxa"/>
            <w:shd w:val="clear" w:color="auto" w:fill="auto"/>
            <w:noWrap/>
            <w:vAlign w:val="center"/>
            <w:hideMark/>
          </w:tcPr>
          <w:p w14:paraId="2DAA907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28,70</w:t>
            </w:r>
          </w:p>
        </w:tc>
        <w:tc>
          <w:tcPr>
            <w:tcW w:w="1153" w:type="dxa"/>
            <w:shd w:val="clear" w:color="auto" w:fill="auto"/>
            <w:noWrap/>
            <w:vAlign w:val="center"/>
            <w:hideMark/>
          </w:tcPr>
          <w:p w14:paraId="0374093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28,55</w:t>
            </w:r>
          </w:p>
        </w:tc>
      </w:tr>
      <w:tr w:rsidR="00C96FEA" w:rsidRPr="00FF0F71" w14:paraId="6E7B3024" w14:textId="77777777" w:rsidTr="00FF0F71">
        <w:trPr>
          <w:trHeight w:val="70"/>
        </w:trPr>
        <w:tc>
          <w:tcPr>
            <w:tcW w:w="3071" w:type="dxa"/>
            <w:shd w:val="clear" w:color="auto" w:fill="auto"/>
            <w:vAlign w:val="center"/>
            <w:hideMark/>
          </w:tcPr>
          <w:p w14:paraId="40FBF8BE"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Israel</w:t>
            </w:r>
          </w:p>
        </w:tc>
        <w:tc>
          <w:tcPr>
            <w:tcW w:w="1153" w:type="dxa"/>
            <w:shd w:val="clear" w:color="auto" w:fill="auto"/>
            <w:noWrap/>
            <w:vAlign w:val="center"/>
            <w:hideMark/>
          </w:tcPr>
          <w:p w14:paraId="1D825DA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42,33</w:t>
            </w:r>
          </w:p>
        </w:tc>
        <w:tc>
          <w:tcPr>
            <w:tcW w:w="1153" w:type="dxa"/>
            <w:shd w:val="clear" w:color="auto" w:fill="auto"/>
            <w:noWrap/>
            <w:vAlign w:val="center"/>
            <w:hideMark/>
          </w:tcPr>
          <w:p w14:paraId="2D5088B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43,05</w:t>
            </w:r>
          </w:p>
        </w:tc>
        <w:tc>
          <w:tcPr>
            <w:tcW w:w="1153" w:type="dxa"/>
            <w:shd w:val="clear" w:color="auto" w:fill="auto"/>
            <w:noWrap/>
            <w:vAlign w:val="center"/>
            <w:hideMark/>
          </w:tcPr>
          <w:p w14:paraId="0599D0A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45,28</w:t>
            </w:r>
          </w:p>
        </w:tc>
        <w:tc>
          <w:tcPr>
            <w:tcW w:w="1153" w:type="dxa"/>
            <w:shd w:val="clear" w:color="auto" w:fill="auto"/>
            <w:noWrap/>
            <w:vAlign w:val="center"/>
            <w:hideMark/>
          </w:tcPr>
          <w:p w14:paraId="78E5D63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2458672F"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258D1005" w14:textId="77777777" w:rsidTr="00FF0F71">
        <w:trPr>
          <w:trHeight w:val="302"/>
        </w:trPr>
        <w:tc>
          <w:tcPr>
            <w:tcW w:w="3071" w:type="dxa"/>
            <w:shd w:val="clear" w:color="auto" w:fill="auto"/>
            <w:vAlign w:val="center"/>
            <w:hideMark/>
          </w:tcPr>
          <w:p w14:paraId="06F2CC85"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Italy</w:t>
            </w:r>
          </w:p>
        </w:tc>
        <w:tc>
          <w:tcPr>
            <w:tcW w:w="1153" w:type="dxa"/>
            <w:shd w:val="clear" w:color="auto" w:fill="auto"/>
            <w:noWrap/>
            <w:vAlign w:val="center"/>
            <w:hideMark/>
          </w:tcPr>
          <w:p w14:paraId="2B9CAC1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35,95</w:t>
            </w:r>
          </w:p>
        </w:tc>
        <w:tc>
          <w:tcPr>
            <w:tcW w:w="1153" w:type="dxa"/>
            <w:shd w:val="clear" w:color="auto" w:fill="auto"/>
            <w:noWrap/>
            <w:vAlign w:val="center"/>
            <w:hideMark/>
          </w:tcPr>
          <w:p w14:paraId="348384F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37,67</w:t>
            </w:r>
          </w:p>
        </w:tc>
        <w:tc>
          <w:tcPr>
            <w:tcW w:w="1153" w:type="dxa"/>
            <w:shd w:val="clear" w:color="auto" w:fill="auto"/>
            <w:noWrap/>
            <w:vAlign w:val="center"/>
            <w:hideMark/>
          </w:tcPr>
          <w:p w14:paraId="348FD21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38,46</w:t>
            </w:r>
          </w:p>
        </w:tc>
        <w:tc>
          <w:tcPr>
            <w:tcW w:w="1153" w:type="dxa"/>
            <w:shd w:val="clear" w:color="auto" w:fill="auto"/>
            <w:noWrap/>
            <w:vAlign w:val="center"/>
            <w:hideMark/>
          </w:tcPr>
          <w:p w14:paraId="0C7A98B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37,57</w:t>
            </w:r>
          </w:p>
        </w:tc>
        <w:tc>
          <w:tcPr>
            <w:tcW w:w="1153" w:type="dxa"/>
            <w:shd w:val="clear" w:color="auto" w:fill="auto"/>
            <w:noWrap/>
            <w:vAlign w:val="center"/>
            <w:hideMark/>
          </w:tcPr>
          <w:p w14:paraId="5641635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38,84</w:t>
            </w:r>
          </w:p>
        </w:tc>
      </w:tr>
      <w:tr w:rsidR="00C96FEA" w:rsidRPr="00FF0F71" w14:paraId="44203B36" w14:textId="77777777" w:rsidTr="00FF0F71">
        <w:trPr>
          <w:trHeight w:val="302"/>
        </w:trPr>
        <w:tc>
          <w:tcPr>
            <w:tcW w:w="3071" w:type="dxa"/>
            <w:shd w:val="clear" w:color="auto" w:fill="auto"/>
            <w:vAlign w:val="center"/>
            <w:hideMark/>
          </w:tcPr>
          <w:p w14:paraId="2FAC5C9F"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Japan</w:t>
            </w:r>
          </w:p>
        </w:tc>
        <w:tc>
          <w:tcPr>
            <w:tcW w:w="1153" w:type="dxa"/>
            <w:shd w:val="clear" w:color="auto" w:fill="auto"/>
            <w:noWrap/>
            <w:vAlign w:val="center"/>
            <w:hideMark/>
          </w:tcPr>
          <w:p w14:paraId="0269FA36"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44,43</w:t>
            </w:r>
          </w:p>
        </w:tc>
        <w:tc>
          <w:tcPr>
            <w:tcW w:w="1153" w:type="dxa"/>
            <w:shd w:val="clear" w:color="auto" w:fill="auto"/>
            <w:noWrap/>
            <w:vAlign w:val="center"/>
            <w:hideMark/>
          </w:tcPr>
          <w:p w14:paraId="36B090C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45,40</w:t>
            </w:r>
          </w:p>
        </w:tc>
        <w:tc>
          <w:tcPr>
            <w:tcW w:w="1153" w:type="dxa"/>
            <w:shd w:val="clear" w:color="auto" w:fill="auto"/>
            <w:noWrap/>
            <w:vAlign w:val="center"/>
            <w:hideMark/>
          </w:tcPr>
          <w:p w14:paraId="2EB0089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46,86</w:t>
            </w:r>
          </w:p>
        </w:tc>
        <w:tc>
          <w:tcPr>
            <w:tcW w:w="1153" w:type="dxa"/>
            <w:shd w:val="clear" w:color="auto" w:fill="auto"/>
            <w:noWrap/>
            <w:vAlign w:val="center"/>
            <w:hideMark/>
          </w:tcPr>
          <w:p w14:paraId="3246DDA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47,50</w:t>
            </w:r>
          </w:p>
        </w:tc>
        <w:tc>
          <w:tcPr>
            <w:tcW w:w="1153" w:type="dxa"/>
            <w:shd w:val="clear" w:color="auto" w:fill="auto"/>
            <w:noWrap/>
            <w:vAlign w:val="center"/>
            <w:hideMark/>
          </w:tcPr>
          <w:p w14:paraId="63B2241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47,52</w:t>
            </w:r>
          </w:p>
        </w:tc>
      </w:tr>
      <w:tr w:rsidR="00C96FEA" w:rsidRPr="00FF0F71" w14:paraId="22BAC186" w14:textId="77777777" w:rsidTr="00FF0F71">
        <w:trPr>
          <w:trHeight w:val="302"/>
        </w:trPr>
        <w:tc>
          <w:tcPr>
            <w:tcW w:w="3071" w:type="dxa"/>
            <w:shd w:val="clear" w:color="auto" w:fill="auto"/>
            <w:vAlign w:val="center"/>
            <w:hideMark/>
          </w:tcPr>
          <w:p w14:paraId="238C55D2"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Latvia</w:t>
            </w:r>
          </w:p>
        </w:tc>
        <w:tc>
          <w:tcPr>
            <w:tcW w:w="1153" w:type="dxa"/>
            <w:shd w:val="clear" w:color="auto" w:fill="auto"/>
            <w:noWrap/>
            <w:vAlign w:val="center"/>
            <w:hideMark/>
          </w:tcPr>
          <w:p w14:paraId="59C50C8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44,25</w:t>
            </w:r>
          </w:p>
        </w:tc>
        <w:tc>
          <w:tcPr>
            <w:tcW w:w="1153" w:type="dxa"/>
            <w:shd w:val="clear" w:color="auto" w:fill="auto"/>
            <w:noWrap/>
            <w:vAlign w:val="center"/>
            <w:hideMark/>
          </w:tcPr>
          <w:p w14:paraId="777EED43"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46,86</w:t>
            </w:r>
          </w:p>
        </w:tc>
        <w:tc>
          <w:tcPr>
            <w:tcW w:w="1153" w:type="dxa"/>
            <w:shd w:val="clear" w:color="auto" w:fill="auto"/>
            <w:noWrap/>
            <w:vAlign w:val="center"/>
            <w:hideMark/>
          </w:tcPr>
          <w:p w14:paraId="5B61091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33,91</w:t>
            </w:r>
          </w:p>
        </w:tc>
        <w:tc>
          <w:tcPr>
            <w:tcW w:w="1153" w:type="dxa"/>
            <w:shd w:val="clear" w:color="auto" w:fill="auto"/>
            <w:noWrap/>
            <w:vAlign w:val="center"/>
            <w:hideMark/>
          </w:tcPr>
          <w:p w14:paraId="34A6AAF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40,04</w:t>
            </w:r>
          </w:p>
        </w:tc>
        <w:tc>
          <w:tcPr>
            <w:tcW w:w="1153" w:type="dxa"/>
            <w:shd w:val="clear" w:color="auto" w:fill="auto"/>
            <w:noWrap/>
            <w:vAlign w:val="center"/>
            <w:hideMark/>
          </w:tcPr>
          <w:p w14:paraId="78F9D05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41,66</w:t>
            </w:r>
          </w:p>
        </w:tc>
      </w:tr>
      <w:tr w:rsidR="00C96FEA" w:rsidRPr="00FF0F71" w14:paraId="3C0ABDFD" w14:textId="77777777" w:rsidTr="00FF0F71">
        <w:trPr>
          <w:trHeight w:val="302"/>
        </w:trPr>
        <w:tc>
          <w:tcPr>
            <w:tcW w:w="3071" w:type="dxa"/>
            <w:shd w:val="clear" w:color="auto" w:fill="auto"/>
            <w:vAlign w:val="center"/>
            <w:hideMark/>
          </w:tcPr>
          <w:p w14:paraId="719EE767"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Lithuania</w:t>
            </w:r>
          </w:p>
        </w:tc>
        <w:tc>
          <w:tcPr>
            <w:tcW w:w="1153" w:type="dxa"/>
            <w:shd w:val="clear" w:color="auto" w:fill="auto"/>
            <w:noWrap/>
            <w:vAlign w:val="center"/>
            <w:hideMark/>
          </w:tcPr>
          <w:p w14:paraId="78203D52"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52,95</w:t>
            </w:r>
          </w:p>
        </w:tc>
        <w:tc>
          <w:tcPr>
            <w:tcW w:w="1153" w:type="dxa"/>
            <w:shd w:val="clear" w:color="auto" w:fill="auto"/>
            <w:noWrap/>
            <w:vAlign w:val="center"/>
            <w:hideMark/>
          </w:tcPr>
          <w:p w14:paraId="07DD6A0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72,25</w:t>
            </w:r>
          </w:p>
        </w:tc>
        <w:tc>
          <w:tcPr>
            <w:tcW w:w="1153" w:type="dxa"/>
            <w:shd w:val="clear" w:color="auto" w:fill="auto"/>
            <w:noWrap/>
            <w:vAlign w:val="center"/>
            <w:hideMark/>
          </w:tcPr>
          <w:p w14:paraId="54385B8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58,34</w:t>
            </w:r>
          </w:p>
        </w:tc>
        <w:tc>
          <w:tcPr>
            <w:tcW w:w="1153" w:type="dxa"/>
            <w:shd w:val="clear" w:color="auto" w:fill="auto"/>
            <w:noWrap/>
            <w:vAlign w:val="center"/>
            <w:hideMark/>
          </w:tcPr>
          <w:p w14:paraId="111C994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57,42</w:t>
            </w:r>
          </w:p>
        </w:tc>
        <w:tc>
          <w:tcPr>
            <w:tcW w:w="1153" w:type="dxa"/>
            <w:shd w:val="clear" w:color="auto" w:fill="auto"/>
            <w:noWrap/>
            <w:vAlign w:val="center"/>
            <w:hideMark/>
          </w:tcPr>
          <w:p w14:paraId="1131BC1F"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59,00</w:t>
            </w:r>
          </w:p>
        </w:tc>
      </w:tr>
      <w:tr w:rsidR="00C96FEA" w:rsidRPr="00FF0F71" w14:paraId="774CD53E" w14:textId="77777777" w:rsidTr="00FF0F71">
        <w:trPr>
          <w:trHeight w:val="302"/>
        </w:trPr>
        <w:tc>
          <w:tcPr>
            <w:tcW w:w="3071" w:type="dxa"/>
            <w:shd w:val="clear" w:color="auto" w:fill="auto"/>
            <w:vAlign w:val="center"/>
            <w:hideMark/>
          </w:tcPr>
          <w:p w14:paraId="03276CC1"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Luxembourg</w:t>
            </w:r>
          </w:p>
        </w:tc>
        <w:tc>
          <w:tcPr>
            <w:tcW w:w="1153" w:type="dxa"/>
            <w:shd w:val="clear" w:color="auto" w:fill="auto"/>
            <w:noWrap/>
            <w:vAlign w:val="center"/>
            <w:hideMark/>
          </w:tcPr>
          <w:p w14:paraId="1A83D36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9,61</w:t>
            </w:r>
          </w:p>
        </w:tc>
        <w:tc>
          <w:tcPr>
            <w:tcW w:w="1153" w:type="dxa"/>
            <w:shd w:val="clear" w:color="auto" w:fill="auto"/>
            <w:noWrap/>
            <w:vAlign w:val="center"/>
            <w:hideMark/>
          </w:tcPr>
          <w:p w14:paraId="4E52AFA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8,96</w:t>
            </w:r>
          </w:p>
        </w:tc>
        <w:tc>
          <w:tcPr>
            <w:tcW w:w="1153" w:type="dxa"/>
            <w:shd w:val="clear" w:color="auto" w:fill="auto"/>
            <w:noWrap/>
            <w:vAlign w:val="center"/>
            <w:hideMark/>
          </w:tcPr>
          <w:p w14:paraId="5528725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8,47</w:t>
            </w:r>
          </w:p>
        </w:tc>
        <w:tc>
          <w:tcPr>
            <w:tcW w:w="1153" w:type="dxa"/>
            <w:shd w:val="clear" w:color="auto" w:fill="auto"/>
            <w:noWrap/>
            <w:vAlign w:val="center"/>
            <w:hideMark/>
          </w:tcPr>
          <w:p w14:paraId="0BB7CFC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8,70</w:t>
            </w:r>
          </w:p>
        </w:tc>
        <w:tc>
          <w:tcPr>
            <w:tcW w:w="1153" w:type="dxa"/>
            <w:shd w:val="clear" w:color="auto" w:fill="auto"/>
            <w:noWrap/>
            <w:vAlign w:val="center"/>
            <w:hideMark/>
          </w:tcPr>
          <w:p w14:paraId="25A99F3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667D16FC" w14:textId="77777777" w:rsidTr="00FF0F71">
        <w:trPr>
          <w:trHeight w:val="302"/>
        </w:trPr>
        <w:tc>
          <w:tcPr>
            <w:tcW w:w="3071" w:type="dxa"/>
            <w:shd w:val="clear" w:color="auto" w:fill="auto"/>
            <w:vAlign w:val="center"/>
            <w:hideMark/>
          </w:tcPr>
          <w:p w14:paraId="599D9F70"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Madagascar</w:t>
            </w:r>
          </w:p>
        </w:tc>
        <w:tc>
          <w:tcPr>
            <w:tcW w:w="1153" w:type="dxa"/>
            <w:shd w:val="clear" w:color="auto" w:fill="auto"/>
            <w:noWrap/>
            <w:vAlign w:val="center"/>
            <w:hideMark/>
          </w:tcPr>
          <w:p w14:paraId="0EFA658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3715BDB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2,67</w:t>
            </w:r>
          </w:p>
        </w:tc>
        <w:tc>
          <w:tcPr>
            <w:tcW w:w="1153" w:type="dxa"/>
            <w:shd w:val="clear" w:color="auto" w:fill="auto"/>
            <w:noWrap/>
            <w:vAlign w:val="center"/>
            <w:hideMark/>
          </w:tcPr>
          <w:p w14:paraId="581BEED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1,81</w:t>
            </w:r>
          </w:p>
        </w:tc>
        <w:tc>
          <w:tcPr>
            <w:tcW w:w="1153" w:type="dxa"/>
            <w:shd w:val="clear" w:color="auto" w:fill="auto"/>
            <w:noWrap/>
            <w:vAlign w:val="center"/>
            <w:hideMark/>
          </w:tcPr>
          <w:p w14:paraId="42A7AF3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2,18</w:t>
            </w:r>
          </w:p>
        </w:tc>
        <w:tc>
          <w:tcPr>
            <w:tcW w:w="1153" w:type="dxa"/>
            <w:shd w:val="clear" w:color="auto" w:fill="auto"/>
            <w:noWrap/>
            <w:vAlign w:val="center"/>
            <w:hideMark/>
          </w:tcPr>
          <w:p w14:paraId="35FA82E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3,23</w:t>
            </w:r>
          </w:p>
        </w:tc>
      </w:tr>
      <w:tr w:rsidR="00C96FEA" w:rsidRPr="00FF0F71" w14:paraId="4FBF336F" w14:textId="77777777" w:rsidTr="00FF0F71">
        <w:trPr>
          <w:trHeight w:val="302"/>
        </w:trPr>
        <w:tc>
          <w:tcPr>
            <w:tcW w:w="3071" w:type="dxa"/>
            <w:shd w:val="clear" w:color="auto" w:fill="auto"/>
            <w:vAlign w:val="center"/>
            <w:hideMark/>
          </w:tcPr>
          <w:p w14:paraId="67E7A26D"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Malta</w:t>
            </w:r>
          </w:p>
        </w:tc>
        <w:tc>
          <w:tcPr>
            <w:tcW w:w="1153" w:type="dxa"/>
            <w:shd w:val="clear" w:color="auto" w:fill="auto"/>
            <w:noWrap/>
            <w:vAlign w:val="center"/>
            <w:hideMark/>
          </w:tcPr>
          <w:p w14:paraId="3C4F2A7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32,13</w:t>
            </w:r>
          </w:p>
        </w:tc>
        <w:tc>
          <w:tcPr>
            <w:tcW w:w="1153" w:type="dxa"/>
            <w:shd w:val="clear" w:color="auto" w:fill="auto"/>
            <w:noWrap/>
            <w:vAlign w:val="center"/>
            <w:hideMark/>
          </w:tcPr>
          <w:p w14:paraId="441D865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36,35</w:t>
            </w:r>
          </w:p>
        </w:tc>
        <w:tc>
          <w:tcPr>
            <w:tcW w:w="1153" w:type="dxa"/>
            <w:shd w:val="clear" w:color="auto" w:fill="auto"/>
            <w:noWrap/>
            <w:vAlign w:val="center"/>
            <w:hideMark/>
          </w:tcPr>
          <w:p w14:paraId="3BB70F9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36,59</w:t>
            </w:r>
          </w:p>
        </w:tc>
        <w:tc>
          <w:tcPr>
            <w:tcW w:w="1153" w:type="dxa"/>
            <w:shd w:val="clear" w:color="auto" w:fill="auto"/>
            <w:noWrap/>
            <w:vAlign w:val="center"/>
            <w:hideMark/>
          </w:tcPr>
          <w:p w14:paraId="78DE143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35,44</w:t>
            </w:r>
          </w:p>
        </w:tc>
        <w:tc>
          <w:tcPr>
            <w:tcW w:w="1153" w:type="dxa"/>
            <w:shd w:val="clear" w:color="auto" w:fill="auto"/>
            <w:noWrap/>
            <w:vAlign w:val="center"/>
            <w:hideMark/>
          </w:tcPr>
          <w:p w14:paraId="7ABA14D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37,57</w:t>
            </w:r>
          </w:p>
        </w:tc>
      </w:tr>
      <w:tr w:rsidR="00C96FEA" w:rsidRPr="00FF0F71" w14:paraId="1D6A0FD9" w14:textId="77777777" w:rsidTr="00FF0F71">
        <w:trPr>
          <w:trHeight w:val="302"/>
        </w:trPr>
        <w:tc>
          <w:tcPr>
            <w:tcW w:w="3071" w:type="dxa"/>
            <w:shd w:val="clear" w:color="auto" w:fill="auto"/>
            <w:vAlign w:val="center"/>
            <w:hideMark/>
          </w:tcPr>
          <w:p w14:paraId="7524F85F"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México</w:t>
            </w:r>
          </w:p>
        </w:tc>
        <w:tc>
          <w:tcPr>
            <w:tcW w:w="1153" w:type="dxa"/>
            <w:shd w:val="clear" w:color="auto" w:fill="auto"/>
            <w:noWrap/>
            <w:vAlign w:val="center"/>
            <w:hideMark/>
          </w:tcPr>
          <w:p w14:paraId="2659468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49F47ABF"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20,40</w:t>
            </w:r>
          </w:p>
        </w:tc>
        <w:tc>
          <w:tcPr>
            <w:tcW w:w="1153" w:type="dxa"/>
            <w:shd w:val="clear" w:color="auto" w:fill="auto"/>
            <w:noWrap/>
            <w:vAlign w:val="center"/>
            <w:hideMark/>
          </w:tcPr>
          <w:p w14:paraId="4315BDF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342578A2"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21,60</w:t>
            </w:r>
          </w:p>
        </w:tc>
        <w:tc>
          <w:tcPr>
            <w:tcW w:w="1153" w:type="dxa"/>
            <w:shd w:val="clear" w:color="auto" w:fill="auto"/>
            <w:noWrap/>
            <w:vAlign w:val="center"/>
            <w:hideMark/>
          </w:tcPr>
          <w:p w14:paraId="1C91B8C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25,50</w:t>
            </w:r>
          </w:p>
        </w:tc>
      </w:tr>
      <w:tr w:rsidR="00C96FEA" w:rsidRPr="00FF0F71" w14:paraId="166B298B" w14:textId="77777777" w:rsidTr="00FF0F71">
        <w:trPr>
          <w:trHeight w:val="302"/>
        </w:trPr>
        <w:tc>
          <w:tcPr>
            <w:tcW w:w="3071" w:type="dxa"/>
            <w:shd w:val="clear" w:color="auto" w:fill="auto"/>
            <w:vAlign w:val="center"/>
            <w:hideMark/>
          </w:tcPr>
          <w:p w14:paraId="08EEA6BE"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Netherlands</w:t>
            </w:r>
          </w:p>
        </w:tc>
        <w:tc>
          <w:tcPr>
            <w:tcW w:w="1153" w:type="dxa"/>
            <w:shd w:val="clear" w:color="auto" w:fill="auto"/>
            <w:noWrap/>
            <w:vAlign w:val="center"/>
            <w:hideMark/>
          </w:tcPr>
          <w:p w14:paraId="467F6F43"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48,70</w:t>
            </w:r>
          </w:p>
        </w:tc>
        <w:tc>
          <w:tcPr>
            <w:tcW w:w="1153" w:type="dxa"/>
            <w:shd w:val="clear" w:color="auto" w:fill="auto"/>
            <w:noWrap/>
            <w:vAlign w:val="center"/>
            <w:hideMark/>
          </w:tcPr>
          <w:p w14:paraId="21DC2593"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43,79</w:t>
            </w:r>
          </w:p>
        </w:tc>
        <w:tc>
          <w:tcPr>
            <w:tcW w:w="1153" w:type="dxa"/>
            <w:shd w:val="clear" w:color="auto" w:fill="auto"/>
            <w:noWrap/>
            <w:vAlign w:val="center"/>
            <w:hideMark/>
          </w:tcPr>
          <w:p w14:paraId="159A2FC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44,06</w:t>
            </w:r>
          </w:p>
        </w:tc>
        <w:tc>
          <w:tcPr>
            <w:tcW w:w="1153" w:type="dxa"/>
            <w:shd w:val="clear" w:color="auto" w:fill="auto"/>
            <w:noWrap/>
            <w:vAlign w:val="center"/>
            <w:hideMark/>
          </w:tcPr>
          <w:p w14:paraId="5727A1AF"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46,56</w:t>
            </w:r>
          </w:p>
        </w:tc>
        <w:tc>
          <w:tcPr>
            <w:tcW w:w="1153" w:type="dxa"/>
            <w:shd w:val="clear" w:color="auto" w:fill="auto"/>
            <w:noWrap/>
            <w:vAlign w:val="center"/>
            <w:hideMark/>
          </w:tcPr>
          <w:p w14:paraId="26729FD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47,54</w:t>
            </w:r>
          </w:p>
        </w:tc>
      </w:tr>
      <w:tr w:rsidR="00C96FEA" w:rsidRPr="00FF0F71" w14:paraId="6B8ED14F" w14:textId="77777777" w:rsidTr="00FF0F71">
        <w:trPr>
          <w:trHeight w:val="423"/>
        </w:trPr>
        <w:tc>
          <w:tcPr>
            <w:tcW w:w="3071" w:type="dxa"/>
            <w:shd w:val="clear" w:color="auto" w:fill="auto"/>
            <w:vAlign w:val="center"/>
            <w:hideMark/>
          </w:tcPr>
          <w:p w14:paraId="28256794"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New Zealand</w:t>
            </w:r>
          </w:p>
        </w:tc>
        <w:tc>
          <w:tcPr>
            <w:tcW w:w="1153" w:type="dxa"/>
            <w:shd w:val="clear" w:color="auto" w:fill="auto"/>
            <w:noWrap/>
            <w:vAlign w:val="center"/>
            <w:hideMark/>
          </w:tcPr>
          <w:p w14:paraId="3E03677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52,56</w:t>
            </w:r>
          </w:p>
        </w:tc>
        <w:tc>
          <w:tcPr>
            <w:tcW w:w="1153" w:type="dxa"/>
            <w:shd w:val="clear" w:color="auto" w:fill="auto"/>
            <w:noWrap/>
            <w:vAlign w:val="center"/>
            <w:hideMark/>
          </w:tcPr>
          <w:p w14:paraId="23A4294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51,93</w:t>
            </w:r>
          </w:p>
        </w:tc>
        <w:tc>
          <w:tcPr>
            <w:tcW w:w="1153" w:type="dxa"/>
            <w:shd w:val="clear" w:color="auto" w:fill="auto"/>
            <w:noWrap/>
            <w:vAlign w:val="center"/>
            <w:hideMark/>
          </w:tcPr>
          <w:p w14:paraId="6BCF55D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51,74</w:t>
            </w:r>
          </w:p>
        </w:tc>
        <w:tc>
          <w:tcPr>
            <w:tcW w:w="1153" w:type="dxa"/>
            <w:shd w:val="clear" w:color="auto" w:fill="auto"/>
            <w:noWrap/>
            <w:vAlign w:val="center"/>
            <w:hideMark/>
          </w:tcPr>
          <w:p w14:paraId="0C1DE26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53,78</w:t>
            </w:r>
          </w:p>
        </w:tc>
        <w:tc>
          <w:tcPr>
            <w:tcW w:w="1153" w:type="dxa"/>
            <w:shd w:val="clear" w:color="auto" w:fill="auto"/>
            <w:noWrap/>
            <w:vAlign w:val="center"/>
            <w:hideMark/>
          </w:tcPr>
          <w:p w14:paraId="7183E25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54,08</w:t>
            </w:r>
          </w:p>
        </w:tc>
      </w:tr>
      <w:tr w:rsidR="00C96FEA" w:rsidRPr="00FF0F71" w14:paraId="59F8ADAB" w14:textId="77777777" w:rsidTr="00FF0F71">
        <w:trPr>
          <w:trHeight w:val="302"/>
        </w:trPr>
        <w:tc>
          <w:tcPr>
            <w:tcW w:w="3071" w:type="dxa"/>
            <w:shd w:val="clear" w:color="auto" w:fill="auto"/>
            <w:vAlign w:val="center"/>
            <w:hideMark/>
          </w:tcPr>
          <w:p w14:paraId="6100BC68"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Norway</w:t>
            </w:r>
          </w:p>
        </w:tc>
        <w:tc>
          <w:tcPr>
            <w:tcW w:w="1153" w:type="dxa"/>
            <w:shd w:val="clear" w:color="auto" w:fill="auto"/>
            <w:noWrap/>
            <w:vAlign w:val="center"/>
            <w:hideMark/>
          </w:tcPr>
          <w:p w14:paraId="7448D39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45,52</w:t>
            </w:r>
          </w:p>
        </w:tc>
        <w:tc>
          <w:tcPr>
            <w:tcW w:w="1153" w:type="dxa"/>
            <w:shd w:val="clear" w:color="auto" w:fill="auto"/>
            <w:noWrap/>
            <w:vAlign w:val="center"/>
            <w:hideMark/>
          </w:tcPr>
          <w:p w14:paraId="28EA6B0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46,10</w:t>
            </w:r>
          </w:p>
        </w:tc>
        <w:tc>
          <w:tcPr>
            <w:tcW w:w="1153" w:type="dxa"/>
            <w:shd w:val="clear" w:color="auto" w:fill="auto"/>
            <w:noWrap/>
            <w:vAlign w:val="center"/>
            <w:hideMark/>
          </w:tcPr>
          <w:p w14:paraId="44199CE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47,95</w:t>
            </w:r>
          </w:p>
        </w:tc>
        <w:tc>
          <w:tcPr>
            <w:tcW w:w="1153" w:type="dxa"/>
            <w:shd w:val="clear" w:color="auto" w:fill="auto"/>
            <w:noWrap/>
            <w:vAlign w:val="center"/>
            <w:hideMark/>
          </w:tcPr>
          <w:p w14:paraId="25A41E56"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48,90</w:t>
            </w:r>
          </w:p>
        </w:tc>
        <w:tc>
          <w:tcPr>
            <w:tcW w:w="1153" w:type="dxa"/>
            <w:shd w:val="clear" w:color="auto" w:fill="auto"/>
            <w:noWrap/>
            <w:vAlign w:val="center"/>
            <w:hideMark/>
          </w:tcPr>
          <w:p w14:paraId="242C7E5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48,87</w:t>
            </w:r>
          </w:p>
        </w:tc>
      </w:tr>
      <w:tr w:rsidR="00C96FEA" w:rsidRPr="00FF0F71" w14:paraId="5B497CF7" w14:textId="77777777" w:rsidTr="00FF0F71">
        <w:trPr>
          <w:trHeight w:val="302"/>
        </w:trPr>
        <w:tc>
          <w:tcPr>
            <w:tcW w:w="3071" w:type="dxa"/>
            <w:shd w:val="clear" w:color="auto" w:fill="auto"/>
            <w:vAlign w:val="center"/>
            <w:hideMark/>
          </w:tcPr>
          <w:p w14:paraId="342B6AF0"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Palestine</w:t>
            </w:r>
          </w:p>
        </w:tc>
        <w:tc>
          <w:tcPr>
            <w:tcW w:w="1153" w:type="dxa"/>
            <w:shd w:val="clear" w:color="auto" w:fill="auto"/>
            <w:noWrap/>
            <w:vAlign w:val="center"/>
            <w:hideMark/>
          </w:tcPr>
          <w:p w14:paraId="00B24FA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29,74</w:t>
            </w:r>
          </w:p>
        </w:tc>
        <w:tc>
          <w:tcPr>
            <w:tcW w:w="1153" w:type="dxa"/>
            <w:shd w:val="clear" w:color="auto" w:fill="auto"/>
            <w:noWrap/>
            <w:vAlign w:val="center"/>
            <w:hideMark/>
          </w:tcPr>
          <w:p w14:paraId="53A6AB0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29,44</w:t>
            </w:r>
          </w:p>
        </w:tc>
        <w:tc>
          <w:tcPr>
            <w:tcW w:w="1153" w:type="dxa"/>
            <w:shd w:val="clear" w:color="auto" w:fill="auto"/>
            <w:noWrap/>
            <w:vAlign w:val="center"/>
            <w:hideMark/>
          </w:tcPr>
          <w:p w14:paraId="3BFC4B4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29,74</w:t>
            </w:r>
          </w:p>
        </w:tc>
        <w:tc>
          <w:tcPr>
            <w:tcW w:w="1153" w:type="dxa"/>
            <w:shd w:val="clear" w:color="auto" w:fill="auto"/>
            <w:noWrap/>
            <w:vAlign w:val="center"/>
            <w:hideMark/>
          </w:tcPr>
          <w:p w14:paraId="58E14513"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30,56</w:t>
            </w:r>
          </w:p>
        </w:tc>
        <w:tc>
          <w:tcPr>
            <w:tcW w:w="1153" w:type="dxa"/>
            <w:shd w:val="clear" w:color="auto" w:fill="auto"/>
            <w:noWrap/>
            <w:vAlign w:val="center"/>
            <w:hideMark/>
          </w:tcPr>
          <w:p w14:paraId="5523D90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33,40</w:t>
            </w:r>
          </w:p>
        </w:tc>
      </w:tr>
      <w:tr w:rsidR="00C96FEA" w:rsidRPr="00FF0F71" w14:paraId="3CCE1D80" w14:textId="77777777" w:rsidTr="00FF0F71">
        <w:trPr>
          <w:trHeight w:val="302"/>
        </w:trPr>
        <w:tc>
          <w:tcPr>
            <w:tcW w:w="3071" w:type="dxa"/>
            <w:shd w:val="clear" w:color="auto" w:fill="auto"/>
            <w:vAlign w:val="center"/>
            <w:hideMark/>
          </w:tcPr>
          <w:p w14:paraId="2D4BFC01"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Panamá</w:t>
            </w:r>
          </w:p>
        </w:tc>
        <w:tc>
          <w:tcPr>
            <w:tcW w:w="1153" w:type="dxa"/>
            <w:shd w:val="clear" w:color="auto" w:fill="auto"/>
            <w:noWrap/>
            <w:vAlign w:val="center"/>
            <w:hideMark/>
          </w:tcPr>
          <w:p w14:paraId="570F77E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23,33</w:t>
            </w:r>
          </w:p>
        </w:tc>
        <w:tc>
          <w:tcPr>
            <w:tcW w:w="1153" w:type="dxa"/>
            <w:shd w:val="clear" w:color="auto" w:fill="auto"/>
            <w:noWrap/>
            <w:vAlign w:val="center"/>
            <w:hideMark/>
          </w:tcPr>
          <w:p w14:paraId="07777B9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24,07</w:t>
            </w:r>
          </w:p>
        </w:tc>
        <w:tc>
          <w:tcPr>
            <w:tcW w:w="1153" w:type="dxa"/>
            <w:shd w:val="clear" w:color="auto" w:fill="auto"/>
            <w:noWrap/>
            <w:vAlign w:val="center"/>
            <w:hideMark/>
          </w:tcPr>
          <w:p w14:paraId="0DCDED56"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25,19</w:t>
            </w:r>
          </w:p>
        </w:tc>
        <w:tc>
          <w:tcPr>
            <w:tcW w:w="1153" w:type="dxa"/>
            <w:shd w:val="clear" w:color="auto" w:fill="auto"/>
            <w:noWrap/>
            <w:vAlign w:val="center"/>
            <w:hideMark/>
          </w:tcPr>
          <w:p w14:paraId="3016B1A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24,29</w:t>
            </w:r>
          </w:p>
        </w:tc>
        <w:tc>
          <w:tcPr>
            <w:tcW w:w="1153" w:type="dxa"/>
            <w:shd w:val="clear" w:color="auto" w:fill="auto"/>
            <w:noWrap/>
            <w:vAlign w:val="center"/>
            <w:hideMark/>
          </w:tcPr>
          <w:p w14:paraId="71AAB42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0FD6E60A" w14:textId="77777777" w:rsidTr="00FF0F71">
        <w:trPr>
          <w:trHeight w:val="302"/>
        </w:trPr>
        <w:tc>
          <w:tcPr>
            <w:tcW w:w="3071" w:type="dxa"/>
            <w:shd w:val="clear" w:color="auto" w:fill="auto"/>
            <w:vAlign w:val="center"/>
            <w:hideMark/>
          </w:tcPr>
          <w:p w14:paraId="4A4E8F8A"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lastRenderedPageBreak/>
              <w:t>Perú</w:t>
            </w:r>
          </w:p>
        </w:tc>
        <w:tc>
          <w:tcPr>
            <w:tcW w:w="1153" w:type="dxa"/>
            <w:shd w:val="clear" w:color="auto" w:fill="auto"/>
            <w:noWrap/>
            <w:vAlign w:val="center"/>
            <w:hideMark/>
          </w:tcPr>
          <w:p w14:paraId="42E58B62"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7B20F7C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3ACF856F"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463EC6DF"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716020C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51,74</w:t>
            </w:r>
          </w:p>
        </w:tc>
      </w:tr>
      <w:tr w:rsidR="00C96FEA" w:rsidRPr="00FF0F71" w14:paraId="05DD1A68" w14:textId="77777777" w:rsidTr="00FF0F71">
        <w:trPr>
          <w:trHeight w:val="302"/>
        </w:trPr>
        <w:tc>
          <w:tcPr>
            <w:tcW w:w="3071" w:type="dxa"/>
            <w:shd w:val="clear" w:color="auto" w:fill="auto"/>
            <w:vAlign w:val="center"/>
            <w:hideMark/>
          </w:tcPr>
          <w:p w14:paraId="4243BC77"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Poland</w:t>
            </w:r>
          </w:p>
        </w:tc>
        <w:tc>
          <w:tcPr>
            <w:tcW w:w="1153" w:type="dxa"/>
            <w:shd w:val="clear" w:color="auto" w:fill="auto"/>
            <w:noWrap/>
            <w:vAlign w:val="center"/>
            <w:hideMark/>
          </w:tcPr>
          <w:p w14:paraId="3BA1E8D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58,82</w:t>
            </w:r>
          </w:p>
        </w:tc>
        <w:tc>
          <w:tcPr>
            <w:tcW w:w="1153" w:type="dxa"/>
            <w:shd w:val="clear" w:color="auto" w:fill="auto"/>
            <w:noWrap/>
            <w:vAlign w:val="center"/>
            <w:hideMark/>
          </w:tcPr>
          <w:p w14:paraId="4D6F32A3"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53,18</w:t>
            </w:r>
          </w:p>
        </w:tc>
        <w:tc>
          <w:tcPr>
            <w:tcW w:w="1153" w:type="dxa"/>
            <w:shd w:val="clear" w:color="auto" w:fill="auto"/>
            <w:noWrap/>
            <w:vAlign w:val="center"/>
            <w:hideMark/>
          </w:tcPr>
          <w:p w14:paraId="3DF67493"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49,55</w:t>
            </w:r>
          </w:p>
        </w:tc>
        <w:tc>
          <w:tcPr>
            <w:tcW w:w="1153" w:type="dxa"/>
            <w:shd w:val="clear" w:color="auto" w:fill="auto"/>
            <w:noWrap/>
            <w:vAlign w:val="center"/>
            <w:hideMark/>
          </w:tcPr>
          <w:p w14:paraId="32E311A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47,36</w:t>
            </w:r>
          </w:p>
        </w:tc>
        <w:tc>
          <w:tcPr>
            <w:tcW w:w="1153" w:type="dxa"/>
            <w:shd w:val="clear" w:color="auto" w:fill="auto"/>
            <w:noWrap/>
            <w:vAlign w:val="center"/>
            <w:hideMark/>
          </w:tcPr>
          <w:p w14:paraId="4C2A17B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770BB4C1" w14:textId="77777777" w:rsidTr="00FF0F71">
        <w:trPr>
          <w:trHeight w:val="302"/>
        </w:trPr>
        <w:tc>
          <w:tcPr>
            <w:tcW w:w="3071" w:type="dxa"/>
            <w:shd w:val="clear" w:color="auto" w:fill="auto"/>
            <w:vAlign w:val="center"/>
            <w:hideMark/>
          </w:tcPr>
          <w:p w14:paraId="0E4AC779"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Portugal</w:t>
            </w:r>
          </w:p>
        </w:tc>
        <w:tc>
          <w:tcPr>
            <w:tcW w:w="1153" w:type="dxa"/>
            <w:shd w:val="clear" w:color="auto" w:fill="auto"/>
            <w:noWrap/>
            <w:vAlign w:val="center"/>
            <w:hideMark/>
          </w:tcPr>
          <w:p w14:paraId="65D32F9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45,06</w:t>
            </w:r>
          </w:p>
        </w:tc>
        <w:tc>
          <w:tcPr>
            <w:tcW w:w="1153" w:type="dxa"/>
            <w:shd w:val="clear" w:color="auto" w:fill="auto"/>
            <w:noWrap/>
            <w:vAlign w:val="center"/>
            <w:hideMark/>
          </w:tcPr>
          <w:p w14:paraId="71D4B9DF"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53,20</w:t>
            </w:r>
          </w:p>
        </w:tc>
        <w:tc>
          <w:tcPr>
            <w:tcW w:w="1153" w:type="dxa"/>
            <w:shd w:val="clear" w:color="auto" w:fill="auto"/>
            <w:noWrap/>
            <w:vAlign w:val="center"/>
            <w:hideMark/>
          </w:tcPr>
          <w:p w14:paraId="08EB84F2"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50,58</w:t>
            </w:r>
          </w:p>
        </w:tc>
        <w:tc>
          <w:tcPr>
            <w:tcW w:w="1153" w:type="dxa"/>
            <w:shd w:val="clear" w:color="auto" w:fill="auto"/>
            <w:noWrap/>
            <w:vAlign w:val="center"/>
            <w:hideMark/>
          </w:tcPr>
          <w:p w14:paraId="4E57DEC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51,04</w:t>
            </w:r>
          </w:p>
        </w:tc>
        <w:tc>
          <w:tcPr>
            <w:tcW w:w="1153" w:type="dxa"/>
            <w:shd w:val="clear" w:color="auto" w:fill="auto"/>
            <w:noWrap/>
            <w:vAlign w:val="center"/>
            <w:hideMark/>
          </w:tcPr>
          <w:p w14:paraId="1C0B42B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50,69</w:t>
            </w:r>
          </w:p>
        </w:tc>
      </w:tr>
      <w:tr w:rsidR="00C96FEA" w:rsidRPr="00FF0F71" w14:paraId="06DD74A4" w14:textId="77777777" w:rsidTr="00FF0F71">
        <w:trPr>
          <w:trHeight w:val="302"/>
        </w:trPr>
        <w:tc>
          <w:tcPr>
            <w:tcW w:w="3071" w:type="dxa"/>
            <w:shd w:val="clear" w:color="auto" w:fill="auto"/>
            <w:vAlign w:val="center"/>
            <w:hideMark/>
          </w:tcPr>
          <w:p w14:paraId="1722527E"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Qatar</w:t>
            </w:r>
          </w:p>
        </w:tc>
        <w:tc>
          <w:tcPr>
            <w:tcW w:w="1153" w:type="dxa"/>
            <w:shd w:val="clear" w:color="auto" w:fill="auto"/>
            <w:noWrap/>
            <w:vAlign w:val="center"/>
            <w:hideMark/>
          </w:tcPr>
          <w:p w14:paraId="1AC3615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2,95</w:t>
            </w:r>
          </w:p>
        </w:tc>
        <w:tc>
          <w:tcPr>
            <w:tcW w:w="1153" w:type="dxa"/>
            <w:shd w:val="clear" w:color="auto" w:fill="auto"/>
            <w:noWrap/>
            <w:vAlign w:val="center"/>
            <w:hideMark/>
          </w:tcPr>
          <w:p w14:paraId="547A684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2,95</w:t>
            </w:r>
          </w:p>
        </w:tc>
        <w:tc>
          <w:tcPr>
            <w:tcW w:w="1153" w:type="dxa"/>
            <w:shd w:val="clear" w:color="auto" w:fill="auto"/>
            <w:noWrap/>
            <w:vAlign w:val="center"/>
            <w:hideMark/>
          </w:tcPr>
          <w:p w14:paraId="77002B0F"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3,21</w:t>
            </w:r>
          </w:p>
        </w:tc>
        <w:tc>
          <w:tcPr>
            <w:tcW w:w="1153" w:type="dxa"/>
            <w:shd w:val="clear" w:color="auto" w:fill="auto"/>
            <w:noWrap/>
            <w:vAlign w:val="center"/>
            <w:hideMark/>
          </w:tcPr>
          <w:p w14:paraId="5C80DD8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3,58</w:t>
            </w:r>
          </w:p>
        </w:tc>
        <w:tc>
          <w:tcPr>
            <w:tcW w:w="1153" w:type="dxa"/>
            <w:shd w:val="clear" w:color="auto" w:fill="auto"/>
            <w:noWrap/>
            <w:vAlign w:val="center"/>
            <w:hideMark/>
          </w:tcPr>
          <w:p w14:paraId="56BF604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4,80</w:t>
            </w:r>
          </w:p>
        </w:tc>
      </w:tr>
      <w:tr w:rsidR="00C96FEA" w:rsidRPr="00FF0F71" w14:paraId="041C4909" w14:textId="77777777" w:rsidTr="00FF0F71">
        <w:trPr>
          <w:trHeight w:val="423"/>
        </w:trPr>
        <w:tc>
          <w:tcPr>
            <w:tcW w:w="3071" w:type="dxa"/>
            <w:shd w:val="clear" w:color="auto" w:fill="auto"/>
            <w:vAlign w:val="center"/>
            <w:hideMark/>
          </w:tcPr>
          <w:p w14:paraId="78D059D1"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Republic of Korea</w:t>
            </w:r>
          </w:p>
        </w:tc>
        <w:tc>
          <w:tcPr>
            <w:tcW w:w="1153" w:type="dxa"/>
            <w:shd w:val="clear" w:color="auto" w:fill="auto"/>
            <w:noWrap/>
            <w:vAlign w:val="center"/>
            <w:hideMark/>
          </w:tcPr>
          <w:p w14:paraId="6C12A78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50,39</w:t>
            </w:r>
          </w:p>
        </w:tc>
        <w:tc>
          <w:tcPr>
            <w:tcW w:w="1153" w:type="dxa"/>
            <w:shd w:val="clear" w:color="auto" w:fill="auto"/>
            <w:noWrap/>
            <w:vAlign w:val="center"/>
            <w:hideMark/>
          </w:tcPr>
          <w:p w14:paraId="22B0CE0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47,70</w:t>
            </w:r>
          </w:p>
        </w:tc>
        <w:tc>
          <w:tcPr>
            <w:tcW w:w="1153" w:type="dxa"/>
            <w:shd w:val="clear" w:color="auto" w:fill="auto"/>
            <w:noWrap/>
            <w:vAlign w:val="center"/>
            <w:hideMark/>
          </w:tcPr>
          <w:p w14:paraId="73DC344F"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46,03</w:t>
            </w:r>
          </w:p>
        </w:tc>
        <w:tc>
          <w:tcPr>
            <w:tcW w:w="1153" w:type="dxa"/>
            <w:shd w:val="clear" w:color="auto" w:fill="auto"/>
            <w:noWrap/>
            <w:vAlign w:val="center"/>
            <w:hideMark/>
          </w:tcPr>
          <w:p w14:paraId="61CFB82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47,80</w:t>
            </w:r>
          </w:p>
        </w:tc>
        <w:tc>
          <w:tcPr>
            <w:tcW w:w="1153" w:type="dxa"/>
            <w:shd w:val="clear" w:color="auto" w:fill="auto"/>
            <w:noWrap/>
            <w:vAlign w:val="center"/>
            <w:hideMark/>
          </w:tcPr>
          <w:p w14:paraId="78D7A686"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49,42</w:t>
            </w:r>
          </w:p>
        </w:tc>
      </w:tr>
      <w:tr w:rsidR="00C96FEA" w:rsidRPr="00FF0F71" w14:paraId="63D45DA7" w14:textId="77777777" w:rsidTr="00FF0F71">
        <w:trPr>
          <w:trHeight w:val="423"/>
        </w:trPr>
        <w:tc>
          <w:tcPr>
            <w:tcW w:w="3071" w:type="dxa"/>
            <w:shd w:val="clear" w:color="auto" w:fill="auto"/>
            <w:vAlign w:val="center"/>
            <w:hideMark/>
          </w:tcPr>
          <w:p w14:paraId="4C2A968A"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Republic of Moldova</w:t>
            </w:r>
          </w:p>
        </w:tc>
        <w:tc>
          <w:tcPr>
            <w:tcW w:w="1153" w:type="dxa"/>
            <w:shd w:val="clear" w:color="auto" w:fill="auto"/>
            <w:noWrap/>
            <w:vAlign w:val="center"/>
            <w:hideMark/>
          </w:tcPr>
          <w:p w14:paraId="18DE15C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34,85</w:t>
            </w:r>
          </w:p>
        </w:tc>
        <w:tc>
          <w:tcPr>
            <w:tcW w:w="1153" w:type="dxa"/>
            <w:shd w:val="clear" w:color="auto" w:fill="auto"/>
            <w:noWrap/>
            <w:vAlign w:val="center"/>
            <w:hideMark/>
          </w:tcPr>
          <w:p w14:paraId="1AF677D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35,82</w:t>
            </w:r>
          </w:p>
        </w:tc>
        <w:tc>
          <w:tcPr>
            <w:tcW w:w="1153" w:type="dxa"/>
            <w:shd w:val="clear" w:color="auto" w:fill="auto"/>
            <w:noWrap/>
            <w:vAlign w:val="center"/>
            <w:hideMark/>
          </w:tcPr>
          <w:p w14:paraId="7C60594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33,36</w:t>
            </w:r>
          </w:p>
        </w:tc>
        <w:tc>
          <w:tcPr>
            <w:tcW w:w="1153" w:type="dxa"/>
            <w:shd w:val="clear" w:color="auto" w:fill="auto"/>
            <w:noWrap/>
            <w:vAlign w:val="center"/>
            <w:hideMark/>
          </w:tcPr>
          <w:p w14:paraId="174EFC4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34,01</w:t>
            </w:r>
          </w:p>
        </w:tc>
        <w:tc>
          <w:tcPr>
            <w:tcW w:w="1153" w:type="dxa"/>
            <w:shd w:val="clear" w:color="auto" w:fill="auto"/>
            <w:noWrap/>
            <w:vAlign w:val="center"/>
            <w:hideMark/>
          </w:tcPr>
          <w:p w14:paraId="4C2FE0E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36,79</w:t>
            </w:r>
          </w:p>
        </w:tc>
      </w:tr>
      <w:tr w:rsidR="00C96FEA" w:rsidRPr="00FF0F71" w14:paraId="5351D3E8" w14:textId="77777777" w:rsidTr="00FF0F71">
        <w:trPr>
          <w:trHeight w:val="302"/>
        </w:trPr>
        <w:tc>
          <w:tcPr>
            <w:tcW w:w="3071" w:type="dxa"/>
            <w:shd w:val="clear" w:color="auto" w:fill="auto"/>
            <w:vAlign w:val="center"/>
            <w:hideMark/>
          </w:tcPr>
          <w:p w14:paraId="6519B80B"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Romania</w:t>
            </w:r>
          </w:p>
        </w:tc>
        <w:tc>
          <w:tcPr>
            <w:tcW w:w="1153" w:type="dxa"/>
            <w:shd w:val="clear" w:color="auto" w:fill="auto"/>
            <w:noWrap/>
            <w:vAlign w:val="center"/>
            <w:hideMark/>
          </w:tcPr>
          <w:p w14:paraId="26B658D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3C79DCB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40,88</w:t>
            </w:r>
          </w:p>
        </w:tc>
        <w:tc>
          <w:tcPr>
            <w:tcW w:w="1153" w:type="dxa"/>
            <w:shd w:val="clear" w:color="auto" w:fill="auto"/>
            <w:noWrap/>
            <w:vAlign w:val="center"/>
            <w:hideMark/>
          </w:tcPr>
          <w:p w14:paraId="2A15E27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38,11</w:t>
            </w:r>
          </w:p>
        </w:tc>
        <w:tc>
          <w:tcPr>
            <w:tcW w:w="1153" w:type="dxa"/>
            <w:shd w:val="clear" w:color="auto" w:fill="auto"/>
            <w:noWrap/>
            <w:vAlign w:val="center"/>
            <w:hideMark/>
          </w:tcPr>
          <w:p w14:paraId="249E356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38,23</w:t>
            </w:r>
          </w:p>
        </w:tc>
        <w:tc>
          <w:tcPr>
            <w:tcW w:w="1153" w:type="dxa"/>
            <w:shd w:val="clear" w:color="auto" w:fill="auto"/>
            <w:noWrap/>
            <w:vAlign w:val="center"/>
            <w:hideMark/>
          </w:tcPr>
          <w:p w14:paraId="64740E3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37,26</w:t>
            </w:r>
          </w:p>
        </w:tc>
      </w:tr>
      <w:tr w:rsidR="00C96FEA" w:rsidRPr="00FF0F71" w14:paraId="3D5CE9BA" w14:textId="77777777" w:rsidTr="00FF0F71">
        <w:trPr>
          <w:trHeight w:val="423"/>
        </w:trPr>
        <w:tc>
          <w:tcPr>
            <w:tcW w:w="3071" w:type="dxa"/>
            <w:shd w:val="clear" w:color="auto" w:fill="auto"/>
            <w:vAlign w:val="center"/>
            <w:hideMark/>
          </w:tcPr>
          <w:p w14:paraId="053B3E28"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Russian Federation</w:t>
            </w:r>
          </w:p>
        </w:tc>
        <w:tc>
          <w:tcPr>
            <w:tcW w:w="1153" w:type="dxa"/>
            <w:shd w:val="clear" w:color="auto" w:fill="auto"/>
            <w:noWrap/>
            <w:vAlign w:val="center"/>
            <w:hideMark/>
          </w:tcPr>
          <w:p w14:paraId="4CCC33F6"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61,52</w:t>
            </w:r>
          </w:p>
        </w:tc>
        <w:tc>
          <w:tcPr>
            <w:tcW w:w="1153" w:type="dxa"/>
            <w:shd w:val="clear" w:color="auto" w:fill="auto"/>
            <w:noWrap/>
            <w:vAlign w:val="center"/>
            <w:hideMark/>
          </w:tcPr>
          <w:p w14:paraId="50F23D62"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7829AA5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7178F8B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65,54</w:t>
            </w:r>
          </w:p>
        </w:tc>
        <w:tc>
          <w:tcPr>
            <w:tcW w:w="1153" w:type="dxa"/>
            <w:shd w:val="clear" w:color="auto" w:fill="auto"/>
            <w:noWrap/>
            <w:vAlign w:val="center"/>
            <w:hideMark/>
          </w:tcPr>
          <w:p w14:paraId="48E9688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75,49</w:t>
            </w:r>
          </w:p>
        </w:tc>
      </w:tr>
      <w:tr w:rsidR="00C96FEA" w:rsidRPr="00FF0F71" w14:paraId="6656AA0A" w14:textId="77777777" w:rsidTr="00FF0F71">
        <w:trPr>
          <w:trHeight w:val="302"/>
        </w:trPr>
        <w:tc>
          <w:tcPr>
            <w:tcW w:w="3071" w:type="dxa"/>
            <w:shd w:val="clear" w:color="auto" w:fill="auto"/>
            <w:vAlign w:val="center"/>
            <w:hideMark/>
          </w:tcPr>
          <w:p w14:paraId="307F4BC1"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Slovakia</w:t>
            </w:r>
          </w:p>
        </w:tc>
        <w:tc>
          <w:tcPr>
            <w:tcW w:w="1153" w:type="dxa"/>
            <w:shd w:val="clear" w:color="auto" w:fill="auto"/>
            <w:noWrap/>
            <w:vAlign w:val="center"/>
            <w:hideMark/>
          </w:tcPr>
          <w:p w14:paraId="1E89F40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45,94</w:t>
            </w:r>
          </w:p>
        </w:tc>
        <w:tc>
          <w:tcPr>
            <w:tcW w:w="1153" w:type="dxa"/>
            <w:shd w:val="clear" w:color="auto" w:fill="auto"/>
            <w:noWrap/>
            <w:vAlign w:val="center"/>
            <w:hideMark/>
          </w:tcPr>
          <w:p w14:paraId="2D63338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44,60</w:t>
            </w:r>
          </w:p>
        </w:tc>
        <w:tc>
          <w:tcPr>
            <w:tcW w:w="1153" w:type="dxa"/>
            <w:shd w:val="clear" w:color="auto" w:fill="auto"/>
            <w:noWrap/>
            <w:vAlign w:val="center"/>
            <w:hideMark/>
          </w:tcPr>
          <w:p w14:paraId="51BD192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42,72</w:t>
            </w:r>
          </w:p>
        </w:tc>
        <w:tc>
          <w:tcPr>
            <w:tcW w:w="1153" w:type="dxa"/>
            <w:shd w:val="clear" w:color="auto" w:fill="auto"/>
            <w:noWrap/>
            <w:vAlign w:val="center"/>
            <w:hideMark/>
          </w:tcPr>
          <w:p w14:paraId="5E7B268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39,89</w:t>
            </w:r>
          </w:p>
        </w:tc>
        <w:tc>
          <w:tcPr>
            <w:tcW w:w="1153" w:type="dxa"/>
            <w:shd w:val="clear" w:color="auto" w:fill="auto"/>
            <w:noWrap/>
            <w:vAlign w:val="center"/>
            <w:hideMark/>
          </w:tcPr>
          <w:p w14:paraId="35826482"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0E8412CE" w14:textId="77777777" w:rsidTr="00FF0F71">
        <w:trPr>
          <w:trHeight w:val="302"/>
        </w:trPr>
        <w:tc>
          <w:tcPr>
            <w:tcW w:w="3071" w:type="dxa"/>
            <w:shd w:val="clear" w:color="auto" w:fill="auto"/>
            <w:vAlign w:val="center"/>
            <w:hideMark/>
          </w:tcPr>
          <w:p w14:paraId="25C6212B"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Slovenia</w:t>
            </w:r>
          </w:p>
        </w:tc>
        <w:tc>
          <w:tcPr>
            <w:tcW w:w="1153" w:type="dxa"/>
            <w:shd w:val="clear" w:color="auto" w:fill="auto"/>
            <w:noWrap/>
            <w:vAlign w:val="center"/>
            <w:hideMark/>
          </w:tcPr>
          <w:p w14:paraId="3CF338C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50,18</w:t>
            </w:r>
          </w:p>
        </w:tc>
        <w:tc>
          <w:tcPr>
            <w:tcW w:w="1153" w:type="dxa"/>
            <w:shd w:val="clear" w:color="auto" w:fill="auto"/>
            <w:noWrap/>
            <w:vAlign w:val="center"/>
            <w:hideMark/>
          </w:tcPr>
          <w:p w14:paraId="59D6E39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58,58</w:t>
            </w:r>
          </w:p>
        </w:tc>
        <w:tc>
          <w:tcPr>
            <w:tcW w:w="1153" w:type="dxa"/>
            <w:shd w:val="clear" w:color="auto" w:fill="auto"/>
            <w:noWrap/>
            <w:vAlign w:val="center"/>
            <w:hideMark/>
          </w:tcPr>
          <w:p w14:paraId="23E51C6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57,83</w:t>
            </w:r>
          </w:p>
        </w:tc>
        <w:tc>
          <w:tcPr>
            <w:tcW w:w="1153" w:type="dxa"/>
            <w:shd w:val="clear" w:color="auto" w:fill="auto"/>
            <w:noWrap/>
            <w:vAlign w:val="center"/>
            <w:hideMark/>
          </w:tcPr>
          <w:p w14:paraId="277E5B8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58,85</w:t>
            </w:r>
          </w:p>
        </w:tc>
        <w:tc>
          <w:tcPr>
            <w:tcW w:w="1153" w:type="dxa"/>
            <w:shd w:val="clear" w:color="auto" w:fill="auto"/>
            <w:noWrap/>
            <w:vAlign w:val="center"/>
            <w:hideMark/>
          </w:tcPr>
          <w:p w14:paraId="358A1CE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67,17</w:t>
            </w:r>
          </w:p>
        </w:tc>
      </w:tr>
      <w:tr w:rsidR="00C96FEA" w:rsidRPr="00FF0F71" w14:paraId="2CA561BB" w14:textId="77777777" w:rsidTr="00FF0F71">
        <w:trPr>
          <w:trHeight w:val="302"/>
        </w:trPr>
        <w:tc>
          <w:tcPr>
            <w:tcW w:w="3071" w:type="dxa"/>
            <w:shd w:val="clear" w:color="auto" w:fill="auto"/>
            <w:vAlign w:val="center"/>
            <w:hideMark/>
          </w:tcPr>
          <w:p w14:paraId="7BD21B7C"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South Africa</w:t>
            </w:r>
          </w:p>
        </w:tc>
        <w:tc>
          <w:tcPr>
            <w:tcW w:w="1153" w:type="dxa"/>
            <w:shd w:val="clear" w:color="auto" w:fill="auto"/>
            <w:noWrap/>
            <w:vAlign w:val="center"/>
            <w:hideMark/>
          </w:tcPr>
          <w:p w14:paraId="46755C2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7,01</w:t>
            </w:r>
          </w:p>
        </w:tc>
        <w:tc>
          <w:tcPr>
            <w:tcW w:w="1153" w:type="dxa"/>
            <w:shd w:val="clear" w:color="auto" w:fill="auto"/>
            <w:noWrap/>
            <w:vAlign w:val="center"/>
            <w:hideMark/>
          </w:tcPr>
          <w:p w14:paraId="1F5D4AF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7,86</w:t>
            </w:r>
          </w:p>
        </w:tc>
        <w:tc>
          <w:tcPr>
            <w:tcW w:w="1153" w:type="dxa"/>
            <w:shd w:val="clear" w:color="auto" w:fill="auto"/>
            <w:noWrap/>
            <w:vAlign w:val="center"/>
            <w:hideMark/>
          </w:tcPr>
          <w:p w14:paraId="5911B6C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8,23</w:t>
            </w:r>
          </w:p>
        </w:tc>
        <w:tc>
          <w:tcPr>
            <w:tcW w:w="1153" w:type="dxa"/>
            <w:shd w:val="clear" w:color="auto" w:fill="auto"/>
            <w:noWrap/>
            <w:vAlign w:val="center"/>
            <w:hideMark/>
          </w:tcPr>
          <w:p w14:paraId="179EC4D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8,94</w:t>
            </w:r>
          </w:p>
        </w:tc>
        <w:tc>
          <w:tcPr>
            <w:tcW w:w="1153" w:type="dxa"/>
            <w:shd w:val="clear" w:color="auto" w:fill="auto"/>
            <w:noWrap/>
            <w:vAlign w:val="center"/>
            <w:hideMark/>
          </w:tcPr>
          <w:p w14:paraId="40F25B4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9,75</w:t>
            </w:r>
          </w:p>
        </w:tc>
      </w:tr>
      <w:tr w:rsidR="00C96FEA" w:rsidRPr="00FF0F71" w14:paraId="700085BD" w14:textId="77777777" w:rsidTr="00FF0F71">
        <w:trPr>
          <w:trHeight w:val="302"/>
        </w:trPr>
        <w:tc>
          <w:tcPr>
            <w:tcW w:w="3071" w:type="dxa"/>
            <w:shd w:val="clear" w:color="auto" w:fill="auto"/>
            <w:vAlign w:val="center"/>
            <w:hideMark/>
          </w:tcPr>
          <w:p w14:paraId="5FA304B8"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Spain</w:t>
            </w:r>
          </w:p>
        </w:tc>
        <w:tc>
          <w:tcPr>
            <w:tcW w:w="1153" w:type="dxa"/>
            <w:shd w:val="clear" w:color="auto" w:fill="auto"/>
            <w:noWrap/>
            <w:vAlign w:val="center"/>
            <w:hideMark/>
          </w:tcPr>
          <w:p w14:paraId="0BF8F31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45,43</w:t>
            </w:r>
          </w:p>
        </w:tc>
        <w:tc>
          <w:tcPr>
            <w:tcW w:w="1153" w:type="dxa"/>
            <w:shd w:val="clear" w:color="auto" w:fill="auto"/>
            <w:noWrap/>
            <w:vAlign w:val="center"/>
            <w:hideMark/>
          </w:tcPr>
          <w:p w14:paraId="68938B6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25,71</w:t>
            </w:r>
          </w:p>
        </w:tc>
        <w:tc>
          <w:tcPr>
            <w:tcW w:w="1153" w:type="dxa"/>
            <w:shd w:val="clear" w:color="auto" w:fill="auto"/>
            <w:noWrap/>
            <w:vAlign w:val="center"/>
            <w:hideMark/>
          </w:tcPr>
          <w:p w14:paraId="7F58EA6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51,79</w:t>
            </w:r>
          </w:p>
        </w:tc>
        <w:tc>
          <w:tcPr>
            <w:tcW w:w="1153" w:type="dxa"/>
            <w:shd w:val="clear" w:color="auto" w:fill="auto"/>
            <w:noWrap/>
            <w:vAlign w:val="center"/>
            <w:hideMark/>
          </w:tcPr>
          <w:p w14:paraId="112468E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50,09</w:t>
            </w:r>
          </w:p>
        </w:tc>
        <w:tc>
          <w:tcPr>
            <w:tcW w:w="1153" w:type="dxa"/>
            <w:shd w:val="clear" w:color="auto" w:fill="auto"/>
            <w:noWrap/>
            <w:vAlign w:val="center"/>
            <w:hideMark/>
          </w:tcPr>
          <w:p w14:paraId="3CD91B7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45,96</w:t>
            </w:r>
          </w:p>
        </w:tc>
      </w:tr>
      <w:tr w:rsidR="00C96FEA" w:rsidRPr="00FF0F71" w14:paraId="61AD5A30" w14:textId="77777777" w:rsidTr="00FF0F71">
        <w:trPr>
          <w:trHeight w:val="302"/>
        </w:trPr>
        <w:tc>
          <w:tcPr>
            <w:tcW w:w="3071" w:type="dxa"/>
            <w:shd w:val="clear" w:color="auto" w:fill="auto"/>
            <w:vAlign w:val="center"/>
            <w:hideMark/>
          </w:tcPr>
          <w:p w14:paraId="5F17A31D"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Sweden</w:t>
            </w:r>
          </w:p>
        </w:tc>
        <w:tc>
          <w:tcPr>
            <w:tcW w:w="1153" w:type="dxa"/>
            <w:shd w:val="clear" w:color="auto" w:fill="auto"/>
            <w:noWrap/>
            <w:vAlign w:val="center"/>
            <w:hideMark/>
          </w:tcPr>
          <w:p w14:paraId="28D9685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32,89</w:t>
            </w:r>
          </w:p>
        </w:tc>
        <w:tc>
          <w:tcPr>
            <w:tcW w:w="1153" w:type="dxa"/>
            <w:shd w:val="clear" w:color="auto" w:fill="auto"/>
            <w:noWrap/>
            <w:vAlign w:val="center"/>
            <w:hideMark/>
          </w:tcPr>
          <w:p w14:paraId="37841B5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621A5EC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28B2E7A3"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25,09</w:t>
            </w:r>
          </w:p>
        </w:tc>
        <w:tc>
          <w:tcPr>
            <w:tcW w:w="1153" w:type="dxa"/>
            <w:shd w:val="clear" w:color="auto" w:fill="auto"/>
            <w:noWrap/>
            <w:vAlign w:val="center"/>
            <w:hideMark/>
          </w:tcPr>
          <w:p w14:paraId="726D2EE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36,42</w:t>
            </w:r>
          </w:p>
        </w:tc>
      </w:tr>
      <w:tr w:rsidR="00C96FEA" w:rsidRPr="00FF0F71" w14:paraId="20935BB9" w14:textId="77777777" w:rsidTr="00FF0F71">
        <w:trPr>
          <w:trHeight w:val="302"/>
        </w:trPr>
        <w:tc>
          <w:tcPr>
            <w:tcW w:w="3071" w:type="dxa"/>
            <w:shd w:val="clear" w:color="auto" w:fill="auto"/>
            <w:vAlign w:val="center"/>
            <w:hideMark/>
          </w:tcPr>
          <w:p w14:paraId="5269D075"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Switzerland</w:t>
            </w:r>
          </w:p>
        </w:tc>
        <w:tc>
          <w:tcPr>
            <w:tcW w:w="1153" w:type="dxa"/>
            <w:shd w:val="clear" w:color="auto" w:fill="auto"/>
            <w:noWrap/>
            <w:vAlign w:val="center"/>
            <w:hideMark/>
          </w:tcPr>
          <w:p w14:paraId="406EFD5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7CFA78A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48,62</w:t>
            </w:r>
          </w:p>
        </w:tc>
        <w:tc>
          <w:tcPr>
            <w:tcW w:w="1153" w:type="dxa"/>
            <w:shd w:val="clear" w:color="auto" w:fill="auto"/>
            <w:noWrap/>
            <w:vAlign w:val="center"/>
            <w:hideMark/>
          </w:tcPr>
          <w:p w14:paraId="2FF299E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50,15</w:t>
            </w:r>
          </w:p>
        </w:tc>
        <w:tc>
          <w:tcPr>
            <w:tcW w:w="1153" w:type="dxa"/>
            <w:shd w:val="clear" w:color="auto" w:fill="auto"/>
            <w:noWrap/>
            <w:vAlign w:val="center"/>
            <w:hideMark/>
          </w:tcPr>
          <w:p w14:paraId="0906C52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51,23</w:t>
            </w:r>
          </w:p>
        </w:tc>
        <w:tc>
          <w:tcPr>
            <w:tcW w:w="1153" w:type="dxa"/>
            <w:shd w:val="clear" w:color="auto" w:fill="auto"/>
            <w:noWrap/>
            <w:vAlign w:val="center"/>
            <w:hideMark/>
          </w:tcPr>
          <w:p w14:paraId="63C53BC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1B6F92CE" w14:textId="77777777" w:rsidTr="00FF0F71">
        <w:trPr>
          <w:trHeight w:val="302"/>
        </w:trPr>
        <w:tc>
          <w:tcPr>
            <w:tcW w:w="3071" w:type="dxa"/>
            <w:shd w:val="clear" w:color="auto" w:fill="auto"/>
            <w:vAlign w:val="center"/>
            <w:hideMark/>
          </w:tcPr>
          <w:p w14:paraId="5032898B"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Thailand</w:t>
            </w:r>
          </w:p>
        </w:tc>
        <w:tc>
          <w:tcPr>
            <w:tcW w:w="1153" w:type="dxa"/>
            <w:shd w:val="clear" w:color="auto" w:fill="auto"/>
            <w:noWrap/>
            <w:vAlign w:val="center"/>
            <w:hideMark/>
          </w:tcPr>
          <w:p w14:paraId="3DD38252"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763B620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5F2D538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68EA54E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25,32</w:t>
            </w:r>
          </w:p>
        </w:tc>
        <w:tc>
          <w:tcPr>
            <w:tcW w:w="1153" w:type="dxa"/>
            <w:shd w:val="clear" w:color="auto" w:fill="auto"/>
            <w:noWrap/>
            <w:vAlign w:val="center"/>
            <w:hideMark/>
          </w:tcPr>
          <w:p w14:paraId="00C8339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3AB17EDA" w14:textId="77777777" w:rsidTr="00FF0F71">
        <w:trPr>
          <w:trHeight w:val="302"/>
        </w:trPr>
        <w:tc>
          <w:tcPr>
            <w:tcW w:w="3071" w:type="dxa"/>
            <w:shd w:val="clear" w:color="auto" w:fill="auto"/>
            <w:vAlign w:val="center"/>
            <w:hideMark/>
          </w:tcPr>
          <w:p w14:paraId="225F9ABE"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Tunisia</w:t>
            </w:r>
          </w:p>
        </w:tc>
        <w:tc>
          <w:tcPr>
            <w:tcW w:w="1153" w:type="dxa"/>
            <w:shd w:val="clear" w:color="auto" w:fill="auto"/>
            <w:noWrap/>
            <w:vAlign w:val="center"/>
            <w:hideMark/>
          </w:tcPr>
          <w:p w14:paraId="48C028F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0EEFE422"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24,20</w:t>
            </w:r>
          </w:p>
        </w:tc>
        <w:tc>
          <w:tcPr>
            <w:tcW w:w="1153" w:type="dxa"/>
            <w:shd w:val="clear" w:color="auto" w:fill="auto"/>
            <w:noWrap/>
            <w:vAlign w:val="center"/>
            <w:hideMark/>
          </w:tcPr>
          <w:p w14:paraId="240FB316"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24,16</w:t>
            </w:r>
          </w:p>
        </w:tc>
        <w:tc>
          <w:tcPr>
            <w:tcW w:w="1153" w:type="dxa"/>
            <w:shd w:val="clear" w:color="auto" w:fill="auto"/>
            <w:noWrap/>
            <w:vAlign w:val="center"/>
            <w:hideMark/>
          </w:tcPr>
          <w:p w14:paraId="0956187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24,50</w:t>
            </w:r>
          </w:p>
        </w:tc>
        <w:tc>
          <w:tcPr>
            <w:tcW w:w="1153" w:type="dxa"/>
            <w:shd w:val="clear" w:color="auto" w:fill="auto"/>
            <w:noWrap/>
            <w:vAlign w:val="center"/>
            <w:hideMark/>
          </w:tcPr>
          <w:p w14:paraId="46F4DC3A"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24,73</w:t>
            </w:r>
          </w:p>
        </w:tc>
      </w:tr>
      <w:tr w:rsidR="00C96FEA" w:rsidRPr="00FF0F71" w14:paraId="3674D942" w14:textId="77777777" w:rsidTr="00FF0F71">
        <w:trPr>
          <w:trHeight w:val="302"/>
        </w:trPr>
        <w:tc>
          <w:tcPr>
            <w:tcW w:w="3071" w:type="dxa"/>
            <w:shd w:val="clear" w:color="auto" w:fill="auto"/>
            <w:vAlign w:val="center"/>
            <w:hideMark/>
          </w:tcPr>
          <w:p w14:paraId="465C4C9C"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Turkey</w:t>
            </w:r>
          </w:p>
        </w:tc>
        <w:tc>
          <w:tcPr>
            <w:tcW w:w="1153" w:type="dxa"/>
            <w:shd w:val="clear" w:color="auto" w:fill="auto"/>
            <w:noWrap/>
            <w:vAlign w:val="center"/>
            <w:hideMark/>
          </w:tcPr>
          <w:p w14:paraId="5DF3C73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28,10</w:t>
            </w:r>
          </w:p>
        </w:tc>
        <w:tc>
          <w:tcPr>
            <w:tcW w:w="1153" w:type="dxa"/>
            <w:shd w:val="clear" w:color="auto" w:fill="auto"/>
            <w:noWrap/>
            <w:vAlign w:val="center"/>
            <w:hideMark/>
          </w:tcPr>
          <w:p w14:paraId="6C2ECBA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5A474F0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31,97</w:t>
            </w:r>
          </w:p>
        </w:tc>
        <w:tc>
          <w:tcPr>
            <w:tcW w:w="1153" w:type="dxa"/>
            <w:shd w:val="clear" w:color="auto" w:fill="auto"/>
            <w:noWrap/>
            <w:vAlign w:val="center"/>
            <w:hideMark/>
          </w:tcPr>
          <w:p w14:paraId="7CAFDAD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016C653F"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772A7DB8" w14:textId="77777777" w:rsidTr="00FF0F71">
        <w:trPr>
          <w:trHeight w:val="423"/>
        </w:trPr>
        <w:tc>
          <w:tcPr>
            <w:tcW w:w="3071" w:type="dxa"/>
            <w:shd w:val="clear" w:color="auto" w:fill="auto"/>
            <w:vAlign w:val="center"/>
            <w:hideMark/>
          </w:tcPr>
          <w:p w14:paraId="3BBF9BBC"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United Arab Emirates</w:t>
            </w:r>
          </w:p>
        </w:tc>
        <w:tc>
          <w:tcPr>
            <w:tcW w:w="1153" w:type="dxa"/>
            <w:shd w:val="clear" w:color="auto" w:fill="auto"/>
            <w:noWrap/>
            <w:vAlign w:val="center"/>
            <w:hideMark/>
          </w:tcPr>
          <w:p w14:paraId="40C649AC"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9,16</w:t>
            </w:r>
          </w:p>
        </w:tc>
        <w:tc>
          <w:tcPr>
            <w:tcW w:w="1153" w:type="dxa"/>
            <w:shd w:val="clear" w:color="auto" w:fill="auto"/>
            <w:noWrap/>
            <w:vAlign w:val="center"/>
            <w:hideMark/>
          </w:tcPr>
          <w:p w14:paraId="1205252D"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11,34</w:t>
            </w:r>
          </w:p>
        </w:tc>
        <w:tc>
          <w:tcPr>
            <w:tcW w:w="1153" w:type="dxa"/>
            <w:shd w:val="clear" w:color="auto" w:fill="auto"/>
            <w:noWrap/>
            <w:vAlign w:val="center"/>
            <w:hideMark/>
          </w:tcPr>
          <w:p w14:paraId="6A6FF315"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14,10</w:t>
            </w:r>
          </w:p>
        </w:tc>
        <w:tc>
          <w:tcPr>
            <w:tcW w:w="1153" w:type="dxa"/>
            <w:shd w:val="clear" w:color="auto" w:fill="auto"/>
            <w:noWrap/>
            <w:vAlign w:val="center"/>
            <w:hideMark/>
          </w:tcPr>
          <w:p w14:paraId="63CD4E42"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15,31</w:t>
            </w:r>
          </w:p>
        </w:tc>
        <w:tc>
          <w:tcPr>
            <w:tcW w:w="1153" w:type="dxa"/>
            <w:shd w:val="clear" w:color="auto" w:fill="auto"/>
            <w:noWrap/>
            <w:vAlign w:val="center"/>
            <w:hideMark/>
          </w:tcPr>
          <w:p w14:paraId="56402DD1"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16,71</w:t>
            </w:r>
          </w:p>
        </w:tc>
      </w:tr>
      <w:tr w:rsidR="00C96FEA" w:rsidRPr="00FF0F71" w14:paraId="75A40EB6" w14:textId="77777777" w:rsidTr="00FF0F71">
        <w:trPr>
          <w:trHeight w:val="302"/>
        </w:trPr>
        <w:tc>
          <w:tcPr>
            <w:tcW w:w="3071" w:type="dxa"/>
            <w:shd w:val="clear" w:color="auto" w:fill="auto"/>
            <w:vAlign w:val="center"/>
            <w:hideMark/>
          </w:tcPr>
          <w:p w14:paraId="3425F108"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United Kingdom</w:t>
            </w:r>
          </w:p>
        </w:tc>
        <w:tc>
          <w:tcPr>
            <w:tcW w:w="1153" w:type="dxa"/>
            <w:shd w:val="clear" w:color="auto" w:fill="auto"/>
            <w:noWrap/>
            <w:vAlign w:val="center"/>
            <w:hideMark/>
          </w:tcPr>
          <w:p w14:paraId="2E9C9D0B"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46,19</w:t>
            </w:r>
          </w:p>
        </w:tc>
        <w:tc>
          <w:tcPr>
            <w:tcW w:w="1153" w:type="dxa"/>
            <w:shd w:val="clear" w:color="auto" w:fill="auto"/>
            <w:noWrap/>
            <w:vAlign w:val="center"/>
            <w:hideMark/>
          </w:tcPr>
          <w:p w14:paraId="4941805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48,12</w:t>
            </w:r>
          </w:p>
        </w:tc>
        <w:tc>
          <w:tcPr>
            <w:tcW w:w="1153" w:type="dxa"/>
            <w:shd w:val="clear" w:color="auto" w:fill="auto"/>
            <w:noWrap/>
            <w:vAlign w:val="center"/>
            <w:hideMark/>
          </w:tcPr>
          <w:p w14:paraId="70E67A06"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53,55</w:t>
            </w:r>
          </w:p>
        </w:tc>
        <w:tc>
          <w:tcPr>
            <w:tcW w:w="1153" w:type="dxa"/>
            <w:shd w:val="clear" w:color="auto" w:fill="auto"/>
            <w:noWrap/>
            <w:vAlign w:val="center"/>
            <w:hideMark/>
          </w:tcPr>
          <w:p w14:paraId="54E43D4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530EB0D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0DF8FA15" w14:textId="77777777" w:rsidTr="00FF0F71">
        <w:trPr>
          <w:trHeight w:val="423"/>
        </w:trPr>
        <w:tc>
          <w:tcPr>
            <w:tcW w:w="3071" w:type="dxa"/>
            <w:shd w:val="clear" w:color="auto" w:fill="auto"/>
            <w:vAlign w:val="center"/>
            <w:hideMark/>
          </w:tcPr>
          <w:p w14:paraId="31D542B2"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United States of America</w:t>
            </w:r>
          </w:p>
        </w:tc>
        <w:tc>
          <w:tcPr>
            <w:tcW w:w="1153" w:type="dxa"/>
            <w:shd w:val="clear" w:color="auto" w:fill="auto"/>
            <w:noWrap/>
            <w:vAlign w:val="center"/>
            <w:hideMark/>
          </w:tcPr>
          <w:p w14:paraId="5D6C73C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38,49</w:t>
            </w:r>
          </w:p>
        </w:tc>
        <w:tc>
          <w:tcPr>
            <w:tcW w:w="1153" w:type="dxa"/>
            <w:shd w:val="clear" w:color="auto" w:fill="auto"/>
            <w:noWrap/>
            <w:vAlign w:val="center"/>
            <w:hideMark/>
          </w:tcPr>
          <w:p w14:paraId="24A1FC86"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75615DBE"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335643A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c>
          <w:tcPr>
            <w:tcW w:w="1153" w:type="dxa"/>
            <w:shd w:val="clear" w:color="auto" w:fill="auto"/>
            <w:noWrap/>
            <w:vAlign w:val="center"/>
            <w:hideMark/>
          </w:tcPr>
          <w:p w14:paraId="0F6E1A70"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w:t>
            </w:r>
          </w:p>
        </w:tc>
      </w:tr>
      <w:tr w:rsidR="00C96FEA" w:rsidRPr="00FF0F71" w14:paraId="3E9713A0" w14:textId="77777777" w:rsidTr="00FF0F71">
        <w:trPr>
          <w:trHeight w:val="302"/>
        </w:trPr>
        <w:tc>
          <w:tcPr>
            <w:tcW w:w="3071" w:type="dxa"/>
            <w:shd w:val="clear" w:color="auto" w:fill="auto"/>
            <w:vAlign w:val="center"/>
            <w:hideMark/>
          </w:tcPr>
          <w:p w14:paraId="239E9E5E" w14:textId="77777777" w:rsidR="00BD0F7C" w:rsidRPr="00FF0F71" w:rsidRDefault="00BD0F7C" w:rsidP="000345AB">
            <w:pPr>
              <w:spacing w:line="480" w:lineRule="auto"/>
              <w:rPr>
                <w:rFonts w:eastAsia="Times New Roman" w:cs="Times New Roman"/>
                <w:bCs/>
                <w:color w:val="000000"/>
                <w:sz w:val="22"/>
                <w:szCs w:val="22"/>
                <w:lang w:val="es-ES" w:eastAsia="es-ES"/>
              </w:rPr>
            </w:pPr>
            <w:r w:rsidRPr="00FF0F71">
              <w:rPr>
                <w:rFonts w:eastAsia="Times New Roman" w:cs="Times New Roman"/>
                <w:bCs/>
                <w:color w:val="000000"/>
                <w:sz w:val="22"/>
                <w:szCs w:val="22"/>
                <w:lang w:val="es-ES" w:eastAsia="es-ES"/>
              </w:rPr>
              <w:t>Viet Nam</w:t>
            </w:r>
          </w:p>
        </w:tc>
        <w:tc>
          <w:tcPr>
            <w:tcW w:w="1153" w:type="dxa"/>
            <w:shd w:val="clear" w:color="auto" w:fill="auto"/>
            <w:noWrap/>
            <w:vAlign w:val="center"/>
            <w:hideMark/>
          </w:tcPr>
          <w:p w14:paraId="172E5278"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13,83</w:t>
            </w:r>
          </w:p>
        </w:tc>
        <w:tc>
          <w:tcPr>
            <w:tcW w:w="1153" w:type="dxa"/>
            <w:shd w:val="clear" w:color="auto" w:fill="auto"/>
            <w:noWrap/>
            <w:vAlign w:val="center"/>
            <w:hideMark/>
          </w:tcPr>
          <w:p w14:paraId="671E82A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11,36</w:t>
            </w:r>
          </w:p>
        </w:tc>
        <w:tc>
          <w:tcPr>
            <w:tcW w:w="1153" w:type="dxa"/>
            <w:shd w:val="clear" w:color="auto" w:fill="auto"/>
            <w:noWrap/>
            <w:vAlign w:val="center"/>
            <w:hideMark/>
          </w:tcPr>
          <w:p w14:paraId="188768A9"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12,93</w:t>
            </w:r>
          </w:p>
        </w:tc>
        <w:tc>
          <w:tcPr>
            <w:tcW w:w="1153" w:type="dxa"/>
            <w:shd w:val="clear" w:color="auto" w:fill="auto"/>
            <w:noWrap/>
            <w:vAlign w:val="center"/>
            <w:hideMark/>
          </w:tcPr>
          <w:p w14:paraId="1DC6D804"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19,50</w:t>
            </w:r>
          </w:p>
        </w:tc>
        <w:tc>
          <w:tcPr>
            <w:tcW w:w="1153" w:type="dxa"/>
            <w:shd w:val="clear" w:color="auto" w:fill="auto"/>
            <w:noWrap/>
            <w:vAlign w:val="center"/>
            <w:hideMark/>
          </w:tcPr>
          <w:p w14:paraId="7059C2E7" w14:textId="77777777" w:rsidR="00BD0F7C" w:rsidRPr="00FF0F71" w:rsidRDefault="00BD0F7C" w:rsidP="000345AB">
            <w:pPr>
              <w:spacing w:line="480" w:lineRule="auto"/>
              <w:jc w:val="center"/>
              <w:rPr>
                <w:rFonts w:eastAsia="Times New Roman" w:cs="Times New Roman"/>
                <w:color w:val="000000"/>
                <w:sz w:val="22"/>
                <w:szCs w:val="22"/>
                <w:lang w:val="es-ES" w:eastAsia="es-ES"/>
              </w:rPr>
            </w:pPr>
            <w:r w:rsidRPr="00FF0F71">
              <w:rPr>
                <w:rFonts w:eastAsia="Times New Roman" w:cs="Times New Roman"/>
                <w:color w:val="000000"/>
                <w:sz w:val="22"/>
                <w:szCs w:val="22"/>
                <w:lang w:val="es-ES" w:eastAsia="es-ES"/>
              </w:rPr>
              <w:t>20,30</w:t>
            </w:r>
          </w:p>
        </w:tc>
      </w:tr>
    </w:tbl>
    <w:p w14:paraId="44D8B6C5" w14:textId="77777777" w:rsidR="00BD0F7C" w:rsidRPr="00032E44" w:rsidRDefault="00BD0F7C" w:rsidP="000345AB">
      <w:pPr>
        <w:spacing w:line="480" w:lineRule="auto"/>
        <w:rPr>
          <w:rFonts w:cs="Times New Roman"/>
          <w:sz w:val="22"/>
          <w:szCs w:val="22"/>
          <w:lang w:val="es-ES"/>
        </w:rPr>
      </w:pPr>
      <w:r w:rsidRPr="00032E44">
        <w:rPr>
          <w:rFonts w:cs="Times New Roman"/>
          <w:sz w:val="22"/>
          <w:szCs w:val="22"/>
          <w:lang w:val="es-ES"/>
        </w:rPr>
        <w:t xml:space="preserve">Fuente: </w:t>
      </w:r>
      <w:r w:rsidR="00311260" w:rsidRPr="00032E44">
        <w:rPr>
          <w:rFonts w:cs="Times New Roman"/>
          <w:sz w:val="22"/>
          <w:szCs w:val="22"/>
          <w:lang w:val="es-ES"/>
        </w:rPr>
        <w:t>(</w:t>
      </w:r>
      <w:r w:rsidRPr="00032E44">
        <w:rPr>
          <w:rFonts w:cs="Times New Roman"/>
          <w:sz w:val="22"/>
          <w:szCs w:val="22"/>
          <w:lang w:val="es-ES"/>
        </w:rPr>
        <w:t>UNESCO</w:t>
      </w:r>
      <w:r w:rsidR="00311260" w:rsidRPr="00032E44">
        <w:rPr>
          <w:rFonts w:cs="Times New Roman"/>
          <w:sz w:val="22"/>
          <w:szCs w:val="22"/>
          <w:lang w:val="es-ES"/>
        </w:rPr>
        <w:t>, 2018)</w:t>
      </w:r>
      <w:r w:rsidR="00A37A0A" w:rsidRPr="00032E44">
        <w:rPr>
          <w:rFonts w:cs="Times New Roman"/>
          <w:sz w:val="22"/>
          <w:szCs w:val="22"/>
          <w:lang w:val="es-ES"/>
        </w:rPr>
        <w:t>.</w:t>
      </w:r>
    </w:p>
    <w:p w14:paraId="48E86EA5" w14:textId="77777777" w:rsidR="00BD0F7C" w:rsidRPr="000345AB" w:rsidRDefault="00BD0F7C" w:rsidP="000345AB">
      <w:pPr>
        <w:spacing w:line="480" w:lineRule="auto"/>
        <w:ind w:firstLine="284"/>
        <w:rPr>
          <w:rFonts w:cs="Times New Roman"/>
          <w:lang w:val="es-ES"/>
        </w:rPr>
      </w:pPr>
    </w:p>
    <w:p w14:paraId="17E989EF" w14:textId="77777777" w:rsidR="00BD0F7C" w:rsidRPr="000345AB" w:rsidRDefault="00BD0F7C" w:rsidP="00311260">
      <w:pPr>
        <w:spacing w:line="480" w:lineRule="auto"/>
        <w:ind w:firstLine="284"/>
        <w:jc w:val="left"/>
        <w:rPr>
          <w:rFonts w:cs="Times New Roman"/>
          <w:lang w:val="es-ES"/>
        </w:rPr>
      </w:pPr>
      <w:r w:rsidRPr="000345AB">
        <w:rPr>
          <w:rFonts w:cs="Times New Roman"/>
          <w:lang w:val="es-ES"/>
        </w:rPr>
        <w:lastRenderedPageBreak/>
        <w:t>Según los datos observados, en los países europeos los estudiantes que terminan estu</w:t>
      </w:r>
      <w:r w:rsidR="009462C1" w:rsidRPr="000345AB">
        <w:rPr>
          <w:rFonts w:cs="Times New Roman"/>
          <w:lang w:val="es-ES"/>
        </w:rPr>
        <w:t>dios de educación terciaria</w:t>
      </w:r>
      <w:r w:rsidRPr="000345AB">
        <w:rPr>
          <w:rFonts w:cs="Times New Roman"/>
          <w:lang w:val="es-ES"/>
        </w:rPr>
        <w:t xml:space="preserve"> es m</w:t>
      </w:r>
      <w:r w:rsidR="00F13015" w:rsidRPr="000345AB">
        <w:rPr>
          <w:rFonts w:cs="Times New Roman"/>
          <w:lang w:val="es-ES"/>
        </w:rPr>
        <w:t>ayor, pero muy lejos del 100%. En</w:t>
      </w:r>
      <w:r w:rsidRPr="000345AB">
        <w:rPr>
          <w:rFonts w:cs="Times New Roman"/>
          <w:lang w:val="es-ES"/>
        </w:rPr>
        <w:t xml:space="preserve"> los países emergentes esta tasa ronda </w:t>
      </w:r>
      <w:r w:rsidR="00A37A0A" w:rsidRPr="000345AB">
        <w:rPr>
          <w:rFonts w:cs="Times New Roman"/>
          <w:lang w:val="es-ES"/>
        </w:rPr>
        <w:t>alrededor d</w:t>
      </w:r>
      <w:r w:rsidRPr="000345AB">
        <w:rPr>
          <w:rFonts w:cs="Times New Roman"/>
          <w:lang w:val="es-ES"/>
        </w:rPr>
        <w:t>el 30%. Cabe destacar los casos de Rusia y Eslovenia, donde este porcentaje asciende a 75% y 67% respectivamente.</w:t>
      </w:r>
    </w:p>
    <w:p w14:paraId="755D4F11" w14:textId="77777777" w:rsidR="00BD0F7C" w:rsidRPr="000345AB" w:rsidRDefault="00BD0F7C" w:rsidP="00311260">
      <w:pPr>
        <w:spacing w:line="480" w:lineRule="auto"/>
        <w:ind w:firstLine="284"/>
        <w:jc w:val="left"/>
        <w:rPr>
          <w:rFonts w:cs="Times New Roman"/>
          <w:lang w:val="es-ES"/>
        </w:rPr>
      </w:pPr>
    </w:p>
    <w:p w14:paraId="17AF36B0" w14:textId="77777777" w:rsidR="00016945" w:rsidRPr="000345AB" w:rsidRDefault="00470DE4" w:rsidP="00311260">
      <w:pPr>
        <w:spacing w:line="480" w:lineRule="auto"/>
        <w:ind w:firstLine="284"/>
        <w:jc w:val="left"/>
        <w:rPr>
          <w:rFonts w:cs="Times New Roman"/>
          <w:lang w:val="es-ES"/>
        </w:rPr>
      </w:pPr>
      <w:r w:rsidRPr="000345AB">
        <w:rPr>
          <w:rFonts w:cs="Times New Roman"/>
          <w:lang w:val="es-ES"/>
        </w:rPr>
        <w:t xml:space="preserve">De otra parte, </w:t>
      </w:r>
      <w:r w:rsidR="009462C1" w:rsidRPr="000345AB">
        <w:rPr>
          <w:rFonts w:cs="Times New Roman"/>
          <w:lang w:val="es-ES"/>
        </w:rPr>
        <w:t xml:space="preserve">es importante mencionar </w:t>
      </w:r>
      <w:r w:rsidRPr="000345AB">
        <w:rPr>
          <w:rFonts w:cs="Times New Roman"/>
          <w:lang w:val="es-ES"/>
        </w:rPr>
        <w:t>que e</w:t>
      </w:r>
      <w:r w:rsidR="00016945" w:rsidRPr="000345AB">
        <w:rPr>
          <w:rFonts w:cs="Times New Roman"/>
          <w:lang w:val="es-ES"/>
        </w:rPr>
        <w:t>n Colombia las IES se clasifica</w:t>
      </w:r>
      <w:r w:rsidRPr="000345AB">
        <w:rPr>
          <w:rFonts w:cs="Times New Roman"/>
          <w:lang w:val="es-ES"/>
        </w:rPr>
        <w:t>n</w:t>
      </w:r>
      <w:r w:rsidR="00466EDA" w:rsidRPr="000345AB">
        <w:rPr>
          <w:rFonts w:cs="Times New Roman"/>
          <w:lang w:val="es-ES"/>
        </w:rPr>
        <w:t xml:space="preserve"> según su carácter académico.</w:t>
      </w:r>
      <w:r w:rsidR="00311260">
        <w:rPr>
          <w:rFonts w:cs="Times New Roman"/>
          <w:lang w:val="es-ES"/>
        </w:rPr>
        <w:t xml:space="preserve"> </w:t>
      </w:r>
      <w:r w:rsidR="00016945" w:rsidRPr="000345AB">
        <w:rPr>
          <w:rFonts w:cs="Times New Roman"/>
          <w:lang w:val="es-ES"/>
        </w:rPr>
        <w:t>Pueden ser Instituciones Técnicas Profesionales, Instituciones Tecnológicas, Instituciones Universitarias o Universidades. La diferencia radica en los programas académicos que ofrecen</w:t>
      </w:r>
      <w:r w:rsidR="00311260">
        <w:rPr>
          <w:rFonts w:cs="Times New Roman"/>
          <w:lang w:val="es-ES"/>
        </w:rPr>
        <w:t xml:space="preserve"> </w:t>
      </w:r>
      <w:r w:rsidR="00690AF5" w:rsidRPr="000345AB">
        <w:rPr>
          <w:rFonts w:cs="Times New Roman"/>
        </w:rPr>
        <w:t>(Ministerio de Educación Nacional, 2017, p. 1).</w:t>
      </w:r>
    </w:p>
    <w:p w14:paraId="37D1CCFD" w14:textId="77777777" w:rsidR="00470DE4" w:rsidRPr="000345AB" w:rsidRDefault="00470DE4" w:rsidP="00311260">
      <w:pPr>
        <w:spacing w:line="480" w:lineRule="auto"/>
        <w:ind w:firstLine="284"/>
        <w:jc w:val="left"/>
        <w:rPr>
          <w:rFonts w:cs="Times New Roman"/>
          <w:lang w:val="es-ES"/>
        </w:rPr>
      </w:pPr>
    </w:p>
    <w:p w14:paraId="06B1D197" w14:textId="77777777" w:rsidR="00016945" w:rsidRPr="000345AB" w:rsidRDefault="00470DE4" w:rsidP="00311260">
      <w:pPr>
        <w:spacing w:line="480" w:lineRule="auto"/>
        <w:ind w:firstLine="284"/>
        <w:jc w:val="left"/>
        <w:rPr>
          <w:rFonts w:cs="Times New Roman"/>
          <w:lang w:val="es-ES"/>
        </w:rPr>
      </w:pPr>
      <w:r w:rsidRPr="000345AB">
        <w:rPr>
          <w:rFonts w:cs="Times New Roman"/>
          <w:lang w:val="es-ES"/>
        </w:rPr>
        <w:t xml:space="preserve">La Corporación Instituto de Administración y Finanzas (CIAF) </w:t>
      </w:r>
      <w:r w:rsidR="00016945" w:rsidRPr="000345AB">
        <w:rPr>
          <w:rFonts w:cs="Times New Roman"/>
          <w:lang w:val="es-ES"/>
        </w:rPr>
        <w:t>comparte el carácter de Institución Técnica Profesional con otras 28 IES activas en 2018, distribuidas principalmente en Bogotá (13) y C</w:t>
      </w:r>
      <w:r w:rsidRPr="000345AB">
        <w:rPr>
          <w:rFonts w:cs="Times New Roman"/>
          <w:lang w:val="es-ES"/>
        </w:rPr>
        <w:t>ali (5), donde se concentra la mayor cantidad de estas instituciones.</w:t>
      </w:r>
    </w:p>
    <w:p w14:paraId="6EC252DD" w14:textId="77777777" w:rsidR="00016945" w:rsidRPr="000345AB" w:rsidRDefault="00016945" w:rsidP="000345AB">
      <w:pPr>
        <w:spacing w:line="480" w:lineRule="auto"/>
        <w:ind w:firstLine="284"/>
        <w:rPr>
          <w:rFonts w:cs="Times New Roman"/>
          <w:lang w:val="es-ES"/>
        </w:rPr>
      </w:pPr>
    </w:p>
    <w:p w14:paraId="2FF1CD4A" w14:textId="77777777" w:rsidR="00016945" w:rsidRPr="000345AB" w:rsidRDefault="00016945" w:rsidP="00311260">
      <w:pPr>
        <w:spacing w:line="480" w:lineRule="auto"/>
        <w:ind w:firstLine="284"/>
        <w:jc w:val="left"/>
        <w:rPr>
          <w:rFonts w:cs="Times New Roman"/>
          <w:lang w:val="es-ES"/>
        </w:rPr>
      </w:pPr>
      <w:r w:rsidRPr="000345AB">
        <w:rPr>
          <w:rFonts w:cs="Times New Roman"/>
          <w:lang w:val="es-ES"/>
        </w:rPr>
        <w:t xml:space="preserve">En la </w:t>
      </w:r>
      <w:r w:rsidR="007B57DA" w:rsidRPr="000345AB">
        <w:rPr>
          <w:rFonts w:cs="Times New Roman"/>
          <w:lang w:val="es-ES"/>
        </w:rPr>
        <w:t xml:space="preserve">siguiente </w:t>
      </w:r>
      <w:r w:rsidRPr="000345AB">
        <w:rPr>
          <w:rFonts w:cs="Times New Roman"/>
          <w:lang w:val="es-ES"/>
        </w:rPr>
        <w:t>tabla</w:t>
      </w:r>
      <w:r w:rsidR="007B57DA" w:rsidRPr="000345AB">
        <w:rPr>
          <w:rFonts w:cs="Times New Roman"/>
          <w:lang w:val="es-ES"/>
        </w:rPr>
        <w:t xml:space="preserve">, </w:t>
      </w:r>
      <w:r w:rsidRPr="000345AB">
        <w:rPr>
          <w:rFonts w:cs="Times New Roman"/>
          <w:lang w:val="es-ES"/>
        </w:rPr>
        <w:t xml:space="preserve">se </w:t>
      </w:r>
      <w:r w:rsidR="007B57DA" w:rsidRPr="000345AB">
        <w:rPr>
          <w:rFonts w:cs="Times New Roman"/>
          <w:lang w:val="es-ES"/>
        </w:rPr>
        <w:t xml:space="preserve">puede evidenciar </w:t>
      </w:r>
      <w:r w:rsidRPr="000345AB">
        <w:rPr>
          <w:rFonts w:cs="Times New Roman"/>
          <w:lang w:val="es-ES"/>
        </w:rPr>
        <w:t xml:space="preserve">la evolución de las diferentes IES en los últimos </w:t>
      </w:r>
      <w:r w:rsidR="00D95C3C" w:rsidRPr="000345AB">
        <w:rPr>
          <w:rFonts w:cs="Times New Roman"/>
          <w:lang w:val="es-ES"/>
        </w:rPr>
        <w:t>tres</w:t>
      </w:r>
      <w:r w:rsidR="007B57DA" w:rsidRPr="000345AB">
        <w:rPr>
          <w:rFonts w:cs="Times New Roman"/>
          <w:lang w:val="es-ES"/>
        </w:rPr>
        <w:t xml:space="preserve"> (</w:t>
      </w:r>
      <w:r w:rsidR="00D95C3C" w:rsidRPr="000345AB">
        <w:rPr>
          <w:rFonts w:cs="Times New Roman"/>
          <w:lang w:val="es-ES"/>
        </w:rPr>
        <w:t>3</w:t>
      </w:r>
      <w:r w:rsidR="007B57DA" w:rsidRPr="000345AB">
        <w:rPr>
          <w:rFonts w:cs="Times New Roman"/>
          <w:lang w:val="es-ES"/>
        </w:rPr>
        <w:t>)</w:t>
      </w:r>
      <w:r w:rsidR="0048196D" w:rsidRPr="000345AB">
        <w:rPr>
          <w:rFonts w:cs="Times New Roman"/>
          <w:lang w:val="es-ES"/>
        </w:rPr>
        <w:t xml:space="preserve"> años</w:t>
      </w:r>
      <w:r w:rsidR="00D95C3C" w:rsidRPr="000345AB">
        <w:rPr>
          <w:rFonts w:cs="Times New Roman"/>
          <w:lang w:val="es-ES"/>
        </w:rPr>
        <w:t xml:space="preserve"> (del 2015 al 2017)</w:t>
      </w:r>
      <w:r w:rsidR="0048196D" w:rsidRPr="000345AB">
        <w:rPr>
          <w:rFonts w:cs="Times New Roman"/>
          <w:lang w:val="es-ES"/>
        </w:rPr>
        <w:t>; allí se aprecia que s</w:t>
      </w:r>
      <w:r w:rsidR="008D1938" w:rsidRPr="000345AB">
        <w:rPr>
          <w:rFonts w:cs="Times New Roman"/>
          <w:lang w:val="es-ES"/>
        </w:rPr>
        <w:t>ólo se ha</w:t>
      </w:r>
      <w:r w:rsidRPr="000345AB">
        <w:rPr>
          <w:rFonts w:cs="Times New Roman"/>
          <w:lang w:val="es-ES"/>
        </w:rPr>
        <w:t xml:space="preserve"> reducido</w:t>
      </w:r>
      <w:r w:rsidR="00311260">
        <w:rPr>
          <w:rFonts w:cs="Times New Roman"/>
          <w:lang w:val="es-ES"/>
        </w:rPr>
        <w:t xml:space="preserve"> las Instituciones de carácter técnica p</w:t>
      </w:r>
      <w:r w:rsidRPr="000345AB">
        <w:rPr>
          <w:rFonts w:cs="Times New Roman"/>
          <w:lang w:val="es-ES"/>
        </w:rPr>
        <w:t xml:space="preserve">rofesional, </w:t>
      </w:r>
      <w:r w:rsidR="00D95C3C" w:rsidRPr="000345AB">
        <w:rPr>
          <w:rFonts w:cs="Times New Roman"/>
          <w:lang w:val="es-ES"/>
        </w:rPr>
        <w:t xml:space="preserve">lo anterior se debe fundamentalmente a </w:t>
      </w:r>
      <w:r w:rsidRPr="000345AB">
        <w:rPr>
          <w:rFonts w:cs="Times New Roman"/>
          <w:lang w:val="es-ES"/>
        </w:rPr>
        <w:t xml:space="preserve">que </w:t>
      </w:r>
      <w:r w:rsidR="00D95C3C" w:rsidRPr="000345AB">
        <w:rPr>
          <w:rFonts w:cs="Times New Roman"/>
          <w:lang w:val="es-ES"/>
        </w:rPr>
        <w:t xml:space="preserve">las que </w:t>
      </w:r>
      <w:r w:rsidRPr="000345AB">
        <w:rPr>
          <w:rFonts w:cs="Times New Roman"/>
          <w:lang w:val="es-ES"/>
        </w:rPr>
        <w:t>estaban en</w:t>
      </w:r>
      <w:r w:rsidR="00D95C3C" w:rsidRPr="000345AB">
        <w:rPr>
          <w:rFonts w:cs="Times New Roman"/>
          <w:lang w:val="es-ES"/>
        </w:rPr>
        <w:t xml:space="preserve"> el año</w:t>
      </w:r>
      <w:r w:rsidRPr="000345AB">
        <w:rPr>
          <w:rFonts w:cs="Times New Roman"/>
          <w:lang w:val="es-ES"/>
        </w:rPr>
        <w:t xml:space="preserve"> 2015 cambiaron de carácter o dejaron de estar activas. </w:t>
      </w:r>
      <w:r w:rsidR="0048196D" w:rsidRPr="000345AB">
        <w:rPr>
          <w:rFonts w:cs="Times New Roman"/>
          <w:lang w:val="es-ES"/>
        </w:rPr>
        <w:t xml:space="preserve">La tabla también </w:t>
      </w:r>
      <w:r w:rsidRPr="000345AB">
        <w:rPr>
          <w:rFonts w:cs="Times New Roman"/>
          <w:lang w:val="es-ES"/>
        </w:rPr>
        <w:t>muestra que las Universidades son las IES que han</w:t>
      </w:r>
      <w:r w:rsidR="00D95C3C" w:rsidRPr="000345AB">
        <w:rPr>
          <w:rFonts w:cs="Times New Roman"/>
          <w:lang w:val="es-ES"/>
        </w:rPr>
        <w:t xml:space="preserve"> aumentado en mayor medida, este fenómeno</w:t>
      </w:r>
      <w:r w:rsidRPr="000345AB">
        <w:rPr>
          <w:rFonts w:cs="Times New Roman"/>
          <w:lang w:val="es-ES"/>
        </w:rPr>
        <w:t xml:space="preserve"> se </w:t>
      </w:r>
      <w:r w:rsidR="00D95C3C" w:rsidRPr="000345AB">
        <w:rPr>
          <w:rFonts w:cs="Times New Roman"/>
          <w:lang w:val="es-ES"/>
        </w:rPr>
        <w:t xml:space="preserve">presenta principalmente </w:t>
      </w:r>
      <w:r w:rsidRPr="000345AB">
        <w:rPr>
          <w:rFonts w:cs="Times New Roman"/>
          <w:lang w:val="es-ES"/>
        </w:rPr>
        <w:t xml:space="preserve">porque el objetivo generalizado de las IES es convertirse en Universidades, dedicando sus esfuerzos y recursos a ese cambio de carácter. </w:t>
      </w:r>
    </w:p>
    <w:p w14:paraId="6A5D6406" w14:textId="77777777" w:rsidR="0048196D" w:rsidRDefault="0048196D" w:rsidP="000345AB">
      <w:pPr>
        <w:spacing w:line="480" w:lineRule="auto"/>
        <w:ind w:firstLine="284"/>
        <w:rPr>
          <w:rFonts w:cs="Times New Roman"/>
        </w:rPr>
      </w:pPr>
    </w:p>
    <w:p w14:paraId="1BD339B6" w14:textId="77777777" w:rsidR="00311260" w:rsidRPr="000345AB" w:rsidRDefault="00311260" w:rsidP="000345AB">
      <w:pPr>
        <w:spacing w:line="480" w:lineRule="auto"/>
        <w:ind w:firstLine="284"/>
        <w:rPr>
          <w:rFonts w:cs="Times New Roman"/>
        </w:rPr>
      </w:pPr>
    </w:p>
    <w:p w14:paraId="1159B471" w14:textId="77777777" w:rsidR="00032E44" w:rsidRDefault="00311260" w:rsidP="00311260">
      <w:pPr>
        <w:pStyle w:val="Epgrafe"/>
        <w:keepNext/>
        <w:rPr>
          <w:b w:val="0"/>
          <w:sz w:val="22"/>
          <w:szCs w:val="22"/>
        </w:rPr>
      </w:pPr>
      <w:bookmarkStart w:id="10" w:name="_Toc435741401"/>
      <w:r w:rsidRPr="00032E44">
        <w:rPr>
          <w:b w:val="0"/>
          <w:sz w:val="22"/>
          <w:szCs w:val="22"/>
        </w:rPr>
        <w:lastRenderedPageBreak/>
        <w:t xml:space="preserve">Tabla </w:t>
      </w:r>
      <w:r w:rsidRPr="00032E44">
        <w:rPr>
          <w:b w:val="0"/>
          <w:sz w:val="22"/>
          <w:szCs w:val="22"/>
        </w:rPr>
        <w:fldChar w:fldCharType="begin"/>
      </w:r>
      <w:r w:rsidRPr="00032E44">
        <w:rPr>
          <w:b w:val="0"/>
          <w:sz w:val="22"/>
          <w:szCs w:val="22"/>
        </w:rPr>
        <w:instrText xml:space="preserve"> SEQ Tabla \* ARABIC </w:instrText>
      </w:r>
      <w:r w:rsidRPr="00032E44">
        <w:rPr>
          <w:b w:val="0"/>
          <w:sz w:val="22"/>
          <w:szCs w:val="22"/>
        </w:rPr>
        <w:fldChar w:fldCharType="separate"/>
      </w:r>
      <w:r w:rsidR="00502CC2" w:rsidRPr="00032E44">
        <w:rPr>
          <w:b w:val="0"/>
          <w:noProof/>
          <w:sz w:val="22"/>
          <w:szCs w:val="22"/>
        </w:rPr>
        <w:t>2</w:t>
      </w:r>
      <w:r w:rsidRPr="00032E44">
        <w:rPr>
          <w:b w:val="0"/>
          <w:sz w:val="22"/>
          <w:szCs w:val="22"/>
        </w:rPr>
        <w:fldChar w:fldCharType="end"/>
      </w:r>
      <w:r w:rsidRPr="00032E44">
        <w:rPr>
          <w:b w:val="0"/>
          <w:sz w:val="22"/>
          <w:szCs w:val="22"/>
        </w:rPr>
        <w:t>.</w:t>
      </w:r>
    </w:p>
    <w:p w14:paraId="396C04CE" w14:textId="77777777" w:rsidR="00311260" w:rsidRPr="00032E44" w:rsidRDefault="00311260" w:rsidP="00311260">
      <w:pPr>
        <w:pStyle w:val="Epgrafe"/>
        <w:keepNext/>
        <w:rPr>
          <w:b w:val="0"/>
          <w:i/>
          <w:sz w:val="22"/>
          <w:szCs w:val="22"/>
        </w:rPr>
      </w:pPr>
      <w:r w:rsidRPr="00032E44">
        <w:rPr>
          <w:b w:val="0"/>
          <w:i/>
          <w:sz w:val="22"/>
          <w:szCs w:val="22"/>
        </w:rPr>
        <w:t>Cará</w:t>
      </w:r>
      <w:r w:rsidR="00032E44" w:rsidRPr="00032E44">
        <w:rPr>
          <w:b w:val="0"/>
          <w:i/>
          <w:sz w:val="22"/>
          <w:szCs w:val="22"/>
        </w:rPr>
        <w:t>c</w:t>
      </w:r>
      <w:r w:rsidRPr="00032E44">
        <w:rPr>
          <w:b w:val="0"/>
          <w:i/>
          <w:sz w:val="22"/>
          <w:szCs w:val="22"/>
        </w:rPr>
        <w:t>ter académico de las IES durante los años 2015 a 2017</w:t>
      </w:r>
      <w:bookmarkEnd w:id="10"/>
    </w:p>
    <w:tbl>
      <w:tblPr>
        <w:tblW w:w="8899" w:type="dxa"/>
        <w:tblBorders>
          <w:top w:val="single" w:sz="4" w:space="0" w:color="auto"/>
          <w:left w:val="single" w:sz="4" w:space="0" w:color="FFFFFF" w:themeColor="background1"/>
          <w:bottom w:val="single" w:sz="4" w:space="0" w:color="auto"/>
        </w:tblBorders>
        <w:tblLook w:val="04A0" w:firstRow="1" w:lastRow="0" w:firstColumn="1" w:lastColumn="0" w:noHBand="0" w:noVBand="1"/>
      </w:tblPr>
      <w:tblGrid>
        <w:gridCol w:w="3661"/>
        <w:gridCol w:w="872"/>
        <w:gridCol w:w="873"/>
        <w:gridCol w:w="872"/>
        <w:gridCol w:w="876"/>
        <w:gridCol w:w="872"/>
        <w:gridCol w:w="873"/>
      </w:tblGrid>
      <w:tr w:rsidR="00016945" w:rsidRPr="00365DF0" w14:paraId="1C12A84A" w14:textId="77777777" w:rsidTr="00311260">
        <w:trPr>
          <w:trHeight w:val="283"/>
        </w:trPr>
        <w:tc>
          <w:tcPr>
            <w:tcW w:w="3661" w:type="dxa"/>
            <w:vMerge w:val="restart"/>
            <w:tcBorders>
              <w:top w:val="single" w:sz="4" w:space="0" w:color="auto"/>
              <w:bottom w:val="single" w:sz="4" w:space="0" w:color="auto"/>
            </w:tcBorders>
            <w:shd w:val="clear" w:color="auto" w:fill="auto"/>
            <w:noWrap/>
            <w:vAlign w:val="center"/>
            <w:hideMark/>
          </w:tcPr>
          <w:p w14:paraId="00011DB2"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r w:rsidRPr="00365DF0">
              <w:rPr>
                <w:rFonts w:eastAsia="Times New Roman" w:cs="Times New Roman"/>
                <w:b/>
                <w:bCs/>
                <w:color w:val="000000"/>
                <w:sz w:val="22"/>
                <w:szCs w:val="22"/>
                <w:lang w:val="es-ES" w:eastAsia="es-ES"/>
              </w:rPr>
              <w:t>Carácter</w:t>
            </w:r>
            <w:r w:rsidR="00470DE4" w:rsidRPr="00365DF0">
              <w:rPr>
                <w:rFonts w:eastAsia="Times New Roman" w:cs="Times New Roman"/>
                <w:b/>
                <w:bCs/>
                <w:color w:val="000000"/>
                <w:sz w:val="22"/>
                <w:szCs w:val="22"/>
                <w:lang w:val="es-ES" w:eastAsia="es-ES"/>
              </w:rPr>
              <w:t xml:space="preserve"> </w:t>
            </w:r>
            <w:r w:rsidR="00311260" w:rsidRPr="00365DF0">
              <w:rPr>
                <w:rFonts w:eastAsia="Times New Roman" w:cs="Times New Roman"/>
                <w:b/>
                <w:bCs/>
                <w:color w:val="000000"/>
                <w:sz w:val="22"/>
                <w:szCs w:val="22"/>
                <w:lang w:val="es-ES" w:eastAsia="es-ES"/>
              </w:rPr>
              <w:t>a</w:t>
            </w:r>
            <w:r w:rsidRPr="00365DF0">
              <w:rPr>
                <w:rFonts w:eastAsia="Times New Roman" w:cs="Times New Roman"/>
                <w:b/>
                <w:bCs/>
                <w:color w:val="000000"/>
                <w:sz w:val="22"/>
                <w:szCs w:val="22"/>
                <w:lang w:val="es-ES" w:eastAsia="es-ES"/>
              </w:rPr>
              <w:t>cadémico</w:t>
            </w:r>
          </w:p>
        </w:tc>
        <w:tc>
          <w:tcPr>
            <w:tcW w:w="3493" w:type="dxa"/>
            <w:gridSpan w:val="4"/>
            <w:tcBorders>
              <w:top w:val="single" w:sz="4" w:space="0" w:color="auto"/>
              <w:bottom w:val="single" w:sz="4" w:space="0" w:color="auto"/>
            </w:tcBorders>
            <w:shd w:val="clear" w:color="auto" w:fill="auto"/>
            <w:noWrap/>
            <w:vAlign w:val="center"/>
            <w:hideMark/>
          </w:tcPr>
          <w:p w14:paraId="45DCD462"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r w:rsidRPr="00365DF0">
              <w:rPr>
                <w:rFonts w:eastAsia="Times New Roman" w:cs="Times New Roman"/>
                <w:b/>
                <w:bCs/>
                <w:color w:val="000000"/>
                <w:sz w:val="22"/>
                <w:szCs w:val="22"/>
                <w:lang w:val="es-ES" w:eastAsia="es-ES"/>
              </w:rPr>
              <w:t>Sector</w:t>
            </w:r>
          </w:p>
        </w:tc>
        <w:tc>
          <w:tcPr>
            <w:tcW w:w="1745" w:type="dxa"/>
            <w:gridSpan w:val="2"/>
            <w:vMerge w:val="restart"/>
            <w:tcBorders>
              <w:top w:val="single" w:sz="4" w:space="0" w:color="auto"/>
              <w:bottom w:val="single" w:sz="4" w:space="0" w:color="auto"/>
            </w:tcBorders>
            <w:shd w:val="clear" w:color="auto" w:fill="auto"/>
            <w:noWrap/>
            <w:vAlign w:val="center"/>
            <w:hideMark/>
          </w:tcPr>
          <w:p w14:paraId="43CC9F93"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r w:rsidRPr="00365DF0">
              <w:rPr>
                <w:rFonts w:eastAsia="Times New Roman" w:cs="Times New Roman"/>
                <w:b/>
                <w:bCs/>
                <w:color w:val="000000"/>
                <w:sz w:val="22"/>
                <w:szCs w:val="22"/>
                <w:lang w:val="es-ES" w:eastAsia="es-ES"/>
              </w:rPr>
              <w:t>Total</w:t>
            </w:r>
          </w:p>
        </w:tc>
      </w:tr>
      <w:tr w:rsidR="00016945" w:rsidRPr="00365DF0" w14:paraId="30F1A76D" w14:textId="77777777" w:rsidTr="00311260">
        <w:trPr>
          <w:trHeight w:val="283"/>
        </w:trPr>
        <w:tc>
          <w:tcPr>
            <w:tcW w:w="3661" w:type="dxa"/>
            <w:vMerge/>
            <w:tcBorders>
              <w:top w:val="single" w:sz="4" w:space="0" w:color="auto"/>
            </w:tcBorders>
            <w:shd w:val="clear" w:color="auto" w:fill="auto"/>
            <w:vAlign w:val="center"/>
            <w:hideMark/>
          </w:tcPr>
          <w:p w14:paraId="12CEE937"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p>
        </w:tc>
        <w:tc>
          <w:tcPr>
            <w:tcW w:w="1745" w:type="dxa"/>
            <w:gridSpan w:val="2"/>
            <w:tcBorders>
              <w:top w:val="single" w:sz="4" w:space="0" w:color="auto"/>
            </w:tcBorders>
            <w:shd w:val="clear" w:color="auto" w:fill="auto"/>
            <w:noWrap/>
            <w:vAlign w:val="center"/>
            <w:hideMark/>
          </w:tcPr>
          <w:p w14:paraId="26D59DA7"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r w:rsidRPr="00365DF0">
              <w:rPr>
                <w:rFonts w:eastAsia="Times New Roman" w:cs="Times New Roman"/>
                <w:b/>
                <w:bCs/>
                <w:color w:val="000000"/>
                <w:sz w:val="22"/>
                <w:szCs w:val="22"/>
                <w:lang w:val="es-ES" w:eastAsia="es-ES"/>
              </w:rPr>
              <w:t>Oficial</w:t>
            </w:r>
          </w:p>
        </w:tc>
        <w:tc>
          <w:tcPr>
            <w:tcW w:w="1748" w:type="dxa"/>
            <w:gridSpan w:val="2"/>
            <w:tcBorders>
              <w:top w:val="single" w:sz="4" w:space="0" w:color="auto"/>
            </w:tcBorders>
            <w:shd w:val="clear" w:color="auto" w:fill="auto"/>
            <w:noWrap/>
            <w:vAlign w:val="center"/>
            <w:hideMark/>
          </w:tcPr>
          <w:p w14:paraId="6C0DCBC2"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r w:rsidRPr="00365DF0">
              <w:rPr>
                <w:rFonts w:eastAsia="Times New Roman" w:cs="Times New Roman"/>
                <w:b/>
                <w:bCs/>
                <w:color w:val="000000"/>
                <w:sz w:val="22"/>
                <w:szCs w:val="22"/>
                <w:lang w:val="es-ES" w:eastAsia="es-ES"/>
              </w:rPr>
              <w:t>Privado</w:t>
            </w:r>
          </w:p>
        </w:tc>
        <w:tc>
          <w:tcPr>
            <w:tcW w:w="1745" w:type="dxa"/>
            <w:gridSpan w:val="2"/>
            <w:vMerge/>
            <w:tcBorders>
              <w:top w:val="single" w:sz="4" w:space="0" w:color="auto"/>
            </w:tcBorders>
            <w:shd w:val="clear" w:color="auto" w:fill="auto"/>
            <w:vAlign w:val="center"/>
            <w:hideMark/>
          </w:tcPr>
          <w:p w14:paraId="684EC53D"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p>
        </w:tc>
      </w:tr>
      <w:tr w:rsidR="00C96FEA" w:rsidRPr="00365DF0" w14:paraId="43ED3563" w14:textId="77777777" w:rsidTr="00311260">
        <w:trPr>
          <w:trHeight w:val="283"/>
        </w:trPr>
        <w:tc>
          <w:tcPr>
            <w:tcW w:w="3661" w:type="dxa"/>
            <w:vMerge/>
            <w:shd w:val="clear" w:color="auto" w:fill="auto"/>
            <w:vAlign w:val="center"/>
            <w:hideMark/>
          </w:tcPr>
          <w:p w14:paraId="41B0DA83"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p>
        </w:tc>
        <w:tc>
          <w:tcPr>
            <w:tcW w:w="872" w:type="dxa"/>
            <w:shd w:val="clear" w:color="auto" w:fill="auto"/>
            <w:noWrap/>
            <w:vAlign w:val="center"/>
            <w:hideMark/>
          </w:tcPr>
          <w:p w14:paraId="38BBAC3B"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r w:rsidRPr="00365DF0">
              <w:rPr>
                <w:rFonts w:eastAsia="Times New Roman" w:cs="Times New Roman"/>
                <w:b/>
                <w:bCs/>
                <w:color w:val="000000"/>
                <w:sz w:val="22"/>
                <w:szCs w:val="22"/>
                <w:lang w:val="es-ES" w:eastAsia="es-ES"/>
              </w:rPr>
              <w:t>2015</w:t>
            </w:r>
          </w:p>
        </w:tc>
        <w:tc>
          <w:tcPr>
            <w:tcW w:w="873" w:type="dxa"/>
            <w:shd w:val="clear" w:color="auto" w:fill="auto"/>
            <w:noWrap/>
            <w:vAlign w:val="center"/>
            <w:hideMark/>
          </w:tcPr>
          <w:p w14:paraId="12CB28B4"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r w:rsidRPr="00365DF0">
              <w:rPr>
                <w:rFonts w:eastAsia="Times New Roman" w:cs="Times New Roman"/>
                <w:b/>
                <w:bCs/>
                <w:color w:val="000000"/>
                <w:sz w:val="22"/>
                <w:szCs w:val="22"/>
                <w:lang w:val="es-ES" w:eastAsia="es-ES"/>
              </w:rPr>
              <w:t>2017</w:t>
            </w:r>
          </w:p>
        </w:tc>
        <w:tc>
          <w:tcPr>
            <w:tcW w:w="872" w:type="dxa"/>
            <w:shd w:val="clear" w:color="auto" w:fill="auto"/>
            <w:noWrap/>
            <w:vAlign w:val="center"/>
            <w:hideMark/>
          </w:tcPr>
          <w:p w14:paraId="16E54FFE"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r w:rsidRPr="00365DF0">
              <w:rPr>
                <w:rFonts w:eastAsia="Times New Roman" w:cs="Times New Roman"/>
                <w:b/>
                <w:bCs/>
                <w:color w:val="000000"/>
                <w:sz w:val="22"/>
                <w:szCs w:val="22"/>
                <w:lang w:val="es-ES" w:eastAsia="es-ES"/>
              </w:rPr>
              <w:t>2015</w:t>
            </w:r>
          </w:p>
        </w:tc>
        <w:tc>
          <w:tcPr>
            <w:tcW w:w="876" w:type="dxa"/>
            <w:shd w:val="clear" w:color="auto" w:fill="auto"/>
            <w:noWrap/>
            <w:vAlign w:val="center"/>
            <w:hideMark/>
          </w:tcPr>
          <w:p w14:paraId="763A8B80"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r w:rsidRPr="00365DF0">
              <w:rPr>
                <w:rFonts w:eastAsia="Times New Roman" w:cs="Times New Roman"/>
                <w:b/>
                <w:bCs/>
                <w:color w:val="000000"/>
                <w:sz w:val="22"/>
                <w:szCs w:val="22"/>
                <w:lang w:val="es-ES" w:eastAsia="es-ES"/>
              </w:rPr>
              <w:t>2017</w:t>
            </w:r>
          </w:p>
        </w:tc>
        <w:tc>
          <w:tcPr>
            <w:tcW w:w="872" w:type="dxa"/>
            <w:shd w:val="clear" w:color="auto" w:fill="auto"/>
            <w:noWrap/>
            <w:vAlign w:val="center"/>
            <w:hideMark/>
          </w:tcPr>
          <w:p w14:paraId="3F06B199"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r w:rsidRPr="00365DF0">
              <w:rPr>
                <w:rFonts w:eastAsia="Times New Roman" w:cs="Times New Roman"/>
                <w:b/>
                <w:bCs/>
                <w:color w:val="000000"/>
                <w:sz w:val="22"/>
                <w:szCs w:val="22"/>
                <w:lang w:val="es-ES" w:eastAsia="es-ES"/>
              </w:rPr>
              <w:t>2015</w:t>
            </w:r>
          </w:p>
        </w:tc>
        <w:tc>
          <w:tcPr>
            <w:tcW w:w="873" w:type="dxa"/>
            <w:shd w:val="clear" w:color="auto" w:fill="auto"/>
            <w:noWrap/>
            <w:vAlign w:val="center"/>
            <w:hideMark/>
          </w:tcPr>
          <w:p w14:paraId="7ED81D69" w14:textId="77777777" w:rsidR="00016945" w:rsidRPr="00365DF0" w:rsidRDefault="00016945" w:rsidP="000345AB">
            <w:pPr>
              <w:spacing w:line="480" w:lineRule="auto"/>
              <w:jc w:val="center"/>
              <w:rPr>
                <w:rFonts w:eastAsia="Times New Roman" w:cs="Times New Roman"/>
                <w:b/>
                <w:bCs/>
                <w:color w:val="000000"/>
                <w:sz w:val="22"/>
                <w:szCs w:val="22"/>
                <w:lang w:val="es-ES" w:eastAsia="es-ES"/>
              </w:rPr>
            </w:pPr>
            <w:r w:rsidRPr="00365DF0">
              <w:rPr>
                <w:rFonts w:eastAsia="Times New Roman" w:cs="Times New Roman"/>
                <w:b/>
                <w:bCs/>
                <w:color w:val="000000"/>
                <w:sz w:val="22"/>
                <w:szCs w:val="22"/>
                <w:lang w:val="es-ES" w:eastAsia="es-ES"/>
              </w:rPr>
              <w:t>2017</w:t>
            </w:r>
          </w:p>
        </w:tc>
      </w:tr>
      <w:tr w:rsidR="00C96FEA" w:rsidRPr="00365DF0" w14:paraId="23F0C687" w14:textId="77777777" w:rsidTr="00311260">
        <w:trPr>
          <w:trHeight w:val="283"/>
        </w:trPr>
        <w:tc>
          <w:tcPr>
            <w:tcW w:w="3661" w:type="dxa"/>
            <w:shd w:val="clear" w:color="auto" w:fill="auto"/>
            <w:noWrap/>
            <w:vAlign w:val="center"/>
            <w:hideMark/>
          </w:tcPr>
          <w:p w14:paraId="7E25F4B2" w14:textId="77777777" w:rsidR="00016945" w:rsidRPr="00365DF0" w:rsidRDefault="00016945" w:rsidP="000345AB">
            <w:pPr>
              <w:spacing w:line="480" w:lineRule="auto"/>
              <w:jc w:val="center"/>
              <w:rPr>
                <w:rFonts w:eastAsia="Times New Roman" w:cs="Times New Roman"/>
                <w:bCs/>
                <w:color w:val="000000"/>
                <w:sz w:val="22"/>
                <w:szCs w:val="22"/>
                <w:lang w:val="es-ES" w:eastAsia="es-ES"/>
              </w:rPr>
            </w:pPr>
            <w:r w:rsidRPr="00365DF0">
              <w:rPr>
                <w:rFonts w:eastAsia="Times New Roman" w:cs="Times New Roman"/>
                <w:bCs/>
                <w:color w:val="000000"/>
                <w:sz w:val="22"/>
                <w:szCs w:val="22"/>
                <w:lang w:val="es-ES" w:eastAsia="es-ES"/>
              </w:rPr>
              <w:t>Institución Técnica Profesional</w:t>
            </w:r>
          </w:p>
        </w:tc>
        <w:tc>
          <w:tcPr>
            <w:tcW w:w="872" w:type="dxa"/>
            <w:shd w:val="clear" w:color="auto" w:fill="auto"/>
            <w:noWrap/>
            <w:vAlign w:val="center"/>
            <w:hideMark/>
          </w:tcPr>
          <w:p w14:paraId="112959C9"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9</w:t>
            </w:r>
          </w:p>
        </w:tc>
        <w:tc>
          <w:tcPr>
            <w:tcW w:w="873" w:type="dxa"/>
            <w:shd w:val="clear" w:color="auto" w:fill="auto"/>
            <w:noWrap/>
            <w:vAlign w:val="center"/>
            <w:hideMark/>
          </w:tcPr>
          <w:p w14:paraId="7A663714"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8</w:t>
            </w:r>
          </w:p>
        </w:tc>
        <w:tc>
          <w:tcPr>
            <w:tcW w:w="872" w:type="dxa"/>
            <w:shd w:val="clear" w:color="auto" w:fill="auto"/>
            <w:noWrap/>
            <w:vAlign w:val="center"/>
            <w:hideMark/>
          </w:tcPr>
          <w:p w14:paraId="3E5BE9E9"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25</w:t>
            </w:r>
          </w:p>
        </w:tc>
        <w:tc>
          <w:tcPr>
            <w:tcW w:w="876" w:type="dxa"/>
            <w:shd w:val="clear" w:color="auto" w:fill="auto"/>
            <w:noWrap/>
            <w:vAlign w:val="center"/>
            <w:hideMark/>
          </w:tcPr>
          <w:p w14:paraId="67295BFF"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20</w:t>
            </w:r>
          </w:p>
        </w:tc>
        <w:tc>
          <w:tcPr>
            <w:tcW w:w="872" w:type="dxa"/>
            <w:shd w:val="clear" w:color="auto" w:fill="auto"/>
            <w:noWrap/>
            <w:vAlign w:val="center"/>
            <w:hideMark/>
          </w:tcPr>
          <w:p w14:paraId="38BB2300"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34</w:t>
            </w:r>
          </w:p>
        </w:tc>
        <w:tc>
          <w:tcPr>
            <w:tcW w:w="873" w:type="dxa"/>
            <w:shd w:val="clear" w:color="auto" w:fill="auto"/>
            <w:noWrap/>
            <w:vAlign w:val="center"/>
            <w:hideMark/>
          </w:tcPr>
          <w:p w14:paraId="7E3A76E9"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28</w:t>
            </w:r>
          </w:p>
        </w:tc>
      </w:tr>
      <w:tr w:rsidR="00C96FEA" w:rsidRPr="00365DF0" w14:paraId="4767C30E" w14:textId="77777777" w:rsidTr="00311260">
        <w:trPr>
          <w:trHeight w:val="283"/>
        </w:trPr>
        <w:tc>
          <w:tcPr>
            <w:tcW w:w="3661" w:type="dxa"/>
            <w:shd w:val="clear" w:color="auto" w:fill="auto"/>
            <w:noWrap/>
            <w:vAlign w:val="center"/>
            <w:hideMark/>
          </w:tcPr>
          <w:p w14:paraId="66FCE283" w14:textId="77777777" w:rsidR="00016945" w:rsidRPr="00365DF0" w:rsidRDefault="00016945" w:rsidP="000345AB">
            <w:pPr>
              <w:spacing w:line="480" w:lineRule="auto"/>
              <w:jc w:val="center"/>
              <w:rPr>
                <w:rFonts w:eastAsia="Times New Roman" w:cs="Times New Roman"/>
                <w:bCs/>
                <w:color w:val="000000"/>
                <w:sz w:val="22"/>
                <w:szCs w:val="22"/>
                <w:lang w:val="es-ES" w:eastAsia="es-ES"/>
              </w:rPr>
            </w:pPr>
            <w:r w:rsidRPr="00365DF0">
              <w:rPr>
                <w:rFonts w:eastAsia="Times New Roman" w:cs="Times New Roman"/>
                <w:bCs/>
                <w:color w:val="000000"/>
                <w:sz w:val="22"/>
                <w:szCs w:val="22"/>
                <w:lang w:val="es-ES" w:eastAsia="es-ES"/>
              </w:rPr>
              <w:t>Instit</w:t>
            </w:r>
            <w:r w:rsidR="00311260" w:rsidRPr="00365DF0">
              <w:rPr>
                <w:rFonts w:eastAsia="Times New Roman" w:cs="Times New Roman"/>
                <w:bCs/>
                <w:color w:val="000000"/>
                <w:sz w:val="22"/>
                <w:szCs w:val="22"/>
                <w:lang w:val="es-ES" w:eastAsia="es-ES"/>
              </w:rPr>
              <w:t>ución T</w:t>
            </w:r>
            <w:r w:rsidRPr="00365DF0">
              <w:rPr>
                <w:rFonts w:eastAsia="Times New Roman" w:cs="Times New Roman"/>
                <w:bCs/>
                <w:color w:val="000000"/>
                <w:sz w:val="22"/>
                <w:szCs w:val="22"/>
                <w:lang w:val="es-ES" w:eastAsia="es-ES"/>
              </w:rPr>
              <w:t>ecnológica</w:t>
            </w:r>
          </w:p>
        </w:tc>
        <w:tc>
          <w:tcPr>
            <w:tcW w:w="872" w:type="dxa"/>
            <w:shd w:val="clear" w:color="auto" w:fill="auto"/>
            <w:noWrap/>
            <w:vAlign w:val="center"/>
            <w:hideMark/>
          </w:tcPr>
          <w:p w14:paraId="0E8AA1A5"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6</w:t>
            </w:r>
          </w:p>
        </w:tc>
        <w:tc>
          <w:tcPr>
            <w:tcW w:w="873" w:type="dxa"/>
            <w:shd w:val="clear" w:color="auto" w:fill="auto"/>
            <w:noWrap/>
            <w:vAlign w:val="center"/>
            <w:hideMark/>
          </w:tcPr>
          <w:p w14:paraId="7767F98D"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17</w:t>
            </w:r>
          </w:p>
        </w:tc>
        <w:tc>
          <w:tcPr>
            <w:tcW w:w="872" w:type="dxa"/>
            <w:shd w:val="clear" w:color="auto" w:fill="auto"/>
            <w:noWrap/>
            <w:vAlign w:val="center"/>
            <w:hideMark/>
          </w:tcPr>
          <w:p w14:paraId="6ADD826B"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39</w:t>
            </w:r>
          </w:p>
        </w:tc>
        <w:tc>
          <w:tcPr>
            <w:tcW w:w="876" w:type="dxa"/>
            <w:shd w:val="clear" w:color="auto" w:fill="auto"/>
            <w:noWrap/>
            <w:vAlign w:val="center"/>
            <w:hideMark/>
          </w:tcPr>
          <w:p w14:paraId="4EE127CD"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37</w:t>
            </w:r>
          </w:p>
        </w:tc>
        <w:tc>
          <w:tcPr>
            <w:tcW w:w="872" w:type="dxa"/>
            <w:shd w:val="clear" w:color="auto" w:fill="auto"/>
            <w:noWrap/>
            <w:vAlign w:val="center"/>
            <w:hideMark/>
          </w:tcPr>
          <w:p w14:paraId="2EC0B0BA"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45</w:t>
            </w:r>
          </w:p>
        </w:tc>
        <w:tc>
          <w:tcPr>
            <w:tcW w:w="873" w:type="dxa"/>
            <w:shd w:val="clear" w:color="auto" w:fill="auto"/>
            <w:noWrap/>
            <w:vAlign w:val="center"/>
            <w:hideMark/>
          </w:tcPr>
          <w:p w14:paraId="31488D76"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54</w:t>
            </w:r>
          </w:p>
        </w:tc>
      </w:tr>
      <w:tr w:rsidR="00C96FEA" w:rsidRPr="00365DF0" w14:paraId="2397BA9A" w14:textId="77777777" w:rsidTr="00311260">
        <w:trPr>
          <w:trHeight w:val="283"/>
        </w:trPr>
        <w:tc>
          <w:tcPr>
            <w:tcW w:w="3661" w:type="dxa"/>
            <w:shd w:val="clear" w:color="auto" w:fill="auto"/>
            <w:noWrap/>
            <w:vAlign w:val="center"/>
            <w:hideMark/>
          </w:tcPr>
          <w:p w14:paraId="72B2CC18" w14:textId="77777777" w:rsidR="00016945" w:rsidRPr="00365DF0" w:rsidRDefault="00016945" w:rsidP="000345AB">
            <w:pPr>
              <w:spacing w:line="480" w:lineRule="auto"/>
              <w:jc w:val="center"/>
              <w:rPr>
                <w:rFonts w:eastAsia="Times New Roman" w:cs="Times New Roman"/>
                <w:bCs/>
                <w:color w:val="000000"/>
                <w:sz w:val="22"/>
                <w:szCs w:val="22"/>
                <w:lang w:val="es-ES" w:eastAsia="es-ES"/>
              </w:rPr>
            </w:pPr>
            <w:r w:rsidRPr="00365DF0">
              <w:rPr>
                <w:rFonts w:eastAsia="Times New Roman" w:cs="Times New Roman"/>
                <w:bCs/>
                <w:color w:val="000000"/>
                <w:sz w:val="22"/>
                <w:szCs w:val="22"/>
                <w:lang w:val="es-ES" w:eastAsia="es-ES"/>
              </w:rPr>
              <w:t>Institución Universitaria</w:t>
            </w:r>
          </w:p>
        </w:tc>
        <w:tc>
          <w:tcPr>
            <w:tcW w:w="872" w:type="dxa"/>
            <w:shd w:val="clear" w:color="auto" w:fill="auto"/>
            <w:noWrap/>
            <w:vAlign w:val="center"/>
            <w:hideMark/>
          </w:tcPr>
          <w:p w14:paraId="504CB705"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16</w:t>
            </w:r>
          </w:p>
        </w:tc>
        <w:tc>
          <w:tcPr>
            <w:tcW w:w="873" w:type="dxa"/>
            <w:shd w:val="clear" w:color="auto" w:fill="auto"/>
            <w:noWrap/>
            <w:vAlign w:val="center"/>
            <w:hideMark/>
          </w:tcPr>
          <w:p w14:paraId="2A160FDD"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33</w:t>
            </w:r>
          </w:p>
        </w:tc>
        <w:tc>
          <w:tcPr>
            <w:tcW w:w="872" w:type="dxa"/>
            <w:shd w:val="clear" w:color="auto" w:fill="auto"/>
            <w:noWrap/>
            <w:vAlign w:val="center"/>
            <w:hideMark/>
          </w:tcPr>
          <w:p w14:paraId="2B6B4AFB"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92</w:t>
            </w:r>
          </w:p>
        </w:tc>
        <w:tc>
          <w:tcPr>
            <w:tcW w:w="876" w:type="dxa"/>
            <w:shd w:val="clear" w:color="auto" w:fill="auto"/>
            <w:noWrap/>
            <w:vAlign w:val="center"/>
            <w:hideMark/>
          </w:tcPr>
          <w:p w14:paraId="4E2853C7"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105</w:t>
            </w:r>
          </w:p>
        </w:tc>
        <w:tc>
          <w:tcPr>
            <w:tcW w:w="872" w:type="dxa"/>
            <w:shd w:val="clear" w:color="auto" w:fill="auto"/>
            <w:noWrap/>
            <w:vAlign w:val="center"/>
            <w:hideMark/>
          </w:tcPr>
          <w:p w14:paraId="7C22D5E7"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108</w:t>
            </w:r>
          </w:p>
        </w:tc>
        <w:tc>
          <w:tcPr>
            <w:tcW w:w="873" w:type="dxa"/>
            <w:shd w:val="clear" w:color="auto" w:fill="auto"/>
            <w:noWrap/>
            <w:vAlign w:val="center"/>
            <w:hideMark/>
          </w:tcPr>
          <w:p w14:paraId="5F74EC3D"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138</w:t>
            </w:r>
          </w:p>
        </w:tc>
      </w:tr>
      <w:tr w:rsidR="00C96FEA" w:rsidRPr="00365DF0" w14:paraId="459FFCC0" w14:textId="77777777" w:rsidTr="00311260">
        <w:trPr>
          <w:trHeight w:val="283"/>
        </w:trPr>
        <w:tc>
          <w:tcPr>
            <w:tcW w:w="3661" w:type="dxa"/>
            <w:shd w:val="clear" w:color="auto" w:fill="auto"/>
            <w:noWrap/>
            <w:vAlign w:val="center"/>
            <w:hideMark/>
          </w:tcPr>
          <w:p w14:paraId="0EDE62A4" w14:textId="77777777" w:rsidR="00016945" w:rsidRPr="00365DF0" w:rsidRDefault="00016945" w:rsidP="000345AB">
            <w:pPr>
              <w:spacing w:line="480" w:lineRule="auto"/>
              <w:jc w:val="center"/>
              <w:rPr>
                <w:rFonts w:eastAsia="Times New Roman" w:cs="Times New Roman"/>
                <w:bCs/>
                <w:color w:val="000000"/>
                <w:sz w:val="22"/>
                <w:szCs w:val="22"/>
                <w:lang w:val="es-ES" w:eastAsia="es-ES"/>
              </w:rPr>
            </w:pPr>
            <w:r w:rsidRPr="00365DF0">
              <w:rPr>
                <w:rFonts w:eastAsia="Times New Roman" w:cs="Times New Roman"/>
                <w:bCs/>
                <w:color w:val="000000"/>
                <w:sz w:val="22"/>
                <w:szCs w:val="22"/>
                <w:lang w:val="es-ES" w:eastAsia="es-ES"/>
              </w:rPr>
              <w:t>Universidad</w:t>
            </w:r>
          </w:p>
        </w:tc>
        <w:tc>
          <w:tcPr>
            <w:tcW w:w="872" w:type="dxa"/>
            <w:shd w:val="clear" w:color="auto" w:fill="auto"/>
            <w:noWrap/>
            <w:vAlign w:val="center"/>
            <w:hideMark/>
          </w:tcPr>
          <w:p w14:paraId="047AE601"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31</w:t>
            </w:r>
          </w:p>
        </w:tc>
        <w:tc>
          <w:tcPr>
            <w:tcW w:w="873" w:type="dxa"/>
            <w:shd w:val="clear" w:color="auto" w:fill="auto"/>
            <w:noWrap/>
            <w:vAlign w:val="center"/>
            <w:hideMark/>
          </w:tcPr>
          <w:p w14:paraId="79D65F38"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56</w:t>
            </w:r>
          </w:p>
        </w:tc>
        <w:tc>
          <w:tcPr>
            <w:tcW w:w="872" w:type="dxa"/>
            <w:shd w:val="clear" w:color="auto" w:fill="auto"/>
            <w:noWrap/>
            <w:vAlign w:val="center"/>
            <w:hideMark/>
          </w:tcPr>
          <w:p w14:paraId="300FE3A7"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50</w:t>
            </w:r>
          </w:p>
        </w:tc>
        <w:tc>
          <w:tcPr>
            <w:tcW w:w="876" w:type="dxa"/>
            <w:shd w:val="clear" w:color="auto" w:fill="auto"/>
            <w:noWrap/>
            <w:vAlign w:val="center"/>
            <w:hideMark/>
          </w:tcPr>
          <w:p w14:paraId="6C9D3E54"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80</w:t>
            </w:r>
          </w:p>
        </w:tc>
        <w:tc>
          <w:tcPr>
            <w:tcW w:w="872" w:type="dxa"/>
            <w:shd w:val="clear" w:color="auto" w:fill="auto"/>
            <w:noWrap/>
            <w:vAlign w:val="center"/>
            <w:hideMark/>
          </w:tcPr>
          <w:p w14:paraId="676D135A"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81</w:t>
            </w:r>
          </w:p>
        </w:tc>
        <w:tc>
          <w:tcPr>
            <w:tcW w:w="873" w:type="dxa"/>
            <w:shd w:val="clear" w:color="auto" w:fill="auto"/>
            <w:noWrap/>
            <w:vAlign w:val="center"/>
            <w:hideMark/>
          </w:tcPr>
          <w:p w14:paraId="5E8C40D4" w14:textId="77777777" w:rsidR="00016945" w:rsidRPr="00365DF0" w:rsidRDefault="00016945" w:rsidP="000345AB">
            <w:pPr>
              <w:spacing w:line="480" w:lineRule="auto"/>
              <w:jc w:val="center"/>
              <w:rPr>
                <w:rFonts w:eastAsia="Times New Roman" w:cs="Times New Roman"/>
                <w:color w:val="000000"/>
                <w:sz w:val="22"/>
                <w:szCs w:val="22"/>
                <w:lang w:val="es-ES" w:eastAsia="es-ES"/>
              </w:rPr>
            </w:pPr>
            <w:r w:rsidRPr="00365DF0">
              <w:rPr>
                <w:rFonts w:eastAsia="Times New Roman" w:cs="Times New Roman"/>
                <w:color w:val="000000"/>
                <w:sz w:val="22"/>
                <w:szCs w:val="22"/>
                <w:lang w:val="es-ES" w:eastAsia="es-ES"/>
              </w:rPr>
              <w:t>136</w:t>
            </w:r>
          </w:p>
        </w:tc>
      </w:tr>
    </w:tbl>
    <w:p w14:paraId="25B035A2" w14:textId="77777777" w:rsidR="00016945" w:rsidRPr="00365DF0" w:rsidRDefault="0048196D" w:rsidP="000345AB">
      <w:pPr>
        <w:spacing w:line="480" w:lineRule="auto"/>
        <w:ind w:firstLine="284"/>
        <w:rPr>
          <w:rFonts w:cs="Times New Roman"/>
          <w:sz w:val="22"/>
          <w:szCs w:val="22"/>
          <w:lang w:val="es-ES"/>
        </w:rPr>
      </w:pPr>
      <w:r w:rsidRPr="00365DF0">
        <w:rPr>
          <w:rFonts w:cs="Times New Roman"/>
          <w:sz w:val="22"/>
          <w:szCs w:val="22"/>
          <w:lang w:val="es-ES"/>
        </w:rPr>
        <w:t xml:space="preserve">Fuente: </w:t>
      </w:r>
      <w:r w:rsidR="00311260" w:rsidRPr="00365DF0">
        <w:rPr>
          <w:rFonts w:cs="Times New Roman"/>
          <w:sz w:val="22"/>
          <w:szCs w:val="22"/>
          <w:lang w:val="es-ES"/>
        </w:rPr>
        <w:t>(</w:t>
      </w:r>
      <w:r w:rsidRPr="00365DF0">
        <w:rPr>
          <w:rFonts w:cs="Times New Roman"/>
          <w:sz w:val="22"/>
          <w:szCs w:val="22"/>
          <w:lang w:val="es-ES"/>
        </w:rPr>
        <w:t>Min</w:t>
      </w:r>
      <w:r w:rsidR="00311260" w:rsidRPr="00365DF0">
        <w:rPr>
          <w:rFonts w:cs="Times New Roman"/>
          <w:sz w:val="22"/>
          <w:szCs w:val="22"/>
          <w:lang w:val="es-ES"/>
        </w:rPr>
        <w:t xml:space="preserve">isterio de Educación nacional, </w:t>
      </w:r>
      <w:r w:rsidRPr="00365DF0">
        <w:rPr>
          <w:rFonts w:cs="Times New Roman"/>
          <w:sz w:val="22"/>
          <w:szCs w:val="22"/>
          <w:lang w:val="es-ES"/>
        </w:rPr>
        <w:t>2017).</w:t>
      </w:r>
    </w:p>
    <w:p w14:paraId="74064032" w14:textId="77777777" w:rsidR="0048196D" w:rsidRPr="000345AB" w:rsidRDefault="0048196D" w:rsidP="000345AB">
      <w:pPr>
        <w:spacing w:line="480" w:lineRule="auto"/>
        <w:ind w:firstLine="284"/>
        <w:rPr>
          <w:rFonts w:cs="Times New Roman"/>
          <w:lang w:val="es-ES"/>
        </w:rPr>
      </w:pPr>
    </w:p>
    <w:p w14:paraId="2ED9AEC8" w14:textId="77777777" w:rsidR="0048196D" w:rsidRPr="000345AB" w:rsidRDefault="0048196D" w:rsidP="00311260">
      <w:pPr>
        <w:spacing w:line="480" w:lineRule="auto"/>
        <w:ind w:firstLine="284"/>
        <w:jc w:val="left"/>
        <w:rPr>
          <w:rFonts w:cs="Times New Roman"/>
          <w:lang w:val="es-ES"/>
        </w:rPr>
      </w:pPr>
      <w:r w:rsidRPr="000345AB">
        <w:rPr>
          <w:rFonts w:cs="Times New Roman"/>
          <w:lang w:val="es-ES"/>
        </w:rPr>
        <w:t xml:space="preserve">CIAF no es ajena a </w:t>
      </w:r>
      <w:r w:rsidR="00F262AC" w:rsidRPr="000345AB">
        <w:rPr>
          <w:rFonts w:cs="Times New Roman"/>
          <w:lang w:val="es-ES"/>
        </w:rPr>
        <w:t>l</w:t>
      </w:r>
      <w:r w:rsidRPr="000345AB">
        <w:rPr>
          <w:rFonts w:cs="Times New Roman"/>
          <w:lang w:val="es-ES"/>
        </w:rPr>
        <w:t>a problemática</w:t>
      </w:r>
      <w:r w:rsidR="00F262AC" w:rsidRPr="000345AB">
        <w:rPr>
          <w:rFonts w:cs="Times New Roman"/>
          <w:lang w:val="es-ES"/>
        </w:rPr>
        <w:t xml:space="preserve"> de la deserción universitaria, </w:t>
      </w:r>
      <w:r w:rsidRPr="000345AB">
        <w:rPr>
          <w:rFonts w:cs="Times New Roman"/>
          <w:lang w:val="es-ES"/>
        </w:rPr>
        <w:t>de hecho se agudiza debido a que es una IES cuyo carácter académico es de Institución Técnica Profesional redefinida por ciclos propedéuticos, es decir, CIAF tiene la capacidad de ofrecer su</w:t>
      </w:r>
      <w:r w:rsidR="00F262AC" w:rsidRPr="000345AB">
        <w:rPr>
          <w:rFonts w:cs="Times New Roman"/>
          <w:lang w:val="es-ES"/>
        </w:rPr>
        <w:t>s</w:t>
      </w:r>
      <w:r w:rsidRPr="000345AB">
        <w:rPr>
          <w:rFonts w:cs="Times New Roman"/>
          <w:lang w:val="es-ES"/>
        </w:rPr>
        <w:t xml:space="preserve"> Programas por niveles “flexibles, secuenciales y complementarios”</w:t>
      </w:r>
      <w:r w:rsidR="00D95C3C" w:rsidRPr="000345AB">
        <w:rPr>
          <w:rFonts w:cs="Times New Roman"/>
          <w:noProof/>
          <w:lang w:val="es-MX"/>
        </w:rPr>
        <w:t xml:space="preserve"> (CIAF, 2019)</w:t>
      </w:r>
      <w:r w:rsidR="00311260">
        <w:rPr>
          <w:rFonts w:cs="Times New Roman"/>
          <w:lang w:val="es-ES"/>
        </w:rPr>
        <w:t>. E</w:t>
      </w:r>
      <w:r w:rsidRPr="000345AB">
        <w:rPr>
          <w:rFonts w:cs="Times New Roman"/>
          <w:lang w:val="es-ES"/>
        </w:rPr>
        <w:t xml:space="preserve">sto significa que los estudiantes pueden iniciar sus estudios de pregrado con un programa técnico profesional, seguido por una formación tecnológica y luego alcanzar el nivel profesional universitario, (Ley Nº 749, 2012). Esto significa que existe deserción en los tres niveles de formación. </w:t>
      </w:r>
    </w:p>
    <w:p w14:paraId="701308CB" w14:textId="77777777" w:rsidR="0048196D" w:rsidRPr="000345AB" w:rsidRDefault="0048196D" w:rsidP="000345AB">
      <w:pPr>
        <w:spacing w:line="480" w:lineRule="auto"/>
        <w:ind w:firstLine="284"/>
        <w:rPr>
          <w:rFonts w:cs="Times New Roman"/>
          <w:lang w:val="es-ES"/>
        </w:rPr>
      </w:pPr>
    </w:p>
    <w:p w14:paraId="2545414B" w14:textId="77777777" w:rsidR="00432BD3" w:rsidRPr="000345AB" w:rsidRDefault="0048196D" w:rsidP="00311260">
      <w:pPr>
        <w:spacing w:line="480" w:lineRule="auto"/>
        <w:ind w:firstLine="284"/>
        <w:jc w:val="left"/>
        <w:rPr>
          <w:rFonts w:cs="Times New Roman"/>
          <w:lang w:val="es-ES"/>
        </w:rPr>
      </w:pPr>
      <w:r w:rsidRPr="000345AB">
        <w:rPr>
          <w:rFonts w:cs="Times New Roman"/>
          <w:lang w:val="es-ES"/>
        </w:rPr>
        <w:t>E</w:t>
      </w:r>
      <w:r w:rsidR="00056997" w:rsidRPr="000345AB">
        <w:rPr>
          <w:rFonts w:cs="Times New Roman"/>
          <w:lang w:val="es-ES"/>
        </w:rPr>
        <w:t>s importante resaltar que e</w:t>
      </w:r>
      <w:r w:rsidRPr="000345AB">
        <w:rPr>
          <w:rFonts w:cs="Times New Roman"/>
          <w:lang w:val="es-ES"/>
        </w:rPr>
        <w:t>n CIAF no se han realizado estudios previos sobre el impacto económico que ha tenido la deserción de los estudiantes</w:t>
      </w:r>
      <w:r w:rsidR="00613BE2" w:rsidRPr="000345AB">
        <w:rPr>
          <w:rFonts w:cs="Times New Roman"/>
          <w:lang w:val="es-ES"/>
        </w:rPr>
        <w:t xml:space="preserve">, sin embargo, este aspecto ya empieza a sentirse una vez que </w:t>
      </w:r>
      <w:r w:rsidRPr="000345AB">
        <w:rPr>
          <w:rFonts w:cs="Times New Roman"/>
          <w:lang w:val="es-ES"/>
        </w:rPr>
        <w:t>se ha observado que la de</w:t>
      </w:r>
      <w:r w:rsidR="00432BD3" w:rsidRPr="000345AB">
        <w:rPr>
          <w:rFonts w:cs="Times New Roman"/>
          <w:lang w:val="es-ES"/>
        </w:rPr>
        <w:t xml:space="preserve">serción cada vez va en aumento. </w:t>
      </w:r>
    </w:p>
    <w:p w14:paraId="6CE6A34C" w14:textId="77777777" w:rsidR="00432BD3" w:rsidRPr="000345AB" w:rsidRDefault="00432BD3" w:rsidP="000345AB">
      <w:pPr>
        <w:spacing w:line="480" w:lineRule="auto"/>
        <w:rPr>
          <w:rFonts w:cs="Times New Roman"/>
          <w:lang w:val="es-ES"/>
        </w:rPr>
      </w:pPr>
    </w:p>
    <w:p w14:paraId="67139EA2" w14:textId="77777777" w:rsidR="00613BE2" w:rsidRPr="000345AB" w:rsidRDefault="00432BD3" w:rsidP="00311260">
      <w:pPr>
        <w:spacing w:line="480" w:lineRule="auto"/>
        <w:ind w:firstLine="284"/>
        <w:jc w:val="left"/>
        <w:rPr>
          <w:rFonts w:cs="Times New Roman"/>
          <w:lang w:val="es-ES"/>
        </w:rPr>
      </w:pPr>
      <w:r w:rsidRPr="000345AB">
        <w:rPr>
          <w:rFonts w:cs="Times New Roman"/>
          <w:lang w:val="es-ES"/>
        </w:rPr>
        <w:t>L</w:t>
      </w:r>
      <w:r w:rsidR="00056997" w:rsidRPr="000345AB">
        <w:rPr>
          <w:rFonts w:cs="Times New Roman"/>
          <w:lang w:val="es-ES"/>
        </w:rPr>
        <w:t xml:space="preserve">as estadísticas de los estudiantes que ingresan a cada uno de los programas, frente a los que finalizan son </w:t>
      </w:r>
      <w:r w:rsidR="00FF205A" w:rsidRPr="000345AB">
        <w:rPr>
          <w:rFonts w:cs="Times New Roman"/>
          <w:lang w:val="es-ES"/>
        </w:rPr>
        <w:t xml:space="preserve">relativamente </w:t>
      </w:r>
      <w:r w:rsidR="00056997" w:rsidRPr="000345AB">
        <w:rPr>
          <w:rFonts w:cs="Times New Roman"/>
          <w:lang w:val="es-ES"/>
        </w:rPr>
        <w:t xml:space="preserve">altas, así lo demuestra la base de datos de la oficina de registro </w:t>
      </w:r>
      <w:r w:rsidR="00BD3BD6" w:rsidRPr="000345AB">
        <w:rPr>
          <w:rFonts w:cs="Times New Roman"/>
          <w:lang w:val="es-ES"/>
        </w:rPr>
        <w:t xml:space="preserve">y </w:t>
      </w:r>
      <w:r w:rsidR="00BD3BD6" w:rsidRPr="000345AB">
        <w:rPr>
          <w:rFonts w:cs="Times New Roman"/>
          <w:lang w:val="es-ES"/>
        </w:rPr>
        <w:lastRenderedPageBreak/>
        <w:t xml:space="preserve">control </w:t>
      </w:r>
      <w:r w:rsidR="00056997" w:rsidRPr="000345AB">
        <w:rPr>
          <w:rFonts w:cs="Times New Roman"/>
          <w:lang w:val="es-ES"/>
        </w:rPr>
        <w:t>académico de la Institución, tal</w:t>
      </w:r>
      <w:r w:rsidR="00FF205A" w:rsidRPr="000345AB">
        <w:rPr>
          <w:rFonts w:cs="Times New Roman"/>
          <w:lang w:val="es-ES"/>
        </w:rPr>
        <w:t xml:space="preserve"> como se aprecia en la tabla que se muestra a continuación.</w:t>
      </w:r>
    </w:p>
    <w:p w14:paraId="76B988C9" w14:textId="77777777" w:rsidR="00C96FEA" w:rsidRPr="000345AB" w:rsidRDefault="00C96FEA" w:rsidP="000345AB">
      <w:pPr>
        <w:spacing w:line="480" w:lineRule="auto"/>
        <w:ind w:firstLine="284"/>
        <w:rPr>
          <w:rFonts w:cs="Times New Roman"/>
          <w:lang w:val="es-ES"/>
        </w:rPr>
      </w:pPr>
    </w:p>
    <w:p w14:paraId="46C1825A" w14:textId="77777777" w:rsidR="00A11D20" w:rsidRPr="000345AB" w:rsidRDefault="00FF205A" w:rsidP="000345AB">
      <w:pPr>
        <w:spacing w:line="480" w:lineRule="auto"/>
        <w:ind w:firstLine="284"/>
        <w:rPr>
          <w:rFonts w:cs="Times New Roman"/>
          <w:lang w:val="es-ES"/>
        </w:rPr>
      </w:pPr>
      <w:r w:rsidRPr="000345AB">
        <w:rPr>
          <w:rFonts w:cs="Times New Roman"/>
          <w:lang w:val="es-ES"/>
        </w:rPr>
        <w:t xml:space="preserve">La siguiente tabla refleja </w:t>
      </w:r>
      <w:r w:rsidR="00A11D20" w:rsidRPr="000345AB">
        <w:rPr>
          <w:rFonts w:cs="Times New Roman"/>
          <w:lang w:val="es-ES"/>
        </w:rPr>
        <w:t>las estadísticas del último año (2018), para no hacer demasiado extenso el documento final</w:t>
      </w:r>
      <w:r w:rsidR="005B4933" w:rsidRPr="000345AB">
        <w:rPr>
          <w:rFonts w:cs="Times New Roman"/>
          <w:lang w:val="es-ES"/>
        </w:rPr>
        <w:t xml:space="preserve">, las demás estadísticas de los últimos cinco años se pueden apreciar al final de la investigación en el </w:t>
      </w:r>
      <w:r w:rsidR="00032E44">
        <w:rPr>
          <w:rFonts w:cs="Times New Roman"/>
          <w:lang w:val="es-ES"/>
        </w:rPr>
        <w:t>Anexo</w:t>
      </w:r>
      <w:r w:rsidR="005B4933" w:rsidRPr="000345AB">
        <w:rPr>
          <w:rFonts w:cs="Times New Roman"/>
          <w:lang w:val="es-ES"/>
        </w:rPr>
        <w:t xml:space="preserve"> A.</w:t>
      </w:r>
    </w:p>
    <w:p w14:paraId="08B28FF0" w14:textId="77777777" w:rsidR="00C96FEA" w:rsidRPr="000345AB" w:rsidRDefault="00C96FEA" w:rsidP="000345AB">
      <w:pPr>
        <w:spacing w:line="480" w:lineRule="auto"/>
        <w:ind w:firstLine="284"/>
        <w:rPr>
          <w:rFonts w:cs="Times New Roman"/>
          <w:lang w:val="es-ES"/>
        </w:rPr>
      </w:pPr>
    </w:p>
    <w:p w14:paraId="4548AA7A" w14:textId="77777777" w:rsidR="00032E44" w:rsidRPr="00032E44" w:rsidRDefault="00311260" w:rsidP="00311260">
      <w:pPr>
        <w:pStyle w:val="Epgrafe"/>
        <w:keepNext/>
        <w:rPr>
          <w:b w:val="0"/>
          <w:sz w:val="22"/>
          <w:szCs w:val="22"/>
        </w:rPr>
      </w:pPr>
      <w:bookmarkStart w:id="11" w:name="_Toc435741402"/>
      <w:r w:rsidRPr="00032E44">
        <w:rPr>
          <w:b w:val="0"/>
          <w:sz w:val="22"/>
          <w:szCs w:val="22"/>
        </w:rPr>
        <w:t xml:space="preserve">Tabla </w:t>
      </w:r>
      <w:r w:rsidRPr="00032E44">
        <w:rPr>
          <w:b w:val="0"/>
          <w:sz w:val="22"/>
          <w:szCs w:val="22"/>
        </w:rPr>
        <w:fldChar w:fldCharType="begin"/>
      </w:r>
      <w:r w:rsidRPr="00032E44">
        <w:rPr>
          <w:b w:val="0"/>
          <w:sz w:val="22"/>
          <w:szCs w:val="22"/>
        </w:rPr>
        <w:instrText xml:space="preserve"> SEQ Tabla \* ARABIC </w:instrText>
      </w:r>
      <w:r w:rsidRPr="00032E44">
        <w:rPr>
          <w:b w:val="0"/>
          <w:sz w:val="22"/>
          <w:szCs w:val="22"/>
        </w:rPr>
        <w:fldChar w:fldCharType="separate"/>
      </w:r>
      <w:r w:rsidR="00502CC2" w:rsidRPr="00032E44">
        <w:rPr>
          <w:b w:val="0"/>
          <w:noProof/>
          <w:sz w:val="22"/>
          <w:szCs w:val="22"/>
        </w:rPr>
        <w:t>3</w:t>
      </w:r>
      <w:r w:rsidRPr="00032E44">
        <w:rPr>
          <w:b w:val="0"/>
          <w:sz w:val="22"/>
          <w:szCs w:val="22"/>
        </w:rPr>
        <w:fldChar w:fldCharType="end"/>
      </w:r>
      <w:r w:rsidRPr="00032E44">
        <w:rPr>
          <w:b w:val="0"/>
          <w:sz w:val="22"/>
          <w:szCs w:val="22"/>
        </w:rPr>
        <w:t xml:space="preserve">. </w:t>
      </w:r>
    </w:p>
    <w:p w14:paraId="0FC0DE51" w14:textId="77777777" w:rsidR="00311260" w:rsidRPr="00032E44" w:rsidRDefault="00311260" w:rsidP="00311260">
      <w:pPr>
        <w:pStyle w:val="Epgrafe"/>
        <w:keepNext/>
        <w:rPr>
          <w:b w:val="0"/>
          <w:i/>
          <w:sz w:val="22"/>
          <w:szCs w:val="22"/>
        </w:rPr>
      </w:pPr>
      <w:r w:rsidRPr="00032E44">
        <w:rPr>
          <w:b w:val="0"/>
          <w:i/>
          <w:sz w:val="22"/>
          <w:szCs w:val="22"/>
        </w:rPr>
        <w:t>Estudiantes matriculados I semestre 2018</w:t>
      </w:r>
      <w:bookmarkEnd w:id="11"/>
    </w:p>
    <w:tbl>
      <w:tblPr>
        <w:tblStyle w:val="GridTable5DarkAccent3"/>
        <w:tblW w:w="8841" w:type="dxa"/>
        <w:jc w:val="center"/>
        <w:tblBorders>
          <w:top w:val="single" w:sz="4" w:space="0" w:color="auto"/>
          <w:bottom w:val="single" w:sz="4" w:space="0" w:color="auto"/>
        </w:tblBorders>
        <w:tblLook w:val="04A0" w:firstRow="1" w:lastRow="0" w:firstColumn="1" w:lastColumn="0" w:noHBand="0" w:noVBand="1"/>
      </w:tblPr>
      <w:tblGrid>
        <w:gridCol w:w="1798"/>
        <w:gridCol w:w="1367"/>
        <w:gridCol w:w="776"/>
        <w:gridCol w:w="835"/>
        <w:gridCol w:w="928"/>
        <w:gridCol w:w="1001"/>
        <w:gridCol w:w="819"/>
        <w:gridCol w:w="1305"/>
        <w:gridCol w:w="12"/>
      </w:tblGrid>
      <w:tr w:rsidR="00C96FEA" w:rsidRPr="00365DF0" w14:paraId="27516468" w14:textId="77777777" w:rsidTr="00365DF0">
        <w:trPr>
          <w:gridAfter w:val="1"/>
          <w:cnfStyle w:val="100000000000" w:firstRow="1" w:lastRow="0" w:firstColumn="0" w:lastColumn="0" w:oddVBand="0" w:evenVBand="0" w:oddHBand="0" w:evenHBand="0" w:firstRowFirstColumn="0" w:firstRowLastColumn="0" w:lastRowFirstColumn="0" w:lastRowLastColumn="0"/>
          <w:wAfter w:w="12" w:type="dxa"/>
          <w:trHeight w:val="244"/>
          <w:tblHeader/>
          <w:jc w:val="center"/>
        </w:trPr>
        <w:tc>
          <w:tcPr>
            <w:cnfStyle w:val="001000000000" w:firstRow="0" w:lastRow="0" w:firstColumn="1" w:lastColumn="0" w:oddVBand="0" w:evenVBand="0" w:oddHBand="0" w:evenHBand="0" w:firstRowFirstColumn="0" w:firstRowLastColumn="0" w:lastRowFirstColumn="0" w:lastRowLastColumn="0"/>
            <w:tcW w:w="1798" w:type="dxa"/>
            <w:tcBorders>
              <w:top w:val="single" w:sz="4" w:space="0" w:color="auto"/>
              <w:left w:val="none" w:sz="0" w:space="0" w:color="auto"/>
              <w:bottom w:val="single" w:sz="4" w:space="0" w:color="000000" w:themeColor="text1"/>
              <w:right w:val="none" w:sz="0" w:space="0" w:color="auto"/>
            </w:tcBorders>
            <w:noWrap/>
            <w:hideMark/>
          </w:tcPr>
          <w:p w14:paraId="751D94A7"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3906" w:type="dxa"/>
            <w:gridSpan w:val="4"/>
            <w:tcBorders>
              <w:top w:val="single" w:sz="4" w:space="0" w:color="auto"/>
              <w:left w:val="none" w:sz="0" w:space="0" w:color="auto"/>
              <w:bottom w:val="single" w:sz="4" w:space="0" w:color="000000" w:themeColor="text1"/>
              <w:right w:val="none" w:sz="0" w:space="0" w:color="auto"/>
            </w:tcBorders>
            <w:noWrap/>
            <w:hideMark/>
          </w:tcPr>
          <w:p w14:paraId="0ADCB299" w14:textId="77777777" w:rsidR="00A11D20" w:rsidRPr="00365DF0" w:rsidRDefault="00A11D20" w:rsidP="000345AB">
            <w:pPr>
              <w:spacing w:line="480" w:lineRule="auto"/>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 xml:space="preserve">2018 </w:t>
            </w:r>
            <w:r w:rsidR="00F27291" w:rsidRPr="00365DF0">
              <w:rPr>
                <w:rFonts w:eastAsia="Times New Roman" w:cs="Times New Roman"/>
                <w:b w:val="0"/>
                <w:bCs w:val="0"/>
                <w:color w:val="000000"/>
                <w:sz w:val="22"/>
                <w:szCs w:val="22"/>
                <w:lang w:val="es-CO" w:eastAsia="es-CO"/>
              </w:rPr>
              <w:t>-1</w:t>
            </w:r>
          </w:p>
        </w:tc>
        <w:tc>
          <w:tcPr>
            <w:tcW w:w="1001" w:type="dxa"/>
            <w:tcBorders>
              <w:top w:val="single" w:sz="4" w:space="0" w:color="auto"/>
              <w:left w:val="none" w:sz="0" w:space="0" w:color="auto"/>
              <w:bottom w:val="single" w:sz="4" w:space="0" w:color="000000" w:themeColor="text1"/>
              <w:right w:val="none" w:sz="0" w:space="0" w:color="auto"/>
            </w:tcBorders>
            <w:noWrap/>
            <w:hideMark/>
          </w:tcPr>
          <w:p w14:paraId="4FBC48A9" w14:textId="77777777" w:rsidR="00A11D20" w:rsidRPr="00365DF0" w:rsidRDefault="00A11D20" w:rsidP="000345AB">
            <w:pPr>
              <w:spacing w:line="480" w:lineRule="auto"/>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 </w:t>
            </w:r>
          </w:p>
        </w:tc>
        <w:tc>
          <w:tcPr>
            <w:tcW w:w="819" w:type="dxa"/>
            <w:tcBorders>
              <w:top w:val="single" w:sz="4" w:space="0" w:color="auto"/>
              <w:left w:val="none" w:sz="0" w:space="0" w:color="auto"/>
              <w:bottom w:val="single" w:sz="4" w:space="0" w:color="000000" w:themeColor="text1"/>
              <w:right w:val="none" w:sz="0" w:space="0" w:color="auto"/>
            </w:tcBorders>
            <w:noWrap/>
            <w:hideMark/>
          </w:tcPr>
          <w:p w14:paraId="053C5443" w14:textId="77777777" w:rsidR="00A11D20" w:rsidRPr="00365DF0" w:rsidRDefault="00A11D20" w:rsidP="000345AB">
            <w:pPr>
              <w:spacing w:line="480" w:lineRule="auto"/>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 </w:t>
            </w:r>
          </w:p>
        </w:tc>
        <w:tc>
          <w:tcPr>
            <w:tcW w:w="1305" w:type="dxa"/>
            <w:tcBorders>
              <w:top w:val="single" w:sz="4" w:space="0" w:color="auto"/>
              <w:left w:val="none" w:sz="0" w:space="0" w:color="auto"/>
              <w:bottom w:val="single" w:sz="4" w:space="0" w:color="000000" w:themeColor="text1"/>
              <w:right w:val="none" w:sz="0" w:space="0" w:color="auto"/>
            </w:tcBorders>
            <w:noWrap/>
            <w:hideMark/>
          </w:tcPr>
          <w:p w14:paraId="76795226" w14:textId="77777777" w:rsidR="00A11D20" w:rsidRPr="00365DF0" w:rsidRDefault="00A11D20" w:rsidP="000345AB">
            <w:pPr>
              <w:spacing w:line="480" w:lineRule="auto"/>
              <w:contextualSpacing w:val="0"/>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r>
      <w:tr w:rsidR="00C96FEA" w:rsidRPr="00365DF0" w14:paraId="0C1C18D8" w14:textId="77777777" w:rsidTr="00365DF0">
        <w:trPr>
          <w:cnfStyle w:val="100000000000" w:firstRow="1" w:lastRow="0" w:firstColumn="0" w:lastColumn="0" w:oddVBand="0" w:evenVBand="0" w:oddHBand="0" w:evenHBand="0" w:firstRowFirstColumn="0" w:firstRowLastColumn="0" w:lastRowFirstColumn="0" w:lastRowLastColumn="0"/>
          <w:trHeight w:val="172"/>
          <w:tblHeader/>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7885B322"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3C3618E3" w14:textId="77777777" w:rsidR="00A11D20" w:rsidRPr="00365DF0" w:rsidRDefault="00A11D20" w:rsidP="000345AB">
            <w:pPr>
              <w:spacing w:line="480" w:lineRule="auto"/>
              <w:contextualSpacing w:val="0"/>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p>
        </w:tc>
        <w:tc>
          <w:tcPr>
            <w:tcW w:w="5676" w:type="dxa"/>
            <w:gridSpan w:val="7"/>
            <w:noWrap/>
            <w:hideMark/>
          </w:tcPr>
          <w:p w14:paraId="026587EC" w14:textId="77777777" w:rsidR="00A11D20" w:rsidRPr="00365DF0" w:rsidRDefault="00311260" w:rsidP="000345AB">
            <w:pPr>
              <w:spacing w:line="480" w:lineRule="auto"/>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Matriculados</w:t>
            </w:r>
          </w:p>
        </w:tc>
      </w:tr>
      <w:tr w:rsidR="00C96FEA" w:rsidRPr="00365DF0" w14:paraId="5DC75CE6" w14:textId="77777777" w:rsidTr="00311260">
        <w:trPr>
          <w:cnfStyle w:val="000000100000" w:firstRow="0" w:lastRow="0" w:firstColumn="0" w:lastColumn="0" w:oddVBand="0" w:evenVBand="0" w:oddHBand="1" w:evenHBand="0" w:firstRowFirstColumn="0" w:firstRowLastColumn="0" w:lastRowFirstColumn="0" w:lastRowLastColumn="0"/>
          <w:trHeight w:val="183"/>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2CF1BB1D"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50A40B2F"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p>
        </w:tc>
        <w:tc>
          <w:tcPr>
            <w:tcW w:w="776" w:type="dxa"/>
            <w:noWrap/>
            <w:hideMark/>
          </w:tcPr>
          <w:p w14:paraId="404DFBDA" w14:textId="77777777" w:rsidR="00A11D20" w:rsidRPr="00365DF0" w:rsidRDefault="00A11D20"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G.E</w:t>
            </w:r>
          </w:p>
        </w:tc>
        <w:tc>
          <w:tcPr>
            <w:tcW w:w="835" w:type="dxa"/>
            <w:noWrap/>
            <w:hideMark/>
          </w:tcPr>
          <w:p w14:paraId="0AC3C067" w14:textId="77777777" w:rsidR="00A11D20" w:rsidRPr="00365DF0" w:rsidRDefault="00A11D20"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G.F.</w:t>
            </w:r>
          </w:p>
        </w:tc>
        <w:tc>
          <w:tcPr>
            <w:tcW w:w="928" w:type="dxa"/>
            <w:noWrap/>
            <w:hideMark/>
          </w:tcPr>
          <w:p w14:paraId="12B8D99B" w14:textId="77777777" w:rsidR="00A11D20" w:rsidRPr="00365DF0" w:rsidRDefault="00A11D20"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P. SOF.</w:t>
            </w:r>
          </w:p>
        </w:tc>
        <w:tc>
          <w:tcPr>
            <w:tcW w:w="1001" w:type="dxa"/>
            <w:noWrap/>
            <w:hideMark/>
          </w:tcPr>
          <w:p w14:paraId="5880CCE6" w14:textId="77777777" w:rsidR="00A11D20" w:rsidRPr="00365DF0" w:rsidRDefault="00A11D20"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A. MOV</w:t>
            </w:r>
          </w:p>
        </w:tc>
        <w:tc>
          <w:tcPr>
            <w:tcW w:w="819" w:type="dxa"/>
            <w:noWrap/>
            <w:hideMark/>
          </w:tcPr>
          <w:p w14:paraId="6041793B" w14:textId="77777777" w:rsidR="00A11D20" w:rsidRPr="00365DF0" w:rsidRDefault="00A11D20"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S.O.</w:t>
            </w:r>
          </w:p>
        </w:tc>
        <w:tc>
          <w:tcPr>
            <w:tcW w:w="1317" w:type="dxa"/>
            <w:gridSpan w:val="2"/>
            <w:noWrap/>
            <w:hideMark/>
          </w:tcPr>
          <w:p w14:paraId="4AD4B8EE" w14:textId="77777777" w:rsidR="00A11D20" w:rsidRPr="00365DF0" w:rsidRDefault="00A11D20"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TOTAL</w:t>
            </w:r>
          </w:p>
        </w:tc>
      </w:tr>
      <w:tr w:rsidR="00C96FEA" w:rsidRPr="00365DF0" w14:paraId="4C318214" w14:textId="77777777" w:rsidTr="00311260">
        <w:trPr>
          <w:trHeight w:val="254"/>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4443C69C" w14:textId="77777777" w:rsidR="00A11D20" w:rsidRPr="00365DF0" w:rsidRDefault="00A11D20" w:rsidP="000345AB">
            <w:pPr>
              <w:spacing w:line="480" w:lineRule="auto"/>
              <w:contextualSpacing w:val="0"/>
              <w:jc w:val="left"/>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I S</w:t>
            </w:r>
            <w:r w:rsidR="00311260" w:rsidRPr="00365DF0">
              <w:rPr>
                <w:rFonts w:eastAsia="Times New Roman" w:cs="Times New Roman"/>
                <w:b w:val="0"/>
                <w:bCs w:val="0"/>
                <w:color w:val="000000"/>
                <w:sz w:val="22"/>
                <w:szCs w:val="22"/>
                <w:lang w:val="es-CO" w:eastAsia="es-CO"/>
              </w:rPr>
              <w:t xml:space="preserve">emestre </w:t>
            </w:r>
          </w:p>
        </w:tc>
        <w:tc>
          <w:tcPr>
            <w:tcW w:w="1367" w:type="dxa"/>
            <w:noWrap/>
            <w:hideMark/>
          </w:tcPr>
          <w:p w14:paraId="77272D74"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D</w:t>
            </w:r>
            <w:r w:rsidR="00311260" w:rsidRPr="00365DF0">
              <w:rPr>
                <w:rFonts w:eastAsia="Times New Roman" w:cs="Times New Roman"/>
                <w:b/>
                <w:bCs/>
                <w:color w:val="000000"/>
                <w:sz w:val="22"/>
                <w:szCs w:val="22"/>
                <w:lang w:val="es-CO" w:eastAsia="es-CO"/>
              </w:rPr>
              <w:t>ía</w:t>
            </w:r>
          </w:p>
        </w:tc>
        <w:tc>
          <w:tcPr>
            <w:tcW w:w="776" w:type="dxa"/>
            <w:noWrap/>
            <w:hideMark/>
          </w:tcPr>
          <w:p w14:paraId="3507B2BA"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22</w:t>
            </w:r>
          </w:p>
        </w:tc>
        <w:tc>
          <w:tcPr>
            <w:tcW w:w="835" w:type="dxa"/>
            <w:noWrap/>
            <w:hideMark/>
          </w:tcPr>
          <w:p w14:paraId="03605F84"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16</w:t>
            </w:r>
          </w:p>
        </w:tc>
        <w:tc>
          <w:tcPr>
            <w:tcW w:w="928" w:type="dxa"/>
            <w:noWrap/>
            <w:hideMark/>
          </w:tcPr>
          <w:p w14:paraId="233D0B8B"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01" w:type="dxa"/>
            <w:noWrap/>
            <w:hideMark/>
          </w:tcPr>
          <w:p w14:paraId="77F09CFF"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64C3EA1B"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29</w:t>
            </w:r>
          </w:p>
        </w:tc>
        <w:tc>
          <w:tcPr>
            <w:tcW w:w="1317" w:type="dxa"/>
            <w:gridSpan w:val="2"/>
            <w:noWrap/>
            <w:hideMark/>
          </w:tcPr>
          <w:p w14:paraId="4AF8F73B"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38</w:t>
            </w:r>
          </w:p>
        </w:tc>
      </w:tr>
      <w:tr w:rsidR="00C96FEA" w:rsidRPr="00365DF0" w14:paraId="72318166" w14:textId="77777777" w:rsidTr="00311260">
        <w:trPr>
          <w:cnfStyle w:val="000000100000" w:firstRow="0" w:lastRow="0" w:firstColumn="0" w:lastColumn="0" w:oddVBand="0" w:evenVBand="0" w:oddHBand="1" w:evenHBand="0"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22580578" w14:textId="77777777" w:rsidR="00A11D20" w:rsidRPr="00365DF0" w:rsidRDefault="00A11D20" w:rsidP="000345AB">
            <w:pPr>
              <w:spacing w:line="480" w:lineRule="auto"/>
              <w:contextualSpacing w:val="0"/>
              <w:jc w:val="left"/>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 </w:t>
            </w:r>
          </w:p>
        </w:tc>
        <w:tc>
          <w:tcPr>
            <w:tcW w:w="1367" w:type="dxa"/>
            <w:noWrap/>
            <w:hideMark/>
          </w:tcPr>
          <w:p w14:paraId="25D69C05"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N</w:t>
            </w:r>
            <w:r w:rsidR="00311260" w:rsidRPr="00365DF0">
              <w:rPr>
                <w:rFonts w:eastAsia="Times New Roman" w:cs="Times New Roman"/>
                <w:b/>
                <w:bCs/>
                <w:color w:val="000000"/>
                <w:sz w:val="22"/>
                <w:szCs w:val="22"/>
                <w:lang w:val="es-CO" w:eastAsia="es-CO"/>
              </w:rPr>
              <w:t>oche</w:t>
            </w:r>
          </w:p>
        </w:tc>
        <w:tc>
          <w:tcPr>
            <w:tcW w:w="776" w:type="dxa"/>
            <w:noWrap/>
            <w:hideMark/>
          </w:tcPr>
          <w:p w14:paraId="352C33F9"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39</w:t>
            </w:r>
          </w:p>
        </w:tc>
        <w:tc>
          <w:tcPr>
            <w:tcW w:w="835" w:type="dxa"/>
            <w:noWrap/>
            <w:hideMark/>
          </w:tcPr>
          <w:p w14:paraId="7BD2AE38"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20</w:t>
            </w:r>
          </w:p>
        </w:tc>
        <w:tc>
          <w:tcPr>
            <w:tcW w:w="928" w:type="dxa"/>
            <w:noWrap/>
            <w:hideMark/>
          </w:tcPr>
          <w:p w14:paraId="5C72A795"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106</w:t>
            </w:r>
          </w:p>
        </w:tc>
        <w:tc>
          <w:tcPr>
            <w:tcW w:w="1001" w:type="dxa"/>
            <w:noWrap/>
            <w:hideMark/>
          </w:tcPr>
          <w:p w14:paraId="3593E81B"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063C19A5"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21</w:t>
            </w:r>
          </w:p>
        </w:tc>
        <w:tc>
          <w:tcPr>
            <w:tcW w:w="1317" w:type="dxa"/>
            <w:gridSpan w:val="2"/>
            <w:noWrap/>
            <w:hideMark/>
          </w:tcPr>
          <w:p w14:paraId="4AB08D82"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165</w:t>
            </w:r>
          </w:p>
        </w:tc>
      </w:tr>
      <w:tr w:rsidR="00C96FEA" w:rsidRPr="00365DF0" w14:paraId="695822E1" w14:textId="77777777" w:rsidTr="00311260">
        <w:trPr>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703E29B3"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1BD2BDC7"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F.S.</w:t>
            </w:r>
          </w:p>
        </w:tc>
        <w:tc>
          <w:tcPr>
            <w:tcW w:w="776" w:type="dxa"/>
            <w:noWrap/>
            <w:hideMark/>
          </w:tcPr>
          <w:p w14:paraId="7EC7379B"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32</w:t>
            </w:r>
          </w:p>
        </w:tc>
        <w:tc>
          <w:tcPr>
            <w:tcW w:w="835" w:type="dxa"/>
            <w:noWrap/>
            <w:hideMark/>
          </w:tcPr>
          <w:p w14:paraId="3BAD3DFA"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23</w:t>
            </w:r>
          </w:p>
        </w:tc>
        <w:tc>
          <w:tcPr>
            <w:tcW w:w="928" w:type="dxa"/>
            <w:noWrap/>
            <w:hideMark/>
          </w:tcPr>
          <w:p w14:paraId="002F85A7"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01" w:type="dxa"/>
            <w:noWrap/>
            <w:hideMark/>
          </w:tcPr>
          <w:p w14:paraId="3A270560"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06060614"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317" w:type="dxa"/>
            <w:gridSpan w:val="2"/>
            <w:noWrap/>
            <w:hideMark/>
          </w:tcPr>
          <w:p w14:paraId="3023D2BB"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55</w:t>
            </w:r>
          </w:p>
        </w:tc>
      </w:tr>
      <w:tr w:rsidR="00C96FEA" w:rsidRPr="00365DF0" w14:paraId="45118EC6" w14:textId="77777777" w:rsidTr="00311260">
        <w:trPr>
          <w:cnfStyle w:val="000000100000" w:firstRow="0" w:lastRow="0" w:firstColumn="0" w:lastColumn="0" w:oddVBand="0" w:evenVBand="0" w:oddHBand="1" w:evenHBand="0"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753EEE7F"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0A507966"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p>
        </w:tc>
        <w:tc>
          <w:tcPr>
            <w:tcW w:w="776" w:type="dxa"/>
            <w:noWrap/>
            <w:hideMark/>
          </w:tcPr>
          <w:p w14:paraId="4C4DE9E3"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835" w:type="dxa"/>
            <w:noWrap/>
            <w:hideMark/>
          </w:tcPr>
          <w:p w14:paraId="64128D44"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928" w:type="dxa"/>
            <w:noWrap/>
            <w:hideMark/>
          </w:tcPr>
          <w:p w14:paraId="36C267CF"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1001" w:type="dxa"/>
            <w:noWrap/>
            <w:hideMark/>
          </w:tcPr>
          <w:p w14:paraId="5B153E93"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819" w:type="dxa"/>
            <w:noWrap/>
            <w:hideMark/>
          </w:tcPr>
          <w:p w14:paraId="590E6717"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1317" w:type="dxa"/>
            <w:gridSpan w:val="2"/>
            <w:noWrap/>
            <w:hideMark/>
          </w:tcPr>
          <w:p w14:paraId="1895C775"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258</w:t>
            </w:r>
          </w:p>
        </w:tc>
      </w:tr>
      <w:tr w:rsidR="00C96FEA" w:rsidRPr="00365DF0" w14:paraId="4D2656AD" w14:textId="77777777" w:rsidTr="00311260">
        <w:trPr>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4D9F0F68" w14:textId="77777777" w:rsidR="00A11D20" w:rsidRPr="00365DF0" w:rsidRDefault="00A11D20" w:rsidP="000345AB">
            <w:pPr>
              <w:spacing w:line="480" w:lineRule="auto"/>
              <w:contextualSpacing w:val="0"/>
              <w:jc w:val="left"/>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II S</w:t>
            </w:r>
            <w:r w:rsidR="00311260" w:rsidRPr="00365DF0">
              <w:rPr>
                <w:rFonts w:eastAsia="Times New Roman" w:cs="Times New Roman"/>
                <w:b w:val="0"/>
                <w:bCs w:val="0"/>
                <w:color w:val="000000"/>
                <w:sz w:val="22"/>
                <w:szCs w:val="22"/>
                <w:lang w:val="es-CO" w:eastAsia="es-CO"/>
              </w:rPr>
              <w:t>emestre</w:t>
            </w:r>
          </w:p>
        </w:tc>
        <w:tc>
          <w:tcPr>
            <w:tcW w:w="1367" w:type="dxa"/>
            <w:noWrap/>
            <w:hideMark/>
          </w:tcPr>
          <w:p w14:paraId="6A1EDB93" w14:textId="77777777" w:rsidR="00A11D20" w:rsidRPr="00365DF0" w:rsidRDefault="0031126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Día</w:t>
            </w:r>
          </w:p>
        </w:tc>
        <w:tc>
          <w:tcPr>
            <w:tcW w:w="776" w:type="dxa"/>
            <w:noWrap/>
            <w:hideMark/>
          </w:tcPr>
          <w:p w14:paraId="3CDA8B97"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17</w:t>
            </w:r>
          </w:p>
        </w:tc>
        <w:tc>
          <w:tcPr>
            <w:tcW w:w="835" w:type="dxa"/>
            <w:noWrap/>
            <w:hideMark/>
          </w:tcPr>
          <w:p w14:paraId="2729FCFE"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928" w:type="dxa"/>
            <w:noWrap/>
            <w:hideMark/>
          </w:tcPr>
          <w:p w14:paraId="10DB6DA6"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01" w:type="dxa"/>
            <w:noWrap/>
            <w:hideMark/>
          </w:tcPr>
          <w:p w14:paraId="4D0A36D2"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1BE5F500"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317" w:type="dxa"/>
            <w:gridSpan w:val="2"/>
            <w:noWrap/>
            <w:hideMark/>
          </w:tcPr>
          <w:p w14:paraId="5FF4CB41"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17</w:t>
            </w:r>
          </w:p>
        </w:tc>
      </w:tr>
      <w:tr w:rsidR="00C96FEA" w:rsidRPr="00365DF0" w14:paraId="6C740CE4" w14:textId="77777777" w:rsidTr="00311260">
        <w:trPr>
          <w:cnfStyle w:val="000000100000" w:firstRow="0" w:lastRow="0" w:firstColumn="0" w:lastColumn="0" w:oddVBand="0" w:evenVBand="0" w:oddHBand="1" w:evenHBand="0"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52D8116C"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46214FA0"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N</w:t>
            </w:r>
            <w:r w:rsidR="00311260" w:rsidRPr="00365DF0">
              <w:rPr>
                <w:rFonts w:eastAsia="Times New Roman" w:cs="Times New Roman"/>
                <w:b/>
                <w:bCs/>
                <w:color w:val="000000"/>
                <w:sz w:val="22"/>
                <w:szCs w:val="22"/>
                <w:lang w:val="es-CO" w:eastAsia="es-CO"/>
              </w:rPr>
              <w:t>oche</w:t>
            </w:r>
          </w:p>
        </w:tc>
        <w:tc>
          <w:tcPr>
            <w:tcW w:w="776" w:type="dxa"/>
            <w:noWrap/>
            <w:hideMark/>
          </w:tcPr>
          <w:p w14:paraId="06F87C7A"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35" w:type="dxa"/>
            <w:noWrap/>
            <w:hideMark/>
          </w:tcPr>
          <w:p w14:paraId="05CC1583"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17</w:t>
            </w:r>
          </w:p>
        </w:tc>
        <w:tc>
          <w:tcPr>
            <w:tcW w:w="928" w:type="dxa"/>
            <w:noWrap/>
            <w:hideMark/>
          </w:tcPr>
          <w:p w14:paraId="0161F71E"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12</w:t>
            </w:r>
          </w:p>
        </w:tc>
        <w:tc>
          <w:tcPr>
            <w:tcW w:w="1001" w:type="dxa"/>
            <w:noWrap/>
            <w:hideMark/>
          </w:tcPr>
          <w:p w14:paraId="2651FA0A"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16</w:t>
            </w:r>
          </w:p>
        </w:tc>
        <w:tc>
          <w:tcPr>
            <w:tcW w:w="819" w:type="dxa"/>
            <w:noWrap/>
            <w:hideMark/>
          </w:tcPr>
          <w:p w14:paraId="31F217B1"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26</w:t>
            </w:r>
          </w:p>
        </w:tc>
        <w:tc>
          <w:tcPr>
            <w:tcW w:w="1317" w:type="dxa"/>
            <w:gridSpan w:val="2"/>
            <w:noWrap/>
            <w:hideMark/>
          </w:tcPr>
          <w:p w14:paraId="2F83C046"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29</w:t>
            </w:r>
          </w:p>
        </w:tc>
      </w:tr>
      <w:tr w:rsidR="00C96FEA" w:rsidRPr="00365DF0" w14:paraId="0EB9C9E1" w14:textId="77777777" w:rsidTr="00311260">
        <w:trPr>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3B1F65A7"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3E8B793B"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F.S.</w:t>
            </w:r>
          </w:p>
        </w:tc>
        <w:tc>
          <w:tcPr>
            <w:tcW w:w="776" w:type="dxa"/>
            <w:noWrap/>
            <w:hideMark/>
          </w:tcPr>
          <w:p w14:paraId="07B6A3CE"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17</w:t>
            </w:r>
          </w:p>
        </w:tc>
        <w:tc>
          <w:tcPr>
            <w:tcW w:w="835" w:type="dxa"/>
            <w:noWrap/>
            <w:hideMark/>
          </w:tcPr>
          <w:p w14:paraId="04B6C160"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928" w:type="dxa"/>
            <w:noWrap/>
            <w:hideMark/>
          </w:tcPr>
          <w:p w14:paraId="72252171"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01" w:type="dxa"/>
            <w:noWrap/>
            <w:hideMark/>
          </w:tcPr>
          <w:p w14:paraId="1580D447"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0A5C74BF"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317" w:type="dxa"/>
            <w:gridSpan w:val="2"/>
            <w:noWrap/>
            <w:hideMark/>
          </w:tcPr>
          <w:p w14:paraId="17F78BC5"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17</w:t>
            </w:r>
          </w:p>
        </w:tc>
      </w:tr>
      <w:tr w:rsidR="00C96FEA" w:rsidRPr="00365DF0" w14:paraId="64C5AA90" w14:textId="77777777" w:rsidTr="00311260">
        <w:trPr>
          <w:cnfStyle w:val="000000100000" w:firstRow="0" w:lastRow="0" w:firstColumn="0" w:lastColumn="0" w:oddVBand="0" w:evenVBand="0" w:oddHBand="1" w:evenHBand="0" w:firstRowFirstColumn="0" w:firstRowLastColumn="0" w:lastRowFirstColumn="0" w:lastRowLastColumn="0"/>
          <w:trHeight w:val="196"/>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088270E4"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0F319E7E"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p>
        </w:tc>
        <w:tc>
          <w:tcPr>
            <w:tcW w:w="776" w:type="dxa"/>
            <w:noWrap/>
            <w:hideMark/>
          </w:tcPr>
          <w:p w14:paraId="7D99FC12"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835" w:type="dxa"/>
            <w:noWrap/>
            <w:hideMark/>
          </w:tcPr>
          <w:p w14:paraId="17683681"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928" w:type="dxa"/>
            <w:noWrap/>
            <w:hideMark/>
          </w:tcPr>
          <w:p w14:paraId="13FF9F00"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1001" w:type="dxa"/>
            <w:noWrap/>
            <w:hideMark/>
          </w:tcPr>
          <w:p w14:paraId="508375F3"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819" w:type="dxa"/>
            <w:noWrap/>
            <w:hideMark/>
          </w:tcPr>
          <w:p w14:paraId="5E50D8E5"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1317" w:type="dxa"/>
            <w:gridSpan w:val="2"/>
            <w:noWrap/>
            <w:hideMark/>
          </w:tcPr>
          <w:p w14:paraId="5E9DBF6D"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63</w:t>
            </w:r>
          </w:p>
        </w:tc>
      </w:tr>
      <w:tr w:rsidR="00C96FEA" w:rsidRPr="00365DF0" w14:paraId="02EC1F11" w14:textId="77777777" w:rsidTr="00311260">
        <w:trPr>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0E2D3AB8" w14:textId="77777777" w:rsidR="00A11D20" w:rsidRPr="00365DF0" w:rsidRDefault="00A11D20" w:rsidP="000345AB">
            <w:pPr>
              <w:spacing w:line="480" w:lineRule="auto"/>
              <w:contextualSpacing w:val="0"/>
              <w:jc w:val="left"/>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III S</w:t>
            </w:r>
            <w:r w:rsidR="00311260" w:rsidRPr="00365DF0">
              <w:rPr>
                <w:rFonts w:eastAsia="Times New Roman" w:cs="Times New Roman"/>
                <w:b w:val="0"/>
                <w:bCs w:val="0"/>
                <w:color w:val="000000"/>
                <w:sz w:val="22"/>
                <w:szCs w:val="22"/>
                <w:lang w:val="es-CO" w:eastAsia="es-CO"/>
              </w:rPr>
              <w:t>emestre</w:t>
            </w:r>
          </w:p>
        </w:tc>
        <w:tc>
          <w:tcPr>
            <w:tcW w:w="1367" w:type="dxa"/>
            <w:noWrap/>
            <w:hideMark/>
          </w:tcPr>
          <w:p w14:paraId="7832679A"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D</w:t>
            </w:r>
            <w:r w:rsidR="00311260" w:rsidRPr="00365DF0">
              <w:rPr>
                <w:rFonts w:eastAsia="Times New Roman" w:cs="Times New Roman"/>
                <w:b/>
                <w:bCs/>
                <w:color w:val="000000"/>
                <w:sz w:val="22"/>
                <w:szCs w:val="22"/>
                <w:lang w:val="es-CO" w:eastAsia="es-CO"/>
              </w:rPr>
              <w:t>ía</w:t>
            </w:r>
          </w:p>
        </w:tc>
        <w:tc>
          <w:tcPr>
            <w:tcW w:w="776" w:type="dxa"/>
            <w:noWrap/>
            <w:hideMark/>
          </w:tcPr>
          <w:p w14:paraId="40BD7914" w14:textId="77777777" w:rsidR="003766D3" w:rsidRDefault="003766D3"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p>
          <w:p w14:paraId="3FDAD11A"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11</w:t>
            </w:r>
          </w:p>
        </w:tc>
        <w:tc>
          <w:tcPr>
            <w:tcW w:w="835" w:type="dxa"/>
            <w:noWrap/>
            <w:hideMark/>
          </w:tcPr>
          <w:p w14:paraId="4894AE4F"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928" w:type="dxa"/>
            <w:noWrap/>
            <w:hideMark/>
          </w:tcPr>
          <w:p w14:paraId="0AEFDAB4"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01" w:type="dxa"/>
            <w:noWrap/>
            <w:hideMark/>
          </w:tcPr>
          <w:p w14:paraId="2EA5E23D"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2CE51681"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317" w:type="dxa"/>
            <w:gridSpan w:val="2"/>
            <w:noWrap/>
            <w:hideMark/>
          </w:tcPr>
          <w:p w14:paraId="6B9D0C42"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11</w:t>
            </w:r>
          </w:p>
        </w:tc>
      </w:tr>
      <w:tr w:rsidR="00C96FEA" w:rsidRPr="00365DF0" w14:paraId="5D9BD77F" w14:textId="77777777" w:rsidTr="00311260">
        <w:trPr>
          <w:cnfStyle w:val="000000100000" w:firstRow="0" w:lastRow="0" w:firstColumn="0" w:lastColumn="0" w:oddVBand="0" w:evenVBand="0" w:oddHBand="1" w:evenHBand="0"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37706F9F"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6F76F330"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N</w:t>
            </w:r>
            <w:r w:rsidR="00311260" w:rsidRPr="00365DF0">
              <w:rPr>
                <w:rFonts w:eastAsia="Times New Roman" w:cs="Times New Roman"/>
                <w:b/>
                <w:bCs/>
                <w:color w:val="000000"/>
                <w:sz w:val="22"/>
                <w:szCs w:val="22"/>
                <w:lang w:val="es-CO" w:eastAsia="es-CO"/>
              </w:rPr>
              <w:t>oche</w:t>
            </w:r>
          </w:p>
        </w:tc>
        <w:tc>
          <w:tcPr>
            <w:tcW w:w="776" w:type="dxa"/>
            <w:noWrap/>
            <w:hideMark/>
          </w:tcPr>
          <w:p w14:paraId="415C73C5"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35" w:type="dxa"/>
            <w:noWrap/>
            <w:hideMark/>
          </w:tcPr>
          <w:p w14:paraId="12D225CF"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928" w:type="dxa"/>
            <w:noWrap/>
            <w:hideMark/>
          </w:tcPr>
          <w:p w14:paraId="2301367D"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19</w:t>
            </w:r>
          </w:p>
        </w:tc>
        <w:tc>
          <w:tcPr>
            <w:tcW w:w="1001" w:type="dxa"/>
            <w:noWrap/>
            <w:hideMark/>
          </w:tcPr>
          <w:p w14:paraId="00942D69"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13</w:t>
            </w:r>
          </w:p>
        </w:tc>
        <w:tc>
          <w:tcPr>
            <w:tcW w:w="819" w:type="dxa"/>
            <w:noWrap/>
            <w:hideMark/>
          </w:tcPr>
          <w:p w14:paraId="4F9EBA02"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317" w:type="dxa"/>
            <w:gridSpan w:val="2"/>
            <w:noWrap/>
            <w:hideMark/>
          </w:tcPr>
          <w:p w14:paraId="1752C6A8"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19</w:t>
            </w:r>
          </w:p>
        </w:tc>
      </w:tr>
      <w:tr w:rsidR="00C96FEA" w:rsidRPr="00365DF0" w14:paraId="67ED3333" w14:textId="77777777" w:rsidTr="00311260">
        <w:trPr>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3EA71361"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2A9F4DD3"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F.S.</w:t>
            </w:r>
          </w:p>
        </w:tc>
        <w:tc>
          <w:tcPr>
            <w:tcW w:w="776" w:type="dxa"/>
            <w:noWrap/>
            <w:hideMark/>
          </w:tcPr>
          <w:p w14:paraId="3C796C79"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9</w:t>
            </w:r>
          </w:p>
        </w:tc>
        <w:tc>
          <w:tcPr>
            <w:tcW w:w="835" w:type="dxa"/>
            <w:noWrap/>
            <w:hideMark/>
          </w:tcPr>
          <w:p w14:paraId="1943291D"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928" w:type="dxa"/>
            <w:noWrap/>
            <w:hideMark/>
          </w:tcPr>
          <w:p w14:paraId="408CF821"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01" w:type="dxa"/>
            <w:noWrap/>
            <w:hideMark/>
          </w:tcPr>
          <w:p w14:paraId="7B17E579"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5ECB4AD7"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317" w:type="dxa"/>
            <w:gridSpan w:val="2"/>
            <w:noWrap/>
            <w:hideMark/>
          </w:tcPr>
          <w:p w14:paraId="38030BEC"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9</w:t>
            </w:r>
          </w:p>
        </w:tc>
      </w:tr>
      <w:tr w:rsidR="00C96FEA" w:rsidRPr="00365DF0" w14:paraId="6315D394" w14:textId="77777777" w:rsidTr="00311260">
        <w:trPr>
          <w:cnfStyle w:val="000000100000" w:firstRow="0" w:lastRow="0" w:firstColumn="0" w:lastColumn="0" w:oddVBand="0" w:evenVBand="0" w:oddHBand="1" w:evenHBand="0"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11D21CE6"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lastRenderedPageBreak/>
              <w:t> </w:t>
            </w:r>
          </w:p>
        </w:tc>
        <w:tc>
          <w:tcPr>
            <w:tcW w:w="1367" w:type="dxa"/>
            <w:noWrap/>
            <w:hideMark/>
          </w:tcPr>
          <w:p w14:paraId="44AB5036"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p>
        </w:tc>
        <w:tc>
          <w:tcPr>
            <w:tcW w:w="776" w:type="dxa"/>
            <w:noWrap/>
            <w:hideMark/>
          </w:tcPr>
          <w:p w14:paraId="7B310B58"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835" w:type="dxa"/>
            <w:noWrap/>
            <w:hideMark/>
          </w:tcPr>
          <w:p w14:paraId="238D261B"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928" w:type="dxa"/>
            <w:noWrap/>
            <w:hideMark/>
          </w:tcPr>
          <w:p w14:paraId="78FBAC74"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1001" w:type="dxa"/>
            <w:noWrap/>
            <w:hideMark/>
          </w:tcPr>
          <w:p w14:paraId="6A13C564"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819" w:type="dxa"/>
            <w:noWrap/>
            <w:hideMark/>
          </w:tcPr>
          <w:p w14:paraId="138872DC"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1317" w:type="dxa"/>
            <w:gridSpan w:val="2"/>
            <w:noWrap/>
            <w:hideMark/>
          </w:tcPr>
          <w:p w14:paraId="74AB1A1D"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39</w:t>
            </w:r>
          </w:p>
        </w:tc>
      </w:tr>
      <w:tr w:rsidR="00C96FEA" w:rsidRPr="00365DF0" w14:paraId="33C5FC1A" w14:textId="77777777" w:rsidTr="00311260">
        <w:trPr>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5762B725" w14:textId="77777777" w:rsidR="00A11D20" w:rsidRPr="00365DF0" w:rsidRDefault="00A11D20" w:rsidP="000345AB">
            <w:pPr>
              <w:spacing w:line="480" w:lineRule="auto"/>
              <w:contextualSpacing w:val="0"/>
              <w:jc w:val="left"/>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IV S</w:t>
            </w:r>
            <w:r w:rsidR="00311260" w:rsidRPr="00365DF0">
              <w:rPr>
                <w:rFonts w:eastAsia="Times New Roman" w:cs="Times New Roman"/>
                <w:b w:val="0"/>
                <w:bCs w:val="0"/>
                <w:color w:val="000000"/>
                <w:sz w:val="22"/>
                <w:szCs w:val="22"/>
                <w:lang w:val="es-CO" w:eastAsia="es-CO"/>
              </w:rPr>
              <w:t>emestre</w:t>
            </w:r>
          </w:p>
        </w:tc>
        <w:tc>
          <w:tcPr>
            <w:tcW w:w="1367" w:type="dxa"/>
            <w:noWrap/>
            <w:hideMark/>
          </w:tcPr>
          <w:p w14:paraId="0118F33E"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D</w:t>
            </w:r>
            <w:r w:rsidR="00311260" w:rsidRPr="00365DF0">
              <w:rPr>
                <w:rFonts w:eastAsia="Times New Roman" w:cs="Times New Roman"/>
                <w:b/>
                <w:bCs/>
                <w:color w:val="000000"/>
                <w:sz w:val="22"/>
                <w:szCs w:val="22"/>
                <w:lang w:val="es-CO" w:eastAsia="es-CO"/>
              </w:rPr>
              <w:t>ía</w:t>
            </w:r>
          </w:p>
        </w:tc>
        <w:tc>
          <w:tcPr>
            <w:tcW w:w="776" w:type="dxa"/>
            <w:noWrap/>
            <w:hideMark/>
          </w:tcPr>
          <w:p w14:paraId="35383B1C"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5</w:t>
            </w:r>
          </w:p>
        </w:tc>
        <w:tc>
          <w:tcPr>
            <w:tcW w:w="835" w:type="dxa"/>
            <w:noWrap/>
            <w:hideMark/>
          </w:tcPr>
          <w:p w14:paraId="494073BE"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928" w:type="dxa"/>
            <w:noWrap/>
            <w:hideMark/>
          </w:tcPr>
          <w:p w14:paraId="48A52BCF"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01" w:type="dxa"/>
            <w:noWrap/>
            <w:hideMark/>
          </w:tcPr>
          <w:p w14:paraId="038E7606"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0B528525"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317" w:type="dxa"/>
            <w:gridSpan w:val="2"/>
            <w:noWrap/>
            <w:hideMark/>
          </w:tcPr>
          <w:p w14:paraId="77CAA26C"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5</w:t>
            </w:r>
          </w:p>
        </w:tc>
      </w:tr>
      <w:tr w:rsidR="00C96FEA" w:rsidRPr="00365DF0" w14:paraId="20C70969" w14:textId="77777777" w:rsidTr="00311260">
        <w:trPr>
          <w:cnfStyle w:val="000000100000" w:firstRow="0" w:lastRow="0" w:firstColumn="0" w:lastColumn="0" w:oddVBand="0" w:evenVBand="0" w:oddHBand="1" w:evenHBand="0"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4D653674"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3EE6E525"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N</w:t>
            </w:r>
            <w:r w:rsidR="00311260" w:rsidRPr="00365DF0">
              <w:rPr>
                <w:rFonts w:eastAsia="Times New Roman" w:cs="Times New Roman"/>
                <w:b/>
                <w:bCs/>
                <w:color w:val="000000"/>
                <w:sz w:val="22"/>
                <w:szCs w:val="22"/>
                <w:lang w:val="es-CO" w:eastAsia="es-CO"/>
              </w:rPr>
              <w:t>oche</w:t>
            </w:r>
          </w:p>
        </w:tc>
        <w:tc>
          <w:tcPr>
            <w:tcW w:w="776" w:type="dxa"/>
            <w:noWrap/>
            <w:hideMark/>
          </w:tcPr>
          <w:p w14:paraId="3AF19096"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12</w:t>
            </w:r>
          </w:p>
        </w:tc>
        <w:tc>
          <w:tcPr>
            <w:tcW w:w="835" w:type="dxa"/>
            <w:noWrap/>
            <w:hideMark/>
          </w:tcPr>
          <w:p w14:paraId="6044A3A8"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928" w:type="dxa"/>
            <w:noWrap/>
            <w:hideMark/>
          </w:tcPr>
          <w:p w14:paraId="444743B7"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01" w:type="dxa"/>
            <w:noWrap/>
            <w:hideMark/>
          </w:tcPr>
          <w:p w14:paraId="7CFD9B98"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28470770"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317" w:type="dxa"/>
            <w:gridSpan w:val="2"/>
            <w:noWrap/>
            <w:hideMark/>
          </w:tcPr>
          <w:p w14:paraId="47F518D9"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12</w:t>
            </w:r>
          </w:p>
        </w:tc>
      </w:tr>
      <w:tr w:rsidR="00C96FEA" w:rsidRPr="00365DF0" w14:paraId="4A04A908" w14:textId="77777777" w:rsidTr="00311260">
        <w:trPr>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0EC0CD0D"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15871F47"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F.S.</w:t>
            </w:r>
          </w:p>
        </w:tc>
        <w:tc>
          <w:tcPr>
            <w:tcW w:w="776" w:type="dxa"/>
            <w:noWrap/>
            <w:hideMark/>
          </w:tcPr>
          <w:p w14:paraId="7BC79911"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35" w:type="dxa"/>
            <w:noWrap/>
            <w:hideMark/>
          </w:tcPr>
          <w:p w14:paraId="33481CCF"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928" w:type="dxa"/>
            <w:noWrap/>
            <w:hideMark/>
          </w:tcPr>
          <w:p w14:paraId="7085FFF2"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10</w:t>
            </w:r>
          </w:p>
        </w:tc>
        <w:tc>
          <w:tcPr>
            <w:tcW w:w="1001" w:type="dxa"/>
            <w:noWrap/>
            <w:hideMark/>
          </w:tcPr>
          <w:p w14:paraId="5FB8E371"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52FA620E"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317" w:type="dxa"/>
            <w:gridSpan w:val="2"/>
            <w:noWrap/>
            <w:hideMark/>
          </w:tcPr>
          <w:p w14:paraId="6A90A486"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10</w:t>
            </w:r>
          </w:p>
        </w:tc>
      </w:tr>
      <w:tr w:rsidR="00C96FEA" w:rsidRPr="00365DF0" w14:paraId="1B9E53B9" w14:textId="77777777" w:rsidTr="00311260">
        <w:trPr>
          <w:cnfStyle w:val="000000100000" w:firstRow="0" w:lastRow="0" w:firstColumn="0" w:lastColumn="0" w:oddVBand="0" w:evenVBand="0" w:oddHBand="1" w:evenHBand="0"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2FD57784"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2B56D41A"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p>
        </w:tc>
        <w:tc>
          <w:tcPr>
            <w:tcW w:w="776" w:type="dxa"/>
            <w:noWrap/>
            <w:hideMark/>
          </w:tcPr>
          <w:p w14:paraId="3D13B86C"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835" w:type="dxa"/>
            <w:noWrap/>
            <w:hideMark/>
          </w:tcPr>
          <w:p w14:paraId="3896CBF2"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928" w:type="dxa"/>
            <w:noWrap/>
            <w:hideMark/>
          </w:tcPr>
          <w:p w14:paraId="0C1ACC0C"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1001" w:type="dxa"/>
            <w:noWrap/>
            <w:hideMark/>
          </w:tcPr>
          <w:p w14:paraId="7B12A69F"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819" w:type="dxa"/>
            <w:noWrap/>
            <w:hideMark/>
          </w:tcPr>
          <w:p w14:paraId="158F1FCB"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 w:val="22"/>
                <w:szCs w:val="22"/>
                <w:lang w:val="es-CO" w:eastAsia="es-CO"/>
              </w:rPr>
            </w:pPr>
          </w:p>
        </w:tc>
        <w:tc>
          <w:tcPr>
            <w:tcW w:w="1317" w:type="dxa"/>
            <w:gridSpan w:val="2"/>
            <w:noWrap/>
            <w:hideMark/>
          </w:tcPr>
          <w:p w14:paraId="2EC3764E"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27</w:t>
            </w:r>
          </w:p>
        </w:tc>
      </w:tr>
      <w:tr w:rsidR="00C96FEA" w:rsidRPr="00365DF0" w14:paraId="64021FC4" w14:textId="77777777" w:rsidTr="00311260">
        <w:trPr>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23FE9B54" w14:textId="77777777" w:rsidR="00A11D20" w:rsidRPr="00365DF0" w:rsidRDefault="00A11D20" w:rsidP="000345AB">
            <w:pPr>
              <w:spacing w:line="480" w:lineRule="auto"/>
              <w:contextualSpacing w:val="0"/>
              <w:jc w:val="left"/>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V S</w:t>
            </w:r>
            <w:r w:rsidR="00311260" w:rsidRPr="00365DF0">
              <w:rPr>
                <w:rFonts w:eastAsia="Times New Roman" w:cs="Times New Roman"/>
                <w:b w:val="0"/>
                <w:bCs w:val="0"/>
                <w:color w:val="000000"/>
                <w:sz w:val="22"/>
                <w:szCs w:val="22"/>
                <w:lang w:val="es-CO" w:eastAsia="es-CO"/>
              </w:rPr>
              <w:t>emestre</w:t>
            </w:r>
          </w:p>
        </w:tc>
        <w:tc>
          <w:tcPr>
            <w:tcW w:w="1367" w:type="dxa"/>
            <w:noWrap/>
            <w:hideMark/>
          </w:tcPr>
          <w:p w14:paraId="7999A50D"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D</w:t>
            </w:r>
            <w:r w:rsidR="00311260" w:rsidRPr="00365DF0">
              <w:rPr>
                <w:rFonts w:eastAsia="Times New Roman" w:cs="Times New Roman"/>
                <w:b/>
                <w:bCs/>
                <w:color w:val="000000"/>
                <w:sz w:val="22"/>
                <w:szCs w:val="22"/>
                <w:lang w:val="es-CO" w:eastAsia="es-CO"/>
              </w:rPr>
              <w:t>ía</w:t>
            </w:r>
          </w:p>
        </w:tc>
        <w:tc>
          <w:tcPr>
            <w:tcW w:w="776" w:type="dxa"/>
            <w:noWrap/>
            <w:hideMark/>
          </w:tcPr>
          <w:p w14:paraId="165DE520"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35" w:type="dxa"/>
            <w:noWrap/>
            <w:hideMark/>
          </w:tcPr>
          <w:p w14:paraId="2B2BCAC7"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928" w:type="dxa"/>
            <w:noWrap/>
            <w:hideMark/>
          </w:tcPr>
          <w:p w14:paraId="4A0EF914"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01" w:type="dxa"/>
            <w:noWrap/>
            <w:hideMark/>
          </w:tcPr>
          <w:p w14:paraId="3B76445D"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4329844B"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317" w:type="dxa"/>
            <w:gridSpan w:val="2"/>
            <w:noWrap/>
            <w:hideMark/>
          </w:tcPr>
          <w:p w14:paraId="2AC5094A"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0</w:t>
            </w:r>
          </w:p>
        </w:tc>
      </w:tr>
      <w:tr w:rsidR="00C96FEA" w:rsidRPr="00365DF0" w14:paraId="62394406" w14:textId="77777777" w:rsidTr="00311260">
        <w:trPr>
          <w:cnfStyle w:val="000000100000" w:firstRow="0" w:lastRow="0" w:firstColumn="0" w:lastColumn="0" w:oddVBand="0" w:evenVBand="0" w:oddHBand="1" w:evenHBand="0"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408991C6"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78AA1E29"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N</w:t>
            </w:r>
            <w:r w:rsidR="00311260" w:rsidRPr="00365DF0">
              <w:rPr>
                <w:rFonts w:eastAsia="Times New Roman" w:cs="Times New Roman"/>
                <w:b/>
                <w:bCs/>
                <w:color w:val="000000"/>
                <w:sz w:val="22"/>
                <w:szCs w:val="22"/>
                <w:lang w:val="es-CO" w:eastAsia="es-CO"/>
              </w:rPr>
              <w:t>oche</w:t>
            </w:r>
          </w:p>
        </w:tc>
        <w:tc>
          <w:tcPr>
            <w:tcW w:w="776" w:type="dxa"/>
            <w:noWrap/>
            <w:hideMark/>
          </w:tcPr>
          <w:p w14:paraId="315404CE"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35</w:t>
            </w:r>
          </w:p>
        </w:tc>
        <w:tc>
          <w:tcPr>
            <w:tcW w:w="835" w:type="dxa"/>
            <w:noWrap/>
            <w:hideMark/>
          </w:tcPr>
          <w:p w14:paraId="7F491AB0"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928" w:type="dxa"/>
            <w:noWrap/>
            <w:hideMark/>
          </w:tcPr>
          <w:p w14:paraId="3291D98F"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14</w:t>
            </w:r>
          </w:p>
        </w:tc>
        <w:tc>
          <w:tcPr>
            <w:tcW w:w="1001" w:type="dxa"/>
            <w:noWrap/>
            <w:hideMark/>
          </w:tcPr>
          <w:p w14:paraId="20541419"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5493D20E"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317" w:type="dxa"/>
            <w:gridSpan w:val="2"/>
            <w:noWrap/>
            <w:hideMark/>
          </w:tcPr>
          <w:p w14:paraId="45EE4E29"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49</w:t>
            </w:r>
          </w:p>
        </w:tc>
      </w:tr>
      <w:tr w:rsidR="00C96FEA" w:rsidRPr="00365DF0" w14:paraId="7F0C1653" w14:textId="77777777" w:rsidTr="00311260">
        <w:trPr>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tcBorders>
            <w:noWrap/>
            <w:hideMark/>
          </w:tcPr>
          <w:p w14:paraId="49F37ECF"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1D54A2DE"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F.S.</w:t>
            </w:r>
          </w:p>
        </w:tc>
        <w:tc>
          <w:tcPr>
            <w:tcW w:w="776" w:type="dxa"/>
            <w:noWrap/>
            <w:hideMark/>
          </w:tcPr>
          <w:p w14:paraId="52F8E60E"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12</w:t>
            </w:r>
          </w:p>
        </w:tc>
        <w:tc>
          <w:tcPr>
            <w:tcW w:w="835" w:type="dxa"/>
            <w:noWrap/>
            <w:hideMark/>
          </w:tcPr>
          <w:p w14:paraId="319E84E6"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928" w:type="dxa"/>
            <w:noWrap/>
            <w:hideMark/>
          </w:tcPr>
          <w:p w14:paraId="295D2EEB"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01" w:type="dxa"/>
            <w:noWrap/>
            <w:hideMark/>
          </w:tcPr>
          <w:p w14:paraId="76DDAC28"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819" w:type="dxa"/>
            <w:noWrap/>
            <w:hideMark/>
          </w:tcPr>
          <w:p w14:paraId="312282FA" w14:textId="77777777" w:rsidR="00A11D20" w:rsidRPr="00365DF0" w:rsidRDefault="00A11D20"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317" w:type="dxa"/>
            <w:gridSpan w:val="2"/>
            <w:noWrap/>
            <w:hideMark/>
          </w:tcPr>
          <w:p w14:paraId="140781D2" w14:textId="77777777" w:rsidR="00A11D20" w:rsidRPr="00365DF0" w:rsidRDefault="00A11D20"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12</w:t>
            </w:r>
          </w:p>
        </w:tc>
      </w:tr>
      <w:tr w:rsidR="00C96FEA" w:rsidRPr="00365DF0" w14:paraId="1FB712B9" w14:textId="77777777" w:rsidTr="00311260">
        <w:trPr>
          <w:cnfStyle w:val="000000100000" w:firstRow="0" w:lastRow="0" w:firstColumn="0" w:lastColumn="0" w:oddVBand="0" w:evenVBand="0" w:oddHBand="1" w:evenHBand="0"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1798" w:type="dxa"/>
            <w:tcBorders>
              <w:left w:val="none" w:sz="0" w:space="0" w:color="auto"/>
              <w:bottom w:val="none" w:sz="0" w:space="0" w:color="auto"/>
            </w:tcBorders>
            <w:noWrap/>
            <w:hideMark/>
          </w:tcPr>
          <w:p w14:paraId="0DC16178" w14:textId="77777777" w:rsidR="00A11D20" w:rsidRPr="00365DF0" w:rsidRDefault="00A11D20"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67" w:type="dxa"/>
            <w:noWrap/>
            <w:hideMark/>
          </w:tcPr>
          <w:p w14:paraId="4EC5010D"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776" w:type="dxa"/>
            <w:noWrap/>
            <w:hideMark/>
          </w:tcPr>
          <w:p w14:paraId="76C61BFF"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835" w:type="dxa"/>
            <w:noWrap/>
            <w:hideMark/>
          </w:tcPr>
          <w:p w14:paraId="292D0265"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928" w:type="dxa"/>
            <w:noWrap/>
            <w:hideMark/>
          </w:tcPr>
          <w:p w14:paraId="3EC1A0CD"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001" w:type="dxa"/>
            <w:noWrap/>
            <w:hideMark/>
          </w:tcPr>
          <w:p w14:paraId="2542B696"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819" w:type="dxa"/>
            <w:noWrap/>
            <w:hideMark/>
          </w:tcPr>
          <w:p w14:paraId="0B63515E" w14:textId="77777777" w:rsidR="00A11D20" w:rsidRPr="00365DF0" w:rsidRDefault="00A11D20"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317" w:type="dxa"/>
            <w:gridSpan w:val="2"/>
            <w:noWrap/>
            <w:hideMark/>
          </w:tcPr>
          <w:p w14:paraId="7C353173" w14:textId="77777777" w:rsidR="00A11D20" w:rsidRPr="00365DF0" w:rsidRDefault="00A11D20"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61</w:t>
            </w:r>
          </w:p>
        </w:tc>
      </w:tr>
    </w:tbl>
    <w:p w14:paraId="4D56061E" w14:textId="77777777" w:rsidR="00311260" w:rsidRPr="00365DF0" w:rsidRDefault="00311260" w:rsidP="000345AB">
      <w:pPr>
        <w:spacing w:line="480" w:lineRule="auto"/>
        <w:rPr>
          <w:rFonts w:cs="Times New Roman"/>
          <w:sz w:val="22"/>
          <w:szCs w:val="22"/>
          <w:lang w:val="es-ES"/>
        </w:rPr>
      </w:pPr>
    </w:p>
    <w:p w14:paraId="78358E9A" w14:textId="77777777" w:rsidR="00F27291" w:rsidRPr="00365DF0" w:rsidRDefault="00F27291" w:rsidP="000345AB">
      <w:pPr>
        <w:spacing w:line="480" w:lineRule="auto"/>
        <w:rPr>
          <w:rFonts w:cs="Times New Roman"/>
          <w:sz w:val="22"/>
          <w:szCs w:val="22"/>
          <w:lang w:val="es-ES"/>
        </w:rPr>
      </w:pPr>
      <w:r w:rsidRPr="00365DF0">
        <w:rPr>
          <w:rFonts w:cs="Times New Roman"/>
          <w:sz w:val="22"/>
          <w:szCs w:val="22"/>
          <w:lang w:val="es-ES"/>
        </w:rPr>
        <w:t xml:space="preserve">Fuente: </w:t>
      </w:r>
      <w:r w:rsidR="00311260" w:rsidRPr="00365DF0">
        <w:rPr>
          <w:rFonts w:cs="Times New Roman"/>
          <w:sz w:val="22"/>
          <w:szCs w:val="22"/>
          <w:lang w:val="es-ES"/>
        </w:rPr>
        <w:t>(</w:t>
      </w:r>
      <w:r w:rsidRPr="00365DF0">
        <w:rPr>
          <w:rFonts w:cs="Times New Roman"/>
          <w:sz w:val="22"/>
          <w:szCs w:val="22"/>
          <w:lang w:val="es-ES"/>
        </w:rPr>
        <w:t>Área de registro y control de CIAF</w:t>
      </w:r>
      <w:r w:rsidR="00311260" w:rsidRPr="00365DF0">
        <w:rPr>
          <w:rFonts w:cs="Times New Roman"/>
          <w:sz w:val="22"/>
          <w:szCs w:val="22"/>
          <w:lang w:val="es-ES"/>
        </w:rPr>
        <w:t>, 2018).</w:t>
      </w:r>
    </w:p>
    <w:p w14:paraId="39ACA4C1" w14:textId="77777777" w:rsidR="00C96FEA" w:rsidRPr="00365DF0" w:rsidRDefault="00C96FEA" w:rsidP="000345AB">
      <w:pPr>
        <w:spacing w:line="480" w:lineRule="auto"/>
        <w:rPr>
          <w:rFonts w:cs="Times New Roman"/>
          <w:sz w:val="22"/>
          <w:szCs w:val="22"/>
          <w:lang w:val="es-ES"/>
        </w:rPr>
      </w:pPr>
    </w:p>
    <w:p w14:paraId="2F394EDD" w14:textId="77777777" w:rsidR="00032E44" w:rsidRPr="00032E44" w:rsidRDefault="00502CC2" w:rsidP="00502CC2">
      <w:pPr>
        <w:pStyle w:val="Epgrafe"/>
        <w:keepNext/>
        <w:rPr>
          <w:b w:val="0"/>
          <w:sz w:val="22"/>
          <w:szCs w:val="22"/>
        </w:rPr>
      </w:pPr>
      <w:bookmarkStart w:id="12" w:name="_Toc435741403"/>
      <w:r w:rsidRPr="00032E44">
        <w:rPr>
          <w:b w:val="0"/>
          <w:sz w:val="22"/>
          <w:szCs w:val="22"/>
        </w:rPr>
        <w:t xml:space="preserve">Tabla </w:t>
      </w:r>
      <w:r w:rsidRPr="00032E44">
        <w:rPr>
          <w:b w:val="0"/>
          <w:sz w:val="22"/>
          <w:szCs w:val="22"/>
        </w:rPr>
        <w:fldChar w:fldCharType="begin"/>
      </w:r>
      <w:r w:rsidRPr="00032E44">
        <w:rPr>
          <w:b w:val="0"/>
          <w:sz w:val="22"/>
          <w:szCs w:val="22"/>
        </w:rPr>
        <w:instrText xml:space="preserve"> SEQ Tabla \* ARABIC </w:instrText>
      </w:r>
      <w:r w:rsidRPr="00032E44">
        <w:rPr>
          <w:b w:val="0"/>
          <w:sz w:val="22"/>
          <w:szCs w:val="22"/>
        </w:rPr>
        <w:fldChar w:fldCharType="separate"/>
      </w:r>
      <w:r w:rsidRPr="00032E44">
        <w:rPr>
          <w:b w:val="0"/>
          <w:noProof/>
          <w:sz w:val="22"/>
          <w:szCs w:val="22"/>
        </w:rPr>
        <w:t>4</w:t>
      </w:r>
      <w:r w:rsidRPr="00032E44">
        <w:rPr>
          <w:b w:val="0"/>
          <w:sz w:val="22"/>
          <w:szCs w:val="22"/>
        </w:rPr>
        <w:fldChar w:fldCharType="end"/>
      </w:r>
      <w:r w:rsidRPr="00032E44">
        <w:rPr>
          <w:b w:val="0"/>
          <w:sz w:val="22"/>
          <w:szCs w:val="22"/>
        </w:rPr>
        <w:t xml:space="preserve">. </w:t>
      </w:r>
    </w:p>
    <w:p w14:paraId="44934A74" w14:textId="77777777" w:rsidR="00502CC2" w:rsidRPr="00032E44" w:rsidRDefault="00502CC2" w:rsidP="00502CC2">
      <w:pPr>
        <w:pStyle w:val="Epgrafe"/>
        <w:keepNext/>
        <w:rPr>
          <w:b w:val="0"/>
          <w:i/>
          <w:sz w:val="22"/>
          <w:szCs w:val="22"/>
        </w:rPr>
      </w:pPr>
      <w:r w:rsidRPr="00032E44">
        <w:rPr>
          <w:b w:val="0"/>
          <w:i/>
          <w:sz w:val="22"/>
          <w:szCs w:val="22"/>
        </w:rPr>
        <w:t>Estudiantes matriculados II semestre 2018</w:t>
      </w:r>
      <w:bookmarkEnd w:id="12"/>
    </w:p>
    <w:tbl>
      <w:tblPr>
        <w:tblStyle w:val="GridTable5DarkAccent3"/>
        <w:tblpPr w:leftFromText="141" w:rightFromText="141" w:vertAnchor="text" w:tblpXSpec="center" w:tblpY="65"/>
        <w:tblW w:w="8983" w:type="dxa"/>
        <w:tblBorders>
          <w:top w:val="single" w:sz="4" w:space="0" w:color="auto"/>
          <w:bottom w:val="single" w:sz="4" w:space="0" w:color="auto"/>
        </w:tblBorders>
        <w:tblLook w:val="04A0" w:firstRow="1" w:lastRow="0" w:firstColumn="1" w:lastColumn="0" w:noHBand="0" w:noVBand="1"/>
      </w:tblPr>
      <w:tblGrid>
        <w:gridCol w:w="1947"/>
        <w:gridCol w:w="1200"/>
        <w:gridCol w:w="677"/>
        <w:gridCol w:w="726"/>
        <w:gridCol w:w="1072"/>
        <w:gridCol w:w="1161"/>
        <w:gridCol w:w="713"/>
        <w:gridCol w:w="296"/>
        <w:gridCol w:w="1191"/>
      </w:tblGrid>
      <w:tr w:rsidR="006C4435" w:rsidRPr="00365DF0" w14:paraId="703CBDBD" w14:textId="77777777" w:rsidTr="00365DF0">
        <w:trPr>
          <w:cnfStyle w:val="100000000000" w:firstRow="1" w:lastRow="0" w:firstColumn="0" w:lastColumn="0" w:oddVBand="0" w:evenVBand="0" w:oddHBand="0" w:evenHBand="0" w:firstRowFirstColumn="0" w:firstRowLastColumn="0" w:lastRowFirstColumn="0" w:lastRowLastColumn="0"/>
          <w:trHeight w:val="122"/>
          <w:tblHeader/>
        </w:trPr>
        <w:tc>
          <w:tcPr>
            <w:cnfStyle w:val="001000000000" w:firstRow="0" w:lastRow="0" w:firstColumn="1" w:lastColumn="0" w:oddVBand="0" w:evenVBand="0" w:oddHBand="0" w:evenHBand="0" w:firstRowFirstColumn="0" w:firstRowLastColumn="0" w:lastRowFirstColumn="0" w:lastRowLastColumn="0"/>
            <w:tcW w:w="1947" w:type="dxa"/>
            <w:tcBorders>
              <w:top w:val="single" w:sz="4" w:space="0" w:color="auto"/>
              <w:left w:val="none" w:sz="0" w:space="0" w:color="auto"/>
              <w:bottom w:val="single" w:sz="4" w:space="0" w:color="auto"/>
              <w:right w:val="none" w:sz="0" w:space="0" w:color="auto"/>
            </w:tcBorders>
            <w:noWrap/>
            <w:hideMark/>
          </w:tcPr>
          <w:p w14:paraId="619C19A2"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tcBorders>
              <w:top w:val="single" w:sz="4" w:space="0" w:color="auto"/>
              <w:left w:val="none" w:sz="0" w:space="0" w:color="auto"/>
              <w:bottom w:val="single" w:sz="4" w:space="0" w:color="auto"/>
              <w:right w:val="none" w:sz="0" w:space="0" w:color="auto"/>
            </w:tcBorders>
            <w:noWrap/>
            <w:hideMark/>
          </w:tcPr>
          <w:p w14:paraId="3C903F5B" w14:textId="77777777" w:rsidR="00F27291" w:rsidRPr="00365DF0" w:rsidRDefault="00F27291" w:rsidP="000345AB">
            <w:pPr>
              <w:spacing w:line="480" w:lineRule="auto"/>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szCs w:val="22"/>
                <w:lang w:val="es-CO" w:eastAsia="es-CO"/>
              </w:rPr>
            </w:pPr>
          </w:p>
        </w:tc>
        <w:tc>
          <w:tcPr>
            <w:tcW w:w="5836" w:type="dxa"/>
            <w:gridSpan w:val="7"/>
            <w:tcBorders>
              <w:top w:val="single" w:sz="4" w:space="0" w:color="auto"/>
              <w:left w:val="none" w:sz="0" w:space="0" w:color="auto"/>
              <w:bottom w:val="single" w:sz="4" w:space="0" w:color="auto"/>
              <w:right w:val="none" w:sz="0" w:space="0" w:color="auto"/>
            </w:tcBorders>
            <w:noWrap/>
            <w:hideMark/>
          </w:tcPr>
          <w:p w14:paraId="04DB684B" w14:textId="77777777" w:rsidR="00F27291" w:rsidRPr="00365DF0" w:rsidRDefault="00F27291" w:rsidP="000345AB">
            <w:pPr>
              <w:spacing w:line="480" w:lineRule="auto"/>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2018-2</w:t>
            </w:r>
          </w:p>
        </w:tc>
      </w:tr>
      <w:tr w:rsidR="006C4435" w:rsidRPr="00365DF0" w14:paraId="26385459" w14:textId="77777777" w:rsidTr="00365DF0">
        <w:trPr>
          <w:cnfStyle w:val="100000000000" w:firstRow="1" w:lastRow="0" w:firstColumn="0" w:lastColumn="0" w:oddVBand="0" w:evenVBand="0" w:oddHBand="0" w:evenHBand="0" w:firstRowFirstColumn="0" w:firstRowLastColumn="0" w:lastRowFirstColumn="0" w:lastRowLastColumn="0"/>
          <w:trHeight w:val="109"/>
          <w:tblHeader/>
        </w:trPr>
        <w:tc>
          <w:tcPr>
            <w:cnfStyle w:val="001000000000" w:firstRow="0" w:lastRow="0" w:firstColumn="1" w:lastColumn="0" w:oddVBand="0" w:evenVBand="0" w:oddHBand="0" w:evenHBand="0" w:firstRowFirstColumn="0" w:firstRowLastColumn="0" w:lastRowFirstColumn="0" w:lastRowLastColumn="0"/>
            <w:tcW w:w="1947" w:type="dxa"/>
            <w:tcBorders>
              <w:top w:val="single" w:sz="4" w:space="0" w:color="auto"/>
              <w:left w:val="none" w:sz="0" w:space="0" w:color="auto"/>
            </w:tcBorders>
            <w:noWrap/>
            <w:hideMark/>
          </w:tcPr>
          <w:p w14:paraId="6547FA36"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tcBorders>
              <w:top w:val="single" w:sz="4" w:space="0" w:color="auto"/>
            </w:tcBorders>
            <w:noWrap/>
            <w:hideMark/>
          </w:tcPr>
          <w:p w14:paraId="1556E1E1" w14:textId="77777777" w:rsidR="00F27291" w:rsidRPr="00365DF0" w:rsidRDefault="00F27291" w:rsidP="000345AB">
            <w:pPr>
              <w:spacing w:line="480" w:lineRule="auto"/>
              <w:contextualSpacing w:val="0"/>
              <w:jc w:val="left"/>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p>
        </w:tc>
        <w:tc>
          <w:tcPr>
            <w:tcW w:w="5836" w:type="dxa"/>
            <w:gridSpan w:val="7"/>
            <w:tcBorders>
              <w:top w:val="single" w:sz="4" w:space="0" w:color="auto"/>
            </w:tcBorders>
            <w:noWrap/>
            <w:hideMark/>
          </w:tcPr>
          <w:p w14:paraId="41243CAB" w14:textId="77777777" w:rsidR="00F27291" w:rsidRPr="00365DF0" w:rsidRDefault="00F27291" w:rsidP="00502CC2">
            <w:pPr>
              <w:spacing w:line="480" w:lineRule="auto"/>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M</w:t>
            </w:r>
            <w:r w:rsidR="00502CC2" w:rsidRPr="00365DF0">
              <w:rPr>
                <w:rFonts w:eastAsia="Times New Roman" w:cs="Times New Roman"/>
                <w:b w:val="0"/>
                <w:bCs w:val="0"/>
                <w:color w:val="000000"/>
                <w:sz w:val="22"/>
                <w:szCs w:val="22"/>
                <w:lang w:val="es-CO" w:eastAsia="es-CO"/>
              </w:rPr>
              <w:t>atriculados</w:t>
            </w:r>
          </w:p>
        </w:tc>
      </w:tr>
      <w:tr w:rsidR="00C96FEA" w:rsidRPr="00365DF0" w14:paraId="3EB33FEA" w14:textId="77777777" w:rsidTr="00502CC2">
        <w:trPr>
          <w:cnfStyle w:val="000000100000" w:firstRow="0" w:lastRow="0" w:firstColumn="0" w:lastColumn="0" w:oddVBand="0" w:evenVBand="0" w:oddHBand="1" w:evenHBand="0" w:firstRowFirstColumn="0" w:firstRowLastColumn="0" w:lastRowFirstColumn="0" w:lastRowLastColumn="0"/>
          <w:trHeight w:val="91"/>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5A08A735"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19038408"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p>
        </w:tc>
        <w:tc>
          <w:tcPr>
            <w:tcW w:w="677" w:type="dxa"/>
            <w:noWrap/>
            <w:hideMark/>
          </w:tcPr>
          <w:p w14:paraId="36ECF056" w14:textId="77777777" w:rsidR="00F27291" w:rsidRPr="00365DF0" w:rsidRDefault="00F27291"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G.E</w:t>
            </w:r>
          </w:p>
        </w:tc>
        <w:tc>
          <w:tcPr>
            <w:tcW w:w="726" w:type="dxa"/>
            <w:noWrap/>
            <w:hideMark/>
          </w:tcPr>
          <w:p w14:paraId="3ACCED62" w14:textId="77777777" w:rsidR="00F27291" w:rsidRPr="00365DF0" w:rsidRDefault="00F27291"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G.F.</w:t>
            </w:r>
          </w:p>
        </w:tc>
        <w:tc>
          <w:tcPr>
            <w:tcW w:w="1072" w:type="dxa"/>
            <w:noWrap/>
            <w:hideMark/>
          </w:tcPr>
          <w:p w14:paraId="62BB8FC8" w14:textId="77777777" w:rsidR="00F27291" w:rsidRPr="00365DF0" w:rsidRDefault="00F27291"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P. SOF.</w:t>
            </w:r>
          </w:p>
        </w:tc>
        <w:tc>
          <w:tcPr>
            <w:tcW w:w="1161" w:type="dxa"/>
            <w:noWrap/>
            <w:hideMark/>
          </w:tcPr>
          <w:p w14:paraId="5087DAED" w14:textId="77777777" w:rsidR="00F27291" w:rsidRPr="00365DF0" w:rsidRDefault="00F27291"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A. MOV</w:t>
            </w:r>
          </w:p>
        </w:tc>
        <w:tc>
          <w:tcPr>
            <w:tcW w:w="713" w:type="dxa"/>
            <w:noWrap/>
            <w:hideMark/>
          </w:tcPr>
          <w:p w14:paraId="06E685D3" w14:textId="77777777" w:rsidR="00F27291" w:rsidRPr="00365DF0" w:rsidRDefault="00F27291"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S.O.</w:t>
            </w:r>
          </w:p>
        </w:tc>
        <w:tc>
          <w:tcPr>
            <w:tcW w:w="296" w:type="dxa"/>
            <w:noWrap/>
            <w:hideMark/>
          </w:tcPr>
          <w:p w14:paraId="54A8AD51" w14:textId="77777777" w:rsidR="00F27291" w:rsidRPr="00365DF0" w:rsidRDefault="00F27291"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660DE912" w14:textId="77777777" w:rsidR="00F27291" w:rsidRPr="00365DF0" w:rsidRDefault="00F27291"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TOTAL</w:t>
            </w:r>
          </w:p>
        </w:tc>
      </w:tr>
      <w:tr w:rsidR="00C96FEA" w:rsidRPr="00365DF0" w14:paraId="54987E7A" w14:textId="77777777" w:rsidTr="00502CC2">
        <w:trPr>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7DA7CED1" w14:textId="77777777" w:rsidR="00F27291" w:rsidRPr="00365DF0" w:rsidRDefault="00F27291" w:rsidP="00502CC2">
            <w:pPr>
              <w:spacing w:line="480" w:lineRule="auto"/>
              <w:contextualSpacing w:val="0"/>
              <w:jc w:val="left"/>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I S</w:t>
            </w:r>
            <w:r w:rsidR="00502CC2" w:rsidRPr="00365DF0">
              <w:rPr>
                <w:rFonts w:eastAsia="Times New Roman" w:cs="Times New Roman"/>
                <w:b w:val="0"/>
                <w:bCs w:val="0"/>
                <w:color w:val="000000"/>
                <w:sz w:val="22"/>
                <w:szCs w:val="22"/>
                <w:lang w:val="es-CO" w:eastAsia="es-CO"/>
              </w:rPr>
              <w:t>emestre</w:t>
            </w:r>
            <w:r w:rsidRPr="00365DF0">
              <w:rPr>
                <w:rFonts w:eastAsia="Times New Roman" w:cs="Times New Roman"/>
                <w:b w:val="0"/>
                <w:bCs w:val="0"/>
                <w:color w:val="000000"/>
                <w:sz w:val="22"/>
                <w:szCs w:val="22"/>
                <w:lang w:val="es-CO" w:eastAsia="es-CO"/>
              </w:rPr>
              <w:t xml:space="preserve"> </w:t>
            </w:r>
          </w:p>
        </w:tc>
        <w:tc>
          <w:tcPr>
            <w:tcW w:w="1200" w:type="dxa"/>
            <w:noWrap/>
            <w:hideMark/>
          </w:tcPr>
          <w:p w14:paraId="29B62DD3" w14:textId="77777777" w:rsidR="00F27291" w:rsidRPr="00365DF0" w:rsidRDefault="00502CC2"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Día</w:t>
            </w:r>
          </w:p>
        </w:tc>
        <w:tc>
          <w:tcPr>
            <w:tcW w:w="677" w:type="dxa"/>
            <w:noWrap/>
            <w:hideMark/>
          </w:tcPr>
          <w:p w14:paraId="4D08C1E8"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11</w:t>
            </w:r>
          </w:p>
        </w:tc>
        <w:tc>
          <w:tcPr>
            <w:tcW w:w="726" w:type="dxa"/>
            <w:noWrap/>
            <w:hideMark/>
          </w:tcPr>
          <w:p w14:paraId="6403BB58"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11</w:t>
            </w:r>
          </w:p>
        </w:tc>
        <w:tc>
          <w:tcPr>
            <w:tcW w:w="1072" w:type="dxa"/>
            <w:noWrap/>
            <w:hideMark/>
          </w:tcPr>
          <w:p w14:paraId="7E37058B"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61" w:type="dxa"/>
            <w:noWrap/>
            <w:hideMark/>
          </w:tcPr>
          <w:p w14:paraId="1FDC98E3"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6CE20BD0"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20</w:t>
            </w:r>
          </w:p>
        </w:tc>
        <w:tc>
          <w:tcPr>
            <w:tcW w:w="296" w:type="dxa"/>
            <w:noWrap/>
            <w:hideMark/>
          </w:tcPr>
          <w:p w14:paraId="36EC121D"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197FBD93"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22</w:t>
            </w:r>
          </w:p>
        </w:tc>
      </w:tr>
      <w:tr w:rsidR="00C96FEA" w:rsidRPr="00365DF0" w14:paraId="66C2D68B" w14:textId="77777777" w:rsidTr="00502CC2">
        <w:trPr>
          <w:cnfStyle w:val="000000100000" w:firstRow="0" w:lastRow="0" w:firstColumn="0" w:lastColumn="0" w:oddVBand="0" w:evenVBand="0" w:oddHBand="1"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7938F27F" w14:textId="77777777" w:rsidR="00F27291" w:rsidRPr="00365DF0" w:rsidRDefault="00F27291" w:rsidP="000345AB">
            <w:pPr>
              <w:spacing w:line="480" w:lineRule="auto"/>
              <w:contextualSpacing w:val="0"/>
              <w:jc w:val="left"/>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 </w:t>
            </w:r>
          </w:p>
        </w:tc>
        <w:tc>
          <w:tcPr>
            <w:tcW w:w="1200" w:type="dxa"/>
            <w:noWrap/>
            <w:hideMark/>
          </w:tcPr>
          <w:p w14:paraId="18BBECB9" w14:textId="77777777" w:rsidR="00F27291" w:rsidRPr="00365DF0" w:rsidRDefault="00502CC2"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Noche</w:t>
            </w:r>
          </w:p>
        </w:tc>
        <w:tc>
          <w:tcPr>
            <w:tcW w:w="677" w:type="dxa"/>
            <w:noWrap/>
            <w:hideMark/>
          </w:tcPr>
          <w:p w14:paraId="7C752EF9"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26</w:t>
            </w:r>
          </w:p>
        </w:tc>
        <w:tc>
          <w:tcPr>
            <w:tcW w:w="726" w:type="dxa"/>
            <w:noWrap/>
            <w:hideMark/>
          </w:tcPr>
          <w:p w14:paraId="36980862"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16</w:t>
            </w:r>
          </w:p>
        </w:tc>
        <w:tc>
          <w:tcPr>
            <w:tcW w:w="1072" w:type="dxa"/>
            <w:noWrap/>
            <w:hideMark/>
          </w:tcPr>
          <w:p w14:paraId="0186703F" w14:textId="77777777" w:rsidR="00F27291" w:rsidRPr="00365DF0" w:rsidRDefault="00F27291" w:rsidP="000345AB">
            <w:pPr>
              <w:spacing w:line="480" w:lineRule="auto"/>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97</w:t>
            </w:r>
          </w:p>
        </w:tc>
        <w:tc>
          <w:tcPr>
            <w:tcW w:w="1161" w:type="dxa"/>
            <w:noWrap/>
            <w:hideMark/>
          </w:tcPr>
          <w:p w14:paraId="1D8CCFCB"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3E0C6D59"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28</w:t>
            </w:r>
          </w:p>
        </w:tc>
        <w:tc>
          <w:tcPr>
            <w:tcW w:w="296" w:type="dxa"/>
            <w:noWrap/>
            <w:hideMark/>
          </w:tcPr>
          <w:p w14:paraId="7DCBC310"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0D07292A"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139</w:t>
            </w:r>
          </w:p>
        </w:tc>
      </w:tr>
      <w:tr w:rsidR="00C96FEA" w:rsidRPr="00365DF0" w14:paraId="2910F5DE" w14:textId="77777777" w:rsidTr="00502CC2">
        <w:trPr>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5BAD8BBB"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2BD65ABA"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F.S.</w:t>
            </w:r>
          </w:p>
        </w:tc>
        <w:tc>
          <w:tcPr>
            <w:tcW w:w="677" w:type="dxa"/>
            <w:noWrap/>
            <w:hideMark/>
          </w:tcPr>
          <w:p w14:paraId="59636A95"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25</w:t>
            </w:r>
          </w:p>
        </w:tc>
        <w:tc>
          <w:tcPr>
            <w:tcW w:w="726" w:type="dxa"/>
            <w:noWrap/>
            <w:hideMark/>
          </w:tcPr>
          <w:p w14:paraId="55FCCE3D"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24</w:t>
            </w:r>
          </w:p>
        </w:tc>
        <w:tc>
          <w:tcPr>
            <w:tcW w:w="1072" w:type="dxa"/>
            <w:noWrap/>
            <w:hideMark/>
          </w:tcPr>
          <w:p w14:paraId="5E80DA84"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61" w:type="dxa"/>
            <w:noWrap/>
            <w:hideMark/>
          </w:tcPr>
          <w:p w14:paraId="104BEA6C"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4B6CFD5C"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296" w:type="dxa"/>
            <w:noWrap/>
            <w:hideMark/>
          </w:tcPr>
          <w:p w14:paraId="2F40A13E"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5D7693CD"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49</w:t>
            </w:r>
          </w:p>
        </w:tc>
      </w:tr>
      <w:tr w:rsidR="00C96FEA" w:rsidRPr="00365DF0" w14:paraId="7D895E3C" w14:textId="77777777" w:rsidTr="00502CC2">
        <w:trPr>
          <w:cnfStyle w:val="000000100000" w:firstRow="0" w:lastRow="0" w:firstColumn="0" w:lastColumn="0" w:oddVBand="0" w:evenVBand="0" w:oddHBand="1"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0AB509B0"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5E4155B7"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p>
        </w:tc>
        <w:tc>
          <w:tcPr>
            <w:tcW w:w="677" w:type="dxa"/>
            <w:noWrap/>
            <w:hideMark/>
          </w:tcPr>
          <w:p w14:paraId="0B8230D7"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26" w:type="dxa"/>
            <w:noWrap/>
            <w:hideMark/>
          </w:tcPr>
          <w:p w14:paraId="1C98560A"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072" w:type="dxa"/>
            <w:noWrap/>
            <w:hideMark/>
          </w:tcPr>
          <w:p w14:paraId="1B297E60"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161" w:type="dxa"/>
            <w:noWrap/>
            <w:hideMark/>
          </w:tcPr>
          <w:p w14:paraId="21E1D9F5"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713" w:type="dxa"/>
            <w:noWrap/>
            <w:hideMark/>
          </w:tcPr>
          <w:p w14:paraId="70733E81"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296" w:type="dxa"/>
            <w:noWrap/>
            <w:hideMark/>
          </w:tcPr>
          <w:p w14:paraId="1031C50A"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191" w:type="dxa"/>
            <w:noWrap/>
            <w:hideMark/>
          </w:tcPr>
          <w:p w14:paraId="6060D2F1"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r w:rsidRPr="00365DF0">
              <w:rPr>
                <w:rFonts w:eastAsia="Times New Roman" w:cs="Times New Roman"/>
                <w:b/>
                <w:bCs/>
                <w:color w:val="000000"/>
                <w:sz w:val="22"/>
                <w:szCs w:val="22"/>
                <w:lang w:val="es-CO" w:eastAsia="es-CO"/>
              </w:rPr>
              <w:t>210</w:t>
            </w:r>
          </w:p>
        </w:tc>
      </w:tr>
      <w:tr w:rsidR="00C96FEA" w:rsidRPr="00365DF0" w14:paraId="7EF6CA03" w14:textId="77777777" w:rsidTr="00502CC2">
        <w:trPr>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19F11936" w14:textId="77777777" w:rsidR="00F27291" w:rsidRPr="00365DF0" w:rsidRDefault="00F27291" w:rsidP="00502CC2">
            <w:pPr>
              <w:spacing w:line="480" w:lineRule="auto"/>
              <w:contextualSpacing w:val="0"/>
              <w:jc w:val="left"/>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II S</w:t>
            </w:r>
            <w:r w:rsidR="00502CC2" w:rsidRPr="00365DF0">
              <w:rPr>
                <w:rFonts w:eastAsia="Times New Roman" w:cs="Times New Roman"/>
                <w:b w:val="0"/>
                <w:bCs w:val="0"/>
                <w:color w:val="000000"/>
                <w:sz w:val="22"/>
                <w:szCs w:val="22"/>
                <w:lang w:val="es-CO" w:eastAsia="es-CO"/>
              </w:rPr>
              <w:t>emestre</w:t>
            </w:r>
          </w:p>
        </w:tc>
        <w:tc>
          <w:tcPr>
            <w:tcW w:w="1200" w:type="dxa"/>
            <w:noWrap/>
            <w:hideMark/>
          </w:tcPr>
          <w:p w14:paraId="5160F85E" w14:textId="77777777" w:rsidR="00F27291" w:rsidRPr="00365DF0" w:rsidRDefault="00502CC2"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Día</w:t>
            </w:r>
          </w:p>
        </w:tc>
        <w:tc>
          <w:tcPr>
            <w:tcW w:w="677" w:type="dxa"/>
            <w:noWrap/>
            <w:hideMark/>
          </w:tcPr>
          <w:p w14:paraId="1025207E"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p>
        </w:tc>
        <w:tc>
          <w:tcPr>
            <w:tcW w:w="726" w:type="dxa"/>
            <w:noWrap/>
            <w:hideMark/>
          </w:tcPr>
          <w:p w14:paraId="7B5C3C4A"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1072" w:type="dxa"/>
            <w:noWrap/>
            <w:hideMark/>
          </w:tcPr>
          <w:p w14:paraId="1C81DDC5"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1161" w:type="dxa"/>
            <w:noWrap/>
            <w:hideMark/>
          </w:tcPr>
          <w:p w14:paraId="3D257DD9"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713" w:type="dxa"/>
            <w:noWrap/>
            <w:hideMark/>
          </w:tcPr>
          <w:p w14:paraId="6259B8E9"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296" w:type="dxa"/>
            <w:noWrap/>
            <w:hideMark/>
          </w:tcPr>
          <w:p w14:paraId="27179CA3"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1191" w:type="dxa"/>
            <w:noWrap/>
            <w:hideMark/>
          </w:tcPr>
          <w:p w14:paraId="4FE0D276"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p>
        </w:tc>
      </w:tr>
      <w:tr w:rsidR="00C96FEA" w:rsidRPr="00365DF0" w14:paraId="25CEFCF6" w14:textId="77777777" w:rsidTr="00502CC2">
        <w:trPr>
          <w:cnfStyle w:val="000000100000" w:firstRow="0" w:lastRow="0" w:firstColumn="0" w:lastColumn="0" w:oddVBand="0" w:evenVBand="0" w:oddHBand="1"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5CB0CA6D"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0552A2D3" w14:textId="77777777" w:rsidR="00F27291" w:rsidRPr="00365DF0" w:rsidRDefault="00502CC2"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Noche</w:t>
            </w:r>
          </w:p>
        </w:tc>
        <w:tc>
          <w:tcPr>
            <w:tcW w:w="677" w:type="dxa"/>
            <w:noWrap/>
            <w:hideMark/>
          </w:tcPr>
          <w:p w14:paraId="4E3D295B"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17</w:t>
            </w:r>
          </w:p>
        </w:tc>
        <w:tc>
          <w:tcPr>
            <w:tcW w:w="726" w:type="dxa"/>
            <w:noWrap/>
            <w:hideMark/>
          </w:tcPr>
          <w:p w14:paraId="1B686473"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14</w:t>
            </w:r>
          </w:p>
        </w:tc>
        <w:tc>
          <w:tcPr>
            <w:tcW w:w="1072" w:type="dxa"/>
            <w:noWrap/>
            <w:hideMark/>
          </w:tcPr>
          <w:p w14:paraId="0EE241D5"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61" w:type="dxa"/>
            <w:noWrap/>
            <w:hideMark/>
          </w:tcPr>
          <w:p w14:paraId="190448BF"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54677BFC"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25</w:t>
            </w:r>
          </w:p>
        </w:tc>
        <w:tc>
          <w:tcPr>
            <w:tcW w:w="296" w:type="dxa"/>
            <w:noWrap/>
            <w:hideMark/>
          </w:tcPr>
          <w:p w14:paraId="210C6005"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72CC61C0"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31</w:t>
            </w:r>
          </w:p>
        </w:tc>
      </w:tr>
      <w:tr w:rsidR="00C96FEA" w:rsidRPr="00365DF0" w14:paraId="75A9F044" w14:textId="77777777" w:rsidTr="00502CC2">
        <w:trPr>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10CB26BD"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lastRenderedPageBreak/>
              <w:t> </w:t>
            </w:r>
          </w:p>
        </w:tc>
        <w:tc>
          <w:tcPr>
            <w:tcW w:w="1200" w:type="dxa"/>
            <w:noWrap/>
            <w:hideMark/>
          </w:tcPr>
          <w:p w14:paraId="5C99CB11"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F.S.</w:t>
            </w:r>
          </w:p>
        </w:tc>
        <w:tc>
          <w:tcPr>
            <w:tcW w:w="677" w:type="dxa"/>
            <w:noWrap/>
            <w:hideMark/>
          </w:tcPr>
          <w:p w14:paraId="1310440A"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32</w:t>
            </w:r>
          </w:p>
        </w:tc>
        <w:tc>
          <w:tcPr>
            <w:tcW w:w="726" w:type="dxa"/>
            <w:noWrap/>
            <w:hideMark/>
          </w:tcPr>
          <w:p w14:paraId="720EE695"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17</w:t>
            </w:r>
          </w:p>
        </w:tc>
        <w:tc>
          <w:tcPr>
            <w:tcW w:w="1072" w:type="dxa"/>
            <w:noWrap/>
            <w:hideMark/>
          </w:tcPr>
          <w:p w14:paraId="40B0CFC0"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72</w:t>
            </w:r>
          </w:p>
        </w:tc>
        <w:tc>
          <w:tcPr>
            <w:tcW w:w="1161" w:type="dxa"/>
            <w:noWrap/>
            <w:hideMark/>
          </w:tcPr>
          <w:p w14:paraId="5A1EC8B2"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6A064D99"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14</w:t>
            </w:r>
          </w:p>
        </w:tc>
        <w:tc>
          <w:tcPr>
            <w:tcW w:w="296" w:type="dxa"/>
            <w:noWrap/>
            <w:hideMark/>
          </w:tcPr>
          <w:p w14:paraId="0EDBC6DE"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2068F5C9"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121</w:t>
            </w:r>
          </w:p>
        </w:tc>
      </w:tr>
      <w:tr w:rsidR="00C96FEA" w:rsidRPr="00365DF0" w14:paraId="2D33E4E2" w14:textId="77777777" w:rsidTr="00502CC2">
        <w:trPr>
          <w:cnfStyle w:val="000000100000" w:firstRow="0" w:lastRow="0" w:firstColumn="0" w:lastColumn="0" w:oddVBand="0" w:evenVBand="0" w:oddHBand="1" w:evenHBand="0" w:firstRowFirstColumn="0" w:firstRowLastColumn="0" w:lastRowFirstColumn="0" w:lastRowLastColumn="0"/>
          <w:trHeight w:val="97"/>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13734F27"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49B034C1"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p>
        </w:tc>
        <w:tc>
          <w:tcPr>
            <w:tcW w:w="677" w:type="dxa"/>
            <w:noWrap/>
            <w:hideMark/>
          </w:tcPr>
          <w:p w14:paraId="07E4A2B0"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24</w:t>
            </w:r>
          </w:p>
        </w:tc>
        <w:tc>
          <w:tcPr>
            <w:tcW w:w="726" w:type="dxa"/>
            <w:noWrap/>
            <w:hideMark/>
          </w:tcPr>
          <w:p w14:paraId="6941F3DB"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18</w:t>
            </w:r>
          </w:p>
        </w:tc>
        <w:tc>
          <w:tcPr>
            <w:tcW w:w="1072" w:type="dxa"/>
            <w:noWrap/>
            <w:hideMark/>
          </w:tcPr>
          <w:p w14:paraId="2235020F"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61" w:type="dxa"/>
            <w:noWrap/>
            <w:hideMark/>
          </w:tcPr>
          <w:p w14:paraId="669CC9B2"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27F2A01C"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296" w:type="dxa"/>
            <w:noWrap/>
            <w:hideMark/>
          </w:tcPr>
          <w:p w14:paraId="21F521F9"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54251217"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42</w:t>
            </w:r>
          </w:p>
        </w:tc>
      </w:tr>
      <w:tr w:rsidR="00C96FEA" w:rsidRPr="00365DF0" w14:paraId="0D8410C1" w14:textId="77777777" w:rsidTr="00502CC2">
        <w:trPr>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3AE0747D" w14:textId="77777777" w:rsidR="00F27291" w:rsidRPr="00365DF0" w:rsidRDefault="00502CC2" w:rsidP="000345AB">
            <w:pPr>
              <w:spacing w:line="480" w:lineRule="auto"/>
              <w:contextualSpacing w:val="0"/>
              <w:jc w:val="left"/>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III Semestre</w:t>
            </w:r>
          </w:p>
        </w:tc>
        <w:tc>
          <w:tcPr>
            <w:tcW w:w="1200" w:type="dxa"/>
            <w:noWrap/>
            <w:hideMark/>
          </w:tcPr>
          <w:p w14:paraId="4FE1B6B3" w14:textId="77777777" w:rsidR="00F27291" w:rsidRPr="00365DF0" w:rsidRDefault="00502CC2"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Día</w:t>
            </w:r>
          </w:p>
        </w:tc>
        <w:tc>
          <w:tcPr>
            <w:tcW w:w="677" w:type="dxa"/>
            <w:noWrap/>
            <w:hideMark/>
          </w:tcPr>
          <w:p w14:paraId="212AE252"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p>
        </w:tc>
        <w:tc>
          <w:tcPr>
            <w:tcW w:w="726" w:type="dxa"/>
            <w:noWrap/>
            <w:hideMark/>
          </w:tcPr>
          <w:p w14:paraId="05392FD8"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1072" w:type="dxa"/>
            <w:noWrap/>
            <w:hideMark/>
          </w:tcPr>
          <w:p w14:paraId="7DED32F4"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1161" w:type="dxa"/>
            <w:noWrap/>
            <w:hideMark/>
          </w:tcPr>
          <w:p w14:paraId="0FC8B168"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713" w:type="dxa"/>
            <w:noWrap/>
            <w:hideMark/>
          </w:tcPr>
          <w:p w14:paraId="214A9283"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296" w:type="dxa"/>
            <w:noWrap/>
            <w:hideMark/>
          </w:tcPr>
          <w:p w14:paraId="44E37A1D"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1191" w:type="dxa"/>
            <w:noWrap/>
            <w:hideMark/>
          </w:tcPr>
          <w:p w14:paraId="65D09229"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194</w:t>
            </w:r>
          </w:p>
        </w:tc>
      </w:tr>
      <w:tr w:rsidR="00C96FEA" w:rsidRPr="00365DF0" w14:paraId="322B879B" w14:textId="77777777" w:rsidTr="00502CC2">
        <w:trPr>
          <w:cnfStyle w:val="000000100000" w:firstRow="0" w:lastRow="0" w:firstColumn="0" w:lastColumn="0" w:oddVBand="0" w:evenVBand="0" w:oddHBand="1"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1E837822"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34A476C9" w14:textId="77777777" w:rsidR="00F27291" w:rsidRPr="00365DF0" w:rsidRDefault="00502CC2"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Noche</w:t>
            </w:r>
          </w:p>
        </w:tc>
        <w:tc>
          <w:tcPr>
            <w:tcW w:w="677" w:type="dxa"/>
            <w:noWrap/>
            <w:hideMark/>
          </w:tcPr>
          <w:p w14:paraId="246DCCF8"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26" w:type="dxa"/>
            <w:noWrap/>
            <w:hideMark/>
          </w:tcPr>
          <w:p w14:paraId="235D18AB"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72" w:type="dxa"/>
            <w:noWrap/>
            <w:hideMark/>
          </w:tcPr>
          <w:p w14:paraId="4588120A"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61" w:type="dxa"/>
            <w:noWrap/>
            <w:hideMark/>
          </w:tcPr>
          <w:p w14:paraId="1028F323"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0E042F9A"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296" w:type="dxa"/>
            <w:noWrap/>
            <w:hideMark/>
          </w:tcPr>
          <w:p w14:paraId="51A2EF07"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72B8AF57"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0</w:t>
            </w:r>
          </w:p>
        </w:tc>
      </w:tr>
      <w:tr w:rsidR="00C96FEA" w:rsidRPr="00365DF0" w14:paraId="1B1C6006" w14:textId="77777777" w:rsidTr="00502CC2">
        <w:trPr>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4AFE0778"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0E716F59"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F.S.</w:t>
            </w:r>
          </w:p>
        </w:tc>
        <w:tc>
          <w:tcPr>
            <w:tcW w:w="677" w:type="dxa"/>
            <w:noWrap/>
            <w:hideMark/>
          </w:tcPr>
          <w:p w14:paraId="30C95A43"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19</w:t>
            </w:r>
          </w:p>
        </w:tc>
        <w:tc>
          <w:tcPr>
            <w:tcW w:w="726" w:type="dxa"/>
            <w:noWrap/>
            <w:hideMark/>
          </w:tcPr>
          <w:p w14:paraId="37988745"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13</w:t>
            </w:r>
          </w:p>
        </w:tc>
        <w:tc>
          <w:tcPr>
            <w:tcW w:w="1072" w:type="dxa"/>
            <w:noWrap/>
            <w:hideMark/>
          </w:tcPr>
          <w:p w14:paraId="718A2E1E"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10</w:t>
            </w:r>
          </w:p>
        </w:tc>
        <w:tc>
          <w:tcPr>
            <w:tcW w:w="1161" w:type="dxa"/>
            <w:noWrap/>
            <w:hideMark/>
          </w:tcPr>
          <w:p w14:paraId="5D181CBF"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12</w:t>
            </w:r>
          </w:p>
        </w:tc>
        <w:tc>
          <w:tcPr>
            <w:tcW w:w="713" w:type="dxa"/>
            <w:noWrap/>
            <w:hideMark/>
          </w:tcPr>
          <w:p w14:paraId="0113C24D"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20</w:t>
            </w:r>
          </w:p>
        </w:tc>
        <w:tc>
          <w:tcPr>
            <w:tcW w:w="296" w:type="dxa"/>
            <w:noWrap/>
            <w:hideMark/>
          </w:tcPr>
          <w:p w14:paraId="6E11C190"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3A3B96FE"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74</w:t>
            </w:r>
          </w:p>
        </w:tc>
      </w:tr>
      <w:tr w:rsidR="00C96FEA" w:rsidRPr="00365DF0" w14:paraId="74ABF911" w14:textId="77777777" w:rsidTr="00502CC2">
        <w:trPr>
          <w:cnfStyle w:val="000000100000" w:firstRow="0" w:lastRow="0" w:firstColumn="0" w:lastColumn="0" w:oddVBand="0" w:evenVBand="0" w:oddHBand="1"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2A9C802D"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50EE0873"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p>
        </w:tc>
        <w:tc>
          <w:tcPr>
            <w:tcW w:w="677" w:type="dxa"/>
            <w:noWrap/>
            <w:hideMark/>
          </w:tcPr>
          <w:p w14:paraId="56C71644"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15</w:t>
            </w:r>
          </w:p>
        </w:tc>
        <w:tc>
          <w:tcPr>
            <w:tcW w:w="726" w:type="dxa"/>
            <w:noWrap/>
            <w:hideMark/>
          </w:tcPr>
          <w:p w14:paraId="2EAE1D86"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72" w:type="dxa"/>
            <w:noWrap/>
            <w:hideMark/>
          </w:tcPr>
          <w:p w14:paraId="68AF69F4"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61" w:type="dxa"/>
            <w:noWrap/>
            <w:hideMark/>
          </w:tcPr>
          <w:p w14:paraId="2C80B266"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6048B717"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296" w:type="dxa"/>
            <w:noWrap/>
            <w:hideMark/>
          </w:tcPr>
          <w:p w14:paraId="60A4C47F"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2C131F7E"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15</w:t>
            </w:r>
          </w:p>
        </w:tc>
      </w:tr>
      <w:tr w:rsidR="00C96FEA" w:rsidRPr="00365DF0" w14:paraId="0D3E05C8" w14:textId="77777777" w:rsidTr="00502CC2">
        <w:trPr>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047EE848" w14:textId="77777777" w:rsidR="00F27291" w:rsidRPr="00365DF0" w:rsidRDefault="00502CC2" w:rsidP="000345AB">
            <w:pPr>
              <w:spacing w:line="480" w:lineRule="auto"/>
              <w:contextualSpacing w:val="0"/>
              <w:jc w:val="left"/>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IV Semestre</w:t>
            </w:r>
          </w:p>
        </w:tc>
        <w:tc>
          <w:tcPr>
            <w:tcW w:w="1200" w:type="dxa"/>
            <w:noWrap/>
            <w:hideMark/>
          </w:tcPr>
          <w:p w14:paraId="13A1C33D" w14:textId="77777777" w:rsidR="00F27291" w:rsidRPr="00365DF0" w:rsidRDefault="00502CC2"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Día</w:t>
            </w:r>
          </w:p>
        </w:tc>
        <w:tc>
          <w:tcPr>
            <w:tcW w:w="677" w:type="dxa"/>
            <w:noWrap/>
            <w:hideMark/>
          </w:tcPr>
          <w:p w14:paraId="3FCBADAA"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p>
        </w:tc>
        <w:tc>
          <w:tcPr>
            <w:tcW w:w="726" w:type="dxa"/>
            <w:noWrap/>
            <w:hideMark/>
          </w:tcPr>
          <w:p w14:paraId="03D21692"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1072" w:type="dxa"/>
            <w:noWrap/>
            <w:hideMark/>
          </w:tcPr>
          <w:p w14:paraId="2DB8A147"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1161" w:type="dxa"/>
            <w:noWrap/>
            <w:hideMark/>
          </w:tcPr>
          <w:p w14:paraId="1F0FEA26"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713" w:type="dxa"/>
            <w:noWrap/>
            <w:hideMark/>
          </w:tcPr>
          <w:p w14:paraId="409686FA"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296" w:type="dxa"/>
            <w:noWrap/>
            <w:hideMark/>
          </w:tcPr>
          <w:p w14:paraId="69C4F01F"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1191" w:type="dxa"/>
            <w:noWrap/>
            <w:hideMark/>
          </w:tcPr>
          <w:p w14:paraId="433CC428"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89</w:t>
            </w:r>
          </w:p>
        </w:tc>
      </w:tr>
      <w:tr w:rsidR="00C96FEA" w:rsidRPr="00365DF0" w14:paraId="7895F242" w14:textId="77777777" w:rsidTr="00502CC2">
        <w:trPr>
          <w:cnfStyle w:val="000000100000" w:firstRow="0" w:lastRow="0" w:firstColumn="0" w:lastColumn="0" w:oddVBand="0" w:evenVBand="0" w:oddHBand="1"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1F707591"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385B0016" w14:textId="77777777" w:rsidR="00F27291" w:rsidRPr="00365DF0" w:rsidRDefault="00502CC2"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Noche</w:t>
            </w:r>
          </w:p>
        </w:tc>
        <w:tc>
          <w:tcPr>
            <w:tcW w:w="677" w:type="dxa"/>
            <w:noWrap/>
            <w:hideMark/>
          </w:tcPr>
          <w:p w14:paraId="161F1F9D"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26" w:type="dxa"/>
            <w:noWrap/>
            <w:hideMark/>
          </w:tcPr>
          <w:p w14:paraId="430C98C9"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72" w:type="dxa"/>
            <w:noWrap/>
            <w:hideMark/>
          </w:tcPr>
          <w:p w14:paraId="554E2D30"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61" w:type="dxa"/>
            <w:noWrap/>
            <w:hideMark/>
          </w:tcPr>
          <w:p w14:paraId="33285FEF"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2EF510F8"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296" w:type="dxa"/>
            <w:noWrap/>
            <w:hideMark/>
          </w:tcPr>
          <w:p w14:paraId="0A98B5F7"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1F897D3B"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0</w:t>
            </w:r>
          </w:p>
        </w:tc>
      </w:tr>
      <w:tr w:rsidR="00C96FEA" w:rsidRPr="00365DF0" w14:paraId="2B98DA45" w14:textId="77777777" w:rsidTr="00502CC2">
        <w:trPr>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2B7BC62A"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466DFA38"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F.S.</w:t>
            </w:r>
          </w:p>
        </w:tc>
        <w:tc>
          <w:tcPr>
            <w:tcW w:w="677" w:type="dxa"/>
            <w:noWrap/>
            <w:hideMark/>
          </w:tcPr>
          <w:p w14:paraId="042522B2"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10</w:t>
            </w:r>
          </w:p>
        </w:tc>
        <w:tc>
          <w:tcPr>
            <w:tcW w:w="726" w:type="dxa"/>
            <w:noWrap/>
            <w:hideMark/>
          </w:tcPr>
          <w:p w14:paraId="1FB0ACCE"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72" w:type="dxa"/>
            <w:noWrap/>
            <w:hideMark/>
          </w:tcPr>
          <w:p w14:paraId="57E21FC5"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19</w:t>
            </w:r>
          </w:p>
        </w:tc>
        <w:tc>
          <w:tcPr>
            <w:tcW w:w="1161" w:type="dxa"/>
            <w:noWrap/>
            <w:hideMark/>
          </w:tcPr>
          <w:p w14:paraId="18E9A69B"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8</w:t>
            </w:r>
          </w:p>
        </w:tc>
        <w:tc>
          <w:tcPr>
            <w:tcW w:w="713" w:type="dxa"/>
            <w:noWrap/>
            <w:hideMark/>
          </w:tcPr>
          <w:p w14:paraId="56A93A36"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296" w:type="dxa"/>
            <w:noWrap/>
            <w:hideMark/>
          </w:tcPr>
          <w:p w14:paraId="352B0268"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4E0832FC"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29</w:t>
            </w:r>
          </w:p>
        </w:tc>
      </w:tr>
      <w:tr w:rsidR="00C96FEA" w:rsidRPr="00365DF0" w14:paraId="01E3BFFD" w14:textId="77777777" w:rsidTr="00502CC2">
        <w:trPr>
          <w:cnfStyle w:val="000000100000" w:firstRow="0" w:lastRow="0" w:firstColumn="0" w:lastColumn="0" w:oddVBand="0" w:evenVBand="0" w:oddHBand="1"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21FA520C"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1B2A6D0E"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p>
        </w:tc>
        <w:tc>
          <w:tcPr>
            <w:tcW w:w="677" w:type="dxa"/>
            <w:noWrap/>
            <w:hideMark/>
          </w:tcPr>
          <w:p w14:paraId="45A66BA1"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7</w:t>
            </w:r>
          </w:p>
        </w:tc>
        <w:tc>
          <w:tcPr>
            <w:tcW w:w="726" w:type="dxa"/>
            <w:noWrap/>
            <w:hideMark/>
          </w:tcPr>
          <w:p w14:paraId="1C7BEC83"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72" w:type="dxa"/>
            <w:noWrap/>
            <w:hideMark/>
          </w:tcPr>
          <w:p w14:paraId="592D1C14"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61" w:type="dxa"/>
            <w:noWrap/>
            <w:hideMark/>
          </w:tcPr>
          <w:p w14:paraId="329B17D6"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02EE4E27"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296" w:type="dxa"/>
            <w:noWrap/>
            <w:hideMark/>
          </w:tcPr>
          <w:p w14:paraId="0B38E6BE"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20F8BFD3"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7</w:t>
            </w:r>
          </w:p>
        </w:tc>
      </w:tr>
      <w:tr w:rsidR="00C96FEA" w:rsidRPr="00365DF0" w14:paraId="4DD29EA3" w14:textId="77777777" w:rsidTr="00502CC2">
        <w:trPr>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1948F5F0" w14:textId="77777777" w:rsidR="00F27291" w:rsidRPr="00365DF0" w:rsidRDefault="00502CC2" w:rsidP="000345AB">
            <w:pPr>
              <w:spacing w:line="480" w:lineRule="auto"/>
              <w:contextualSpacing w:val="0"/>
              <w:jc w:val="left"/>
              <w:rPr>
                <w:rFonts w:eastAsia="Times New Roman" w:cs="Times New Roman"/>
                <w:b w:val="0"/>
                <w:bCs w:val="0"/>
                <w:color w:val="000000"/>
                <w:sz w:val="22"/>
                <w:szCs w:val="22"/>
                <w:lang w:val="es-CO" w:eastAsia="es-CO"/>
              </w:rPr>
            </w:pPr>
            <w:r w:rsidRPr="00365DF0">
              <w:rPr>
                <w:rFonts w:eastAsia="Times New Roman" w:cs="Times New Roman"/>
                <w:b w:val="0"/>
                <w:bCs w:val="0"/>
                <w:color w:val="000000"/>
                <w:sz w:val="22"/>
                <w:szCs w:val="22"/>
                <w:lang w:val="es-CO" w:eastAsia="es-CO"/>
              </w:rPr>
              <w:t>V Semestre</w:t>
            </w:r>
          </w:p>
        </w:tc>
        <w:tc>
          <w:tcPr>
            <w:tcW w:w="1200" w:type="dxa"/>
            <w:noWrap/>
            <w:hideMark/>
          </w:tcPr>
          <w:p w14:paraId="1F0FA9AF" w14:textId="77777777" w:rsidR="00F27291" w:rsidRPr="00365DF0" w:rsidRDefault="00502CC2"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Día</w:t>
            </w:r>
          </w:p>
        </w:tc>
        <w:tc>
          <w:tcPr>
            <w:tcW w:w="677" w:type="dxa"/>
            <w:noWrap/>
            <w:hideMark/>
          </w:tcPr>
          <w:p w14:paraId="36ED54DC"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p>
        </w:tc>
        <w:tc>
          <w:tcPr>
            <w:tcW w:w="726" w:type="dxa"/>
            <w:noWrap/>
            <w:hideMark/>
          </w:tcPr>
          <w:p w14:paraId="49DD598B"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1072" w:type="dxa"/>
            <w:noWrap/>
            <w:hideMark/>
          </w:tcPr>
          <w:p w14:paraId="4BC114F1"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1161" w:type="dxa"/>
            <w:noWrap/>
            <w:hideMark/>
          </w:tcPr>
          <w:p w14:paraId="494D4D86"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713" w:type="dxa"/>
            <w:noWrap/>
            <w:hideMark/>
          </w:tcPr>
          <w:p w14:paraId="35A3DDB4"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296" w:type="dxa"/>
            <w:noWrap/>
            <w:hideMark/>
          </w:tcPr>
          <w:p w14:paraId="6A7D1BED"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 w:val="22"/>
                <w:szCs w:val="22"/>
                <w:lang w:val="es-CO" w:eastAsia="es-CO"/>
              </w:rPr>
            </w:pPr>
          </w:p>
        </w:tc>
        <w:tc>
          <w:tcPr>
            <w:tcW w:w="1191" w:type="dxa"/>
            <w:noWrap/>
            <w:hideMark/>
          </w:tcPr>
          <w:p w14:paraId="5CA5559F"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36</w:t>
            </w:r>
          </w:p>
        </w:tc>
      </w:tr>
      <w:tr w:rsidR="00C96FEA" w:rsidRPr="00365DF0" w14:paraId="2F266C3C" w14:textId="77777777" w:rsidTr="00502CC2">
        <w:trPr>
          <w:cnfStyle w:val="000000100000" w:firstRow="0" w:lastRow="0" w:firstColumn="0" w:lastColumn="0" w:oddVBand="0" w:evenVBand="0" w:oddHBand="1"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241C9FF2"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7930BA63" w14:textId="77777777" w:rsidR="00F27291" w:rsidRPr="00365DF0" w:rsidRDefault="00502CC2"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Noche</w:t>
            </w:r>
          </w:p>
        </w:tc>
        <w:tc>
          <w:tcPr>
            <w:tcW w:w="677" w:type="dxa"/>
            <w:noWrap/>
            <w:hideMark/>
          </w:tcPr>
          <w:p w14:paraId="5D6B6000"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5</w:t>
            </w:r>
          </w:p>
        </w:tc>
        <w:tc>
          <w:tcPr>
            <w:tcW w:w="726" w:type="dxa"/>
            <w:noWrap/>
            <w:hideMark/>
          </w:tcPr>
          <w:p w14:paraId="7B4EB989"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72" w:type="dxa"/>
            <w:noWrap/>
            <w:hideMark/>
          </w:tcPr>
          <w:p w14:paraId="1630BF4C"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61" w:type="dxa"/>
            <w:noWrap/>
            <w:hideMark/>
          </w:tcPr>
          <w:p w14:paraId="67278A44"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72F053BA"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296" w:type="dxa"/>
            <w:noWrap/>
            <w:hideMark/>
          </w:tcPr>
          <w:p w14:paraId="08C8FE89"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21D979E8"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5</w:t>
            </w:r>
          </w:p>
        </w:tc>
      </w:tr>
      <w:tr w:rsidR="00C96FEA" w:rsidRPr="00365DF0" w14:paraId="02567D07" w14:textId="77777777" w:rsidTr="00502CC2">
        <w:trPr>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7013010D"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241C45F6"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F.S.</w:t>
            </w:r>
          </w:p>
        </w:tc>
        <w:tc>
          <w:tcPr>
            <w:tcW w:w="677" w:type="dxa"/>
            <w:noWrap/>
            <w:hideMark/>
          </w:tcPr>
          <w:p w14:paraId="6BB4BA1E"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11</w:t>
            </w:r>
          </w:p>
        </w:tc>
        <w:tc>
          <w:tcPr>
            <w:tcW w:w="726" w:type="dxa"/>
            <w:noWrap/>
            <w:hideMark/>
          </w:tcPr>
          <w:p w14:paraId="0F55033E"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72" w:type="dxa"/>
            <w:noWrap/>
            <w:hideMark/>
          </w:tcPr>
          <w:p w14:paraId="4B6A1C31"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61" w:type="dxa"/>
            <w:noWrap/>
            <w:hideMark/>
          </w:tcPr>
          <w:p w14:paraId="40C86642"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6307BF60"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296" w:type="dxa"/>
            <w:noWrap/>
            <w:hideMark/>
          </w:tcPr>
          <w:p w14:paraId="3B45B811"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7CB3371E"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11</w:t>
            </w:r>
          </w:p>
        </w:tc>
      </w:tr>
      <w:tr w:rsidR="00C96FEA" w:rsidRPr="00365DF0" w14:paraId="4514E549" w14:textId="77777777" w:rsidTr="00502CC2">
        <w:trPr>
          <w:cnfStyle w:val="000000100000" w:firstRow="0" w:lastRow="0" w:firstColumn="0" w:lastColumn="0" w:oddVBand="0" w:evenVBand="0" w:oddHBand="1" w:evenHBand="0" w:firstRowFirstColumn="0" w:firstRowLastColumn="0" w:lastRowFirstColumn="0" w:lastRowLastColumn="0"/>
          <w:trHeight w:val="142"/>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tcBorders>
            <w:noWrap/>
            <w:hideMark/>
          </w:tcPr>
          <w:p w14:paraId="4B072439"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6C057EC4"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677" w:type="dxa"/>
            <w:noWrap/>
            <w:hideMark/>
          </w:tcPr>
          <w:p w14:paraId="29DD10CD"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26" w:type="dxa"/>
            <w:noWrap/>
            <w:hideMark/>
          </w:tcPr>
          <w:p w14:paraId="20DA5C05"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072" w:type="dxa"/>
            <w:noWrap/>
            <w:hideMark/>
          </w:tcPr>
          <w:p w14:paraId="7408F398"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10</w:t>
            </w:r>
          </w:p>
        </w:tc>
        <w:tc>
          <w:tcPr>
            <w:tcW w:w="1161" w:type="dxa"/>
            <w:noWrap/>
            <w:hideMark/>
          </w:tcPr>
          <w:p w14:paraId="16760EE0"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713" w:type="dxa"/>
            <w:noWrap/>
            <w:hideMark/>
          </w:tcPr>
          <w:p w14:paraId="4A255634"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296" w:type="dxa"/>
            <w:noWrap/>
            <w:hideMark/>
          </w:tcPr>
          <w:p w14:paraId="1568F6E3" w14:textId="77777777" w:rsidR="00F27291" w:rsidRPr="00365DF0" w:rsidRDefault="00F27291" w:rsidP="000345AB">
            <w:pPr>
              <w:spacing w:line="480" w:lineRule="auto"/>
              <w:contextualSpacing w:val="0"/>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 </w:t>
            </w:r>
          </w:p>
        </w:tc>
        <w:tc>
          <w:tcPr>
            <w:tcW w:w="1191" w:type="dxa"/>
            <w:noWrap/>
            <w:hideMark/>
          </w:tcPr>
          <w:p w14:paraId="76D42ED0" w14:textId="77777777" w:rsidR="00F27291" w:rsidRPr="00365DF0" w:rsidRDefault="00F27291" w:rsidP="000345AB">
            <w:pPr>
              <w:spacing w:line="480" w:lineRule="auto"/>
              <w:contextualSpacing w:val="0"/>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10</w:t>
            </w:r>
          </w:p>
        </w:tc>
      </w:tr>
      <w:tr w:rsidR="00C96FEA" w:rsidRPr="00365DF0" w14:paraId="79A81CBE" w14:textId="77777777" w:rsidTr="00502CC2">
        <w:trPr>
          <w:trHeight w:val="86"/>
        </w:trPr>
        <w:tc>
          <w:tcPr>
            <w:cnfStyle w:val="001000000000" w:firstRow="0" w:lastRow="0" w:firstColumn="1" w:lastColumn="0" w:oddVBand="0" w:evenVBand="0" w:oddHBand="0" w:evenHBand="0" w:firstRowFirstColumn="0" w:firstRowLastColumn="0" w:lastRowFirstColumn="0" w:lastRowLastColumn="0"/>
            <w:tcW w:w="1947" w:type="dxa"/>
            <w:tcBorders>
              <w:left w:val="none" w:sz="0" w:space="0" w:color="auto"/>
              <w:bottom w:val="none" w:sz="0" w:space="0" w:color="auto"/>
            </w:tcBorders>
            <w:noWrap/>
            <w:hideMark/>
          </w:tcPr>
          <w:p w14:paraId="4DAD07F2" w14:textId="77777777" w:rsidR="00F27291" w:rsidRPr="00365DF0" w:rsidRDefault="00F27291" w:rsidP="000345AB">
            <w:pPr>
              <w:spacing w:line="480" w:lineRule="auto"/>
              <w:contextualSpacing w:val="0"/>
              <w:jc w:val="left"/>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200" w:type="dxa"/>
            <w:noWrap/>
            <w:hideMark/>
          </w:tcPr>
          <w:p w14:paraId="0216B45F"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677" w:type="dxa"/>
            <w:noWrap/>
            <w:hideMark/>
          </w:tcPr>
          <w:p w14:paraId="3C1251BD"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726" w:type="dxa"/>
            <w:noWrap/>
            <w:hideMark/>
          </w:tcPr>
          <w:p w14:paraId="25D6A677"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072" w:type="dxa"/>
            <w:noWrap/>
            <w:hideMark/>
          </w:tcPr>
          <w:p w14:paraId="36BCF5CD"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161" w:type="dxa"/>
            <w:noWrap/>
            <w:hideMark/>
          </w:tcPr>
          <w:p w14:paraId="0A2E99C2"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713" w:type="dxa"/>
            <w:noWrap/>
            <w:hideMark/>
          </w:tcPr>
          <w:p w14:paraId="38CD6A9D"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296" w:type="dxa"/>
            <w:noWrap/>
            <w:hideMark/>
          </w:tcPr>
          <w:p w14:paraId="3B7FD949" w14:textId="77777777" w:rsidR="00F27291" w:rsidRPr="00365DF0" w:rsidRDefault="00F27291" w:rsidP="000345AB">
            <w:pPr>
              <w:spacing w:line="480" w:lineRule="auto"/>
              <w:contextualSpacing w:val="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szCs w:val="22"/>
                <w:lang w:val="es-CO" w:eastAsia="es-CO"/>
              </w:rPr>
            </w:pPr>
            <w:r w:rsidRPr="00365DF0">
              <w:rPr>
                <w:rFonts w:eastAsia="Times New Roman" w:cs="Times New Roman"/>
                <w:color w:val="000000"/>
                <w:sz w:val="22"/>
                <w:szCs w:val="22"/>
                <w:lang w:val="es-CO" w:eastAsia="es-CO"/>
              </w:rPr>
              <w:t> </w:t>
            </w:r>
          </w:p>
        </w:tc>
        <w:tc>
          <w:tcPr>
            <w:tcW w:w="1191" w:type="dxa"/>
            <w:noWrap/>
            <w:hideMark/>
          </w:tcPr>
          <w:p w14:paraId="32BF8D9A" w14:textId="77777777" w:rsidR="00F27291" w:rsidRPr="00365DF0" w:rsidRDefault="00F27291" w:rsidP="000345AB">
            <w:pPr>
              <w:spacing w:line="480" w:lineRule="auto"/>
              <w:contextualSpacing w:val="0"/>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bCs/>
                <w:color w:val="000000"/>
                <w:sz w:val="22"/>
                <w:szCs w:val="22"/>
                <w:lang w:val="es-CO" w:eastAsia="es-CO"/>
              </w:rPr>
            </w:pPr>
            <w:r w:rsidRPr="00365DF0">
              <w:rPr>
                <w:rFonts w:eastAsia="Times New Roman" w:cs="Times New Roman"/>
                <w:b/>
                <w:bCs/>
                <w:color w:val="000000"/>
                <w:sz w:val="22"/>
                <w:szCs w:val="22"/>
                <w:lang w:val="es-CO" w:eastAsia="es-CO"/>
              </w:rPr>
              <w:t>26</w:t>
            </w:r>
          </w:p>
        </w:tc>
      </w:tr>
    </w:tbl>
    <w:p w14:paraId="41639005" w14:textId="77777777" w:rsidR="00502CC2" w:rsidRDefault="00502CC2" w:rsidP="000345AB">
      <w:pPr>
        <w:spacing w:line="480" w:lineRule="auto"/>
        <w:rPr>
          <w:rFonts w:cs="Times New Roman"/>
          <w:lang w:val="es-ES"/>
        </w:rPr>
      </w:pPr>
    </w:p>
    <w:p w14:paraId="2398F858" w14:textId="77777777" w:rsidR="00A11D20" w:rsidRPr="00032E44" w:rsidRDefault="00854034" w:rsidP="000345AB">
      <w:pPr>
        <w:spacing w:line="480" w:lineRule="auto"/>
        <w:rPr>
          <w:rFonts w:cs="Times New Roman"/>
          <w:sz w:val="22"/>
          <w:szCs w:val="22"/>
          <w:lang w:val="es-ES"/>
        </w:rPr>
      </w:pPr>
      <w:r w:rsidRPr="00032E44">
        <w:rPr>
          <w:rFonts w:cs="Times New Roman"/>
          <w:sz w:val="22"/>
          <w:szCs w:val="22"/>
          <w:lang w:val="es-ES"/>
        </w:rPr>
        <w:t xml:space="preserve">Fuente: </w:t>
      </w:r>
      <w:r w:rsidR="00502CC2" w:rsidRPr="00032E44">
        <w:rPr>
          <w:rFonts w:cs="Times New Roman"/>
          <w:sz w:val="22"/>
          <w:szCs w:val="22"/>
          <w:lang w:val="es-ES"/>
        </w:rPr>
        <w:t>(</w:t>
      </w:r>
      <w:r w:rsidRPr="00032E44">
        <w:rPr>
          <w:rFonts w:cs="Times New Roman"/>
          <w:sz w:val="22"/>
          <w:szCs w:val="22"/>
          <w:lang w:val="es-ES"/>
        </w:rPr>
        <w:t xml:space="preserve">Área de registro y </w:t>
      </w:r>
      <w:r w:rsidR="00BD3BD6" w:rsidRPr="00032E44">
        <w:rPr>
          <w:rFonts w:cs="Times New Roman"/>
          <w:sz w:val="22"/>
          <w:szCs w:val="22"/>
          <w:lang w:val="es-ES"/>
        </w:rPr>
        <w:t>control</w:t>
      </w:r>
      <w:r w:rsidRPr="00032E44">
        <w:rPr>
          <w:rFonts w:cs="Times New Roman"/>
          <w:sz w:val="22"/>
          <w:szCs w:val="22"/>
          <w:lang w:val="es-ES"/>
        </w:rPr>
        <w:t xml:space="preserve"> de CIAF</w:t>
      </w:r>
      <w:r w:rsidR="00502CC2" w:rsidRPr="00032E44">
        <w:rPr>
          <w:rFonts w:cs="Times New Roman"/>
          <w:sz w:val="22"/>
          <w:szCs w:val="22"/>
          <w:lang w:val="es-ES"/>
        </w:rPr>
        <w:t>, 2018)</w:t>
      </w:r>
    </w:p>
    <w:p w14:paraId="3E7C0A5B" w14:textId="77777777" w:rsidR="00056997" w:rsidRPr="000345AB" w:rsidRDefault="00056997" w:rsidP="00502CC2">
      <w:pPr>
        <w:spacing w:line="480" w:lineRule="auto"/>
        <w:rPr>
          <w:rFonts w:cs="Times New Roman"/>
          <w:lang w:val="es-ES"/>
        </w:rPr>
      </w:pPr>
    </w:p>
    <w:p w14:paraId="37A61C5A" w14:textId="77777777" w:rsidR="00A11D20" w:rsidRPr="000345AB" w:rsidRDefault="00451800" w:rsidP="00502CC2">
      <w:pPr>
        <w:spacing w:line="480" w:lineRule="auto"/>
        <w:ind w:firstLine="284"/>
        <w:jc w:val="left"/>
        <w:rPr>
          <w:rFonts w:cs="Times New Roman"/>
          <w:lang w:val="es-ES"/>
        </w:rPr>
      </w:pPr>
      <w:r w:rsidRPr="000345AB">
        <w:rPr>
          <w:rFonts w:cs="Times New Roman"/>
          <w:lang w:val="es-ES"/>
        </w:rPr>
        <w:t xml:space="preserve">Las estadísticas muestran que </w:t>
      </w:r>
      <w:r w:rsidR="00BD3BD6" w:rsidRPr="000345AB">
        <w:rPr>
          <w:rFonts w:cs="Times New Roman"/>
          <w:lang w:val="es-ES"/>
        </w:rPr>
        <w:t>en</w:t>
      </w:r>
      <w:r w:rsidRPr="000345AB">
        <w:rPr>
          <w:rFonts w:cs="Times New Roman"/>
          <w:lang w:val="es-ES"/>
        </w:rPr>
        <w:t xml:space="preserve"> el año 2018 (I semestre), ingresaron </w:t>
      </w:r>
      <w:r w:rsidR="00BD3BD6" w:rsidRPr="000345AB">
        <w:rPr>
          <w:rFonts w:cs="Times New Roman"/>
          <w:lang w:val="es-ES"/>
        </w:rPr>
        <w:t>a CIAF</w:t>
      </w:r>
      <w:r w:rsidRPr="000345AB">
        <w:rPr>
          <w:rFonts w:cs="Times New Roman"/>
          <w:lang w:val="es-ES"/>
        </w:rPr>
        <w:t xml:space="preserve"> 258 estudiantes (en todas las jornadas: día, noc</w:t>
      </w:r>
      <w:r w:rsidR="00BD3BD6" w:rsidRPr="000345AB">
        <w:rPr>
          <w:rFonts w:cs="Times New Roman"/>
          <w:lang w:val="es-ES"/>
        </w:rPr>
        <w:t>he y fines de semana), pero</w:t>
      </w:r>
      <w:r w:rsidRPr="000345AB">
        <w:rPr>
          <w:rFonts w:cs="Times New Roman"/>
          <w:lang w:val="es-ES"/>
        </w:rPr>
        <w:t xml:space="preserve"> el segundo semestre académico se matricularon solamente 210 estudiantes, lo que indica que para ese solo semestre se presentó una deserción académica en términos absolutos de </w:t>
      </w:r>
      <w:r w:rsidR="008C770E" w:rsidRPr="000345AB">
        <w:rPr>
          <w:rFonts w:cs="Times New Roman"/>
          <w:lang w:val="es-ES"/>
        </w:rPr>
        <w:t xml:space="preserve">48 </w:t>
      </w:r>
      <w:r w:rsidR="00BD3BD6" w:rsidRPr="000345AB">
        <w:rPr>
          <w:rFonts w:cs="Times New Roman"/>
          <w:lang w:val="es-ES"/>
        </w:rPr>
        <w:t>estudiantes</w:t>
      </w:r>
      <w:r w:rsidR="00DB27B0" w:rsidRPr="000345AB">
        <w:rPr>
          <w:rFonts w:cs="Times New Roman"/>
          <w:lang w:val="es-ES"/>
        </w:rPr>
        <w:t xml:space="preserve">, es decir, </w:t>
      </w:r>
      <w:r w:rsidR="008C770E" w:rsidRPr="000345AB">
        <w:rPr>
          <w:rFonts w:cs="Times New Roman"/>
          <w:lang w:val="es-ES"/>
        </w:rPr>
        <w:t>la deserción fue del</w:t>
      </w:r>
      <w:r w:rsidR="00DB27B0" w:rsidRPr="000345AB">
        <w:rPr>
          <w:rFonts w:cs="Times New Roman"/>
          <w:lang w:val="es-ES"/>
        </w:rPr>
        <w:t xml:space="preserve"> 18.6%.</w:t>
      </w:r>
    </w:p>
    <w:p w14:paraId="7A9A739F" w14:textId="77777777" w:rsidR="00A11D20" w:rsidRPr="000345AB" w:rsidRDefault="00A11D20" w:rsidP="000345AB">
      <w:pPr>
        <w:spacing w:line="480" w:lineRule="auto"/>
        <w:ind w:firstLine="284"/>
        <w:rPr>
          <w:rFonts w:cs="Times New Roman"/>
          <w:lang w:val="es-ES"/>
        </w:rPr>
      </w:pPr>
    </w:p>
    <w:p w14:paraId="12528D2E" w14:textId="77777777" w:rsidR="00613BE2" w:rsidRPr="000345AB" w:rsidRDefault="00D251C9" w:rsidP="00AC699E">
      <w:pPr>
        <w:spacing w:line="480" w:lineRule="auto"/>
        <w:ind w:firstLine="284"/>
        <w:jc w:val="left"/>
        <w:rPr>
          <w:rFonts w:cs="Times New Roman"/>
          <w:lang w:val="es-ES"/>
        </w:rPr>
      </w:pPr>
      <w:r w:rsidRPr="000345AB">
        <w:rPr>
          <w:rFonts w:cs="Times New Roman"/>
          <w:lang w:val="es-ES"/>
        </w:rPr>
        <w:lastRenderedPageBreak/>
        <w:t xml:space="preserve">Como se puede apreciar es un porcentaje bastante significativo, teniendo en cuenta que se está hablando de un solo semestre, pero esta situación se ve reflejada en cada uno de los diversos </w:t>
      </w:r>
      <w:r w:rsidR="00432BD3" w:rsidRPr="000345AB">
        <w:rPr>
          <w:rFonts w:cs="Times New Roman"/>
          <w:lang w:val="es-ES"/>
        </w:rPr>
        <w:t>períodos q</w:t>
      </w:r>
      <w:r w:rsidR="00BD3BD6" w:rsidRPr="000345AB">
        <w:rPr>
          <w:rFonts w:cs="Times New Roman"/>
          <w:lang w:val="es-ES"/>
        </w:rPr>
        <w:t>ue cursan los estudiantes en</w:t>
      </w:r>
      <w:r w:rsidRPr="000345AB">
        <w:rPr>
          <w:rFonts w:cs="Times New Roman"/>
          <w:lang w:val="es-ES"/>
        </w:rPr>
        <w:t xml:space="preserve"> CIAF, lo cual demuestra la problemática que se está presentado y la necesidad de examinar las causas por las cuales se </w:t>
      </w:r>
      <w:r w:rsidR="00432BD3" w:rsidRPr="000345AB">
        <w:rPr>
          <w:rFonts w:cs="Times New Roman"/>
          <w:lang w:val="es-ES"/>
        </w:rPr>
        <w:t xml:space="preserve">visualiza </w:t>
      </w:r>
      <w:r w:rsidRPr="000345AB">
        <w:rPr>
          <w:rFonts w:cs="Times New Roman"/>
          <w:lang w:val="es-ES"/>
        </w:rPr>
        <w:t xml:space="preserve">una </w:t>
      </w:r>
      <w:r w:rsidR="00173462" w:rsidRPr="000345AB">
        <w:rPr>
          <w:rFonts w:cs="Times New Roman"/>
          <w:lang w:val="es-ES"/>
        </w:rPr>
        <w:t>deserción</w:t>
      </w:r>
      <w:r w:rsidR="00E04C74" w:rsidRPr="000345AB">
        <w:rPr>
          <w:rFonts w:cs="Times New Roman"/>
          <w:lang w:val="es-ES"/>
        </w:rPr>
        <w:t xml:space="preserve"> tan alta</w:t>
      </w:r>
      <w:r w:rsidR="00502CC2">
        <w:rPr>
          <w:rFonts w:cs="Times New Roman"/>
          <w:lang w:val="es-ES"/>
        </w:rPr>
        <w:t>,</w:t>
      </w:r>
      <w:r w:rsidR="00E04C74" w:rsidRPr="000345AB">
        <w:rPr>
          <w:rFonts w:cs="Times New Roman"/>
          <w:lang w:val="es-ES"/>
        </w:rPr>
        <w:t xml:space="preserve"> </w:t>
      </w:r>
      <w:r w:rsidRPr="000345AB">
        <w:rPr>
          <w:rFonts w:cs="Times New Roman"/>
          <w:lang w:val="es-ES"/>
        </w:rPr>
        <w:t xml:space="preserve">en </w:t>
      </w:r>
      <w:r w:rsidR="00FF205A" w:rsidRPr="000345AB">
        <w:rPr>
          <w:rFonts w:cs="Times New Roman"/>
          <w:lang w:val="es-ES"/>
        </w:rPr>
        <w:t xml:space="preserve">la institución educativa </w:t>
      </w:r>
      <w:r w:rsidRPr="000345AB">
        <w:rPr>
          <w:rFonts w:cs="Times New Roman"/>
          <w:lang w:val="es-ES"/>
        </w:rPr>
        <w:t>y</w:t>
      </w:r>
      <w:r w:rsidR="00FF205A" w:rsidRPr="000345AB">
        <w:rPr>
          <w:rFonts w:cs="Times New Roman"/>
          <w:lang w:val="es-ES"/>
        </w:rPr>
        <w:t xml:space="preserve"> con ello</w:t>
      </w:r>
      <w:r w:rsidRPr="000345AB">
        <w:rPr>
          <w:rFonts w:cs="Times New Roman"/>
          <w:lang w:val="es-ES"/>
        </w:rPr>
        <w:t xml:space="preserve"> la necesidad de presentar alternativas de </w:t>
      </w:r>
      <w:r w:rsidR="00173462" w:rsidRPr="000345AB">
        <w:rPr>
          <w:rFonts w:cs="Times New Roman"/>
          <w:lang w:val="es-ES"/>
        </w:rPr>
        <w:t>solución</w:t>
      </w:r>
      <w:r w:rsidRPr="000345AB">
        <w:rPr>
          <w:rFonts w:cs="Times New Roman"/>
          <w:lang w:val="es-ES"/>
        </w:rPr>
        <w:t xml:space="preserve"> a partir de los hallazgos de la investigación.</w:t>
      </w:r>
    </w:p>
    <w:p w14:paraId="03FEDF47" w14:textId="77777777" w:rsidR="00D251C9" w:rsidRPr="000345AB" w:rsidRDefault="00D251C9" w:rsidP="000345AB">
      <w:pPr>
        <w:spacing w:line="480" w:lineRule="auto"/>
        <w:ind w:firstLine="284"/>
        <w:rPr>
          <w:rFonts w:cs="Times New Roman"/>
          <w:lang w:val="es-ES"/>
        </w:rPr>
      </w:pPr>
    </w:p>
    <w:p w14:paraId="63C857CB" w14:textId="77777777" w:rsidR="00FF205A" w:rsidRPr="000345AB" w:rsidRDefault="00173462" w:rsidP="00AC699E">
      <w:pPr>
        <w:spacing w:line="480" w:lineRule="auto"/>
        <w:ind w:firstLine="284"/>
        <w:jc w:val="left"/>
        <w:rPr>
          <w:rFonts w:cs="Times New Roman"/>
          <w:lang w:val="es-ES"/>
        </w:rPr>
      </w:pPr>
      <w:r w:rsidRPr="000345AB">
        <w:rPr>
          <w:rFonts w:cs="Times New Roman"/>
          <w:lang w:val="es-ES"/>
        </w:rPr>
        <w:t xml:space="preserve">La investigación </w:t>
      </w:r>
      <w:r w:rsidR="00FF205A" w:rsidRPr="000345AB">
        <w:rPr>
          <w:rFonts w:cs="Times New Roman"/>
          <w:lang w:val="es-ES"/>
        </w:rPr>
        <w:t xml:space="preserve">que se ha planteado </w:t>
      </w:r>
      <w:r w:rsidR="0048196D" w:rsidRPr="000345AB">
        <w:rPr>
          <w:rFonts w:cs="Times New Roman"/>
          <w:lang w:val="es-ES"/>
        </w:rPr>
        <w:t>r</w:t>
      </w:r>
      <w:r w:rsidRPr="000345AB">
        <w:rPr>
          <w:rFonts w:cs="Times New Roman"/>
          <w:lang w:val="es-ES"/>
        </w:rPr>
        <w:t xml:space="preserve">esulta </w:t>
      </w:r>
      <w:r w:rsidR="00432BD3" w:rsidRPr="000345AB">
        <w:rPr>
          <w:rFonts w:cs="Times New Roman"/>
          <w:lang w:val="es-ES"/>
        </w:rPr>
        <w:t>p</w:t>
      </w:r>
      <w:r w:rsidRPr="000345AB">
        <w:rPr>
          <w:rFonts w:cs="Times New Roman"/>
          <w:lang w:val="es-ES"/>
        </w:rPr>
        <w:t xml:space="preserve">ertinente </w:t>
      </w:r>
      <w:r w:rsidR="00432BD3" w:rsidRPr="000345AB">
        <w:rPr>
          <w:rFonts w:cs="Times New Roman"/>
          <w:lang w:val="es-ES"/>
        </w:rPr>
        <w:t>adelantarla</w:t>
      </w:r>
      <w:r w:rsidRPr="000345AB">
        <w:rPr>
          <w:rFonts w:cs="Times New Roman"/>
          <w:lang w:val="es-ES"/>
        </w:rPr>
        <w:t xml:space="preserve">, debido especialmente a </w:t>
      </w:r>
      <w:r w:rsidR="0048196D" w:rsidRPr="000345AB">
        <w:rPr>
          <w:rFonts w:cs="Times New Roman"/>
          <w:lang w:val="es-ES"/>
        </w:rPr>
        <w:t xml:space="preserve">que </w:t>
      </w:r>
      <w:r w:rsidRPr="000345AB">
        <w:rPr>
          <w:rFonts w:cs="Times New Roman"/>
          <w:lang w:val="es-ES"/>
        </w:rPr>
        <w:t>l</w:t>
      </w:r>
      <w:r w:rsidR="0048196D" w:rsidRPr="000345AB">
        <w:rPr>
          <w:rFonts w:cs="Times New Roman"/>
          <w:lang w:val="es-ES"/>
        </w:rPr>
        <w:t xml:space="preserve">a Institución </w:t>
      </w:r>
      <w:r w:rsidRPr="000345AB">
        <w:rPr>
          <w:rFonts w:cs="Times New Roman"/>
          <w:lang w:val="es-ES"/>
        </w:rPr>
        <w:t>d</w:t>
      </w:r>
      <w:r w:rsidR="0048196D" w:rsidRPr="000345AB">
        <w:rPr>
          <w:rFonts w:cs="Times New Roman"/>
          <w:lang w:val="es-ES"/>
        </w:rPr>
        <w:t>esde hace</w:t>
      </w:r>
      <w:r w:rsidR="00BF04BB" w:rsidRPr="000345AB">
        <w:rPr>
          <w:rFonts w:cs="Times New Roman"/>
          <w:lang w:val="es-ES"/>
        </w:rPr>
        <w:t xml:space="preserve"> </w:t>
      </w:r>
      <w:r w:rsidR="0048196D" w:rsidRPr="000345AB">
        <w:rPr>
          <w:rFonts w:cs="Times New Roman"/>
          <w:lang w:val="es-ES"/>
        </w:rPr>
        <w:t>tres años</w:t>
      </w:r>
      <w:r w:rsidR="00502CC2">
        <w:rPr>
          <w:rFonts w:cs="Times New Roman"/>
          <w:lang w:val="es-ES"/>
        </w:rPr>
        <w:t>,</w:t>
      </w:r>
      <w:r w:rsidR="0048196D" w:rsidRPr="000345AB">
        <w:rPr>
          <w:rFonts w:cs="Times New Roman"/>
          <w:lang w:val="es-ES"/>
        </w:rPr>
        <w:t xml:space="preserve"> ha </w:t>
      </w:r>
      <w:r w:rsidR="00BF04BB" w:rsidRPr="000345AB">
        <w:rPr>
          <w:rFonts w:cs="Times New Roman"/>
          <w:lang w:val="es-ES"/>
        </w:rPr>
        <w:t xml:space="preserve">venido haciendo </w:t>
      </w:r>
      <w:r w:rsidR="0048196D" w:rsidRPr="000345AB">
        <w:rPr>
          <w:rFonts w:cs="Times New Roman"/>
          <w:lang w:val="es-ES"/>
        </w:rPr>
        <w:t>inver</w:t>
      </w:r>
      <w:r w:rsidR="00BF04BB" w:rsidRPr="000345AB">
        <w:rPr>
          <w:rFonts w:cs="Times New Roman"/>
          <w:lang w:val="es-ES"/>
        </w:rPr>
        <w:t xml:space="preserve">siones en infraestructura con </w:t>
      </w:r>
      <w:r w:rsidR="0048196D" w:rsidRPr="000345AB">
        <w:rPr>
          <w:rFonts w:cs="Times New Roman"/>
          <w:lang w:val="es-ES"/>
        </w:rPr>
        <w:t>el objetivo de buscar la redefinición y poder ofrecer</w:t>
      </w:r>
      <w:r w:rsidR="00AC699E">
        <w:rPr>
          <w:rFonts w:cs="Times New Roman"/>
          <w:lang w:val="es-ES"/>
        </w:rPr>
        <w:t xml:space="preserve"> sus propios programas, lo </w:t>
      </w:r>
      <w:r w:rsidR="0048196D" w:rsidRPr="000345AB">
        <w:rPr>
          <w:rFonts w:cs="Times New Roman"/>
          <w:lang w:val="es-ES"/>
        </w:rPr>
        <w:t xml:space="preserve">que significa ampliación de cobertura, </w:t>
      </w:r>
      <w:r w:rsidR="00133207" w:rsidRPr="000345AB">
        <w:rPr>
          <w:rFonts w:cs="Times New Roman"/>
          <w:lang w:val="es-ES"/>
        </w:rPr>
        <w:t xml:space="preserve">con el fin de lograr una mayor sostenibilidad financiera, de ahí que sea </w:t>
      </w:r>
      <w:r w:rsidR="0048196D" w:rsidRPr="000345AB">
        <w:rPr>
          <w:rFonts w:cs="Times New Roman"/>
          <w:lang w:val="es-ES"/>
        </w:rPr>
        <w:t xml:space="preserve">muy importante conocer </w:t>
      </w:r>
      <w:r w:rsidR="00432BD3" w:rsidRPr="000345AB">
        <w:rPr>
          <w:rFonts w:cs="Times New Roman"/>
          <w:lang w:val="es-ES"/>
        </w:rPr>
        <w:t xml:space="preserve">los ingresos </w:t>
      </w:r>
      <w:r w:rsidR="0048196D" w:rsidRPr="000345AB">
        <w:rPr>
          <w:rFonts w:cs="Times New Roman"/>
          <w:lang w:val="es-ES"/>
        </w:rPr>
        <w:t xml:space="preserve">que dejó de </w:t>
      </w:r>
      <w:r w:rsidR="00133207" w:rsidRPr="000345AB">
        <w:rPr>
          <w:rFonts w:cs="Times New Roman"/>
          <w:lang w:val="es-ES"/>
        </w:rPr>
        <w:t xml:space="preserve">percibir la </w:t>
      </w:r>
      <w:r w:rsidR="0048196D" w:rsidRPr="000345AB">
        <w:rPr>
          <w:rFonts w:cs="Times New Roman"/>
          <w:lang w:val="es-ES"/>
        </w:rPr>
        <w:t xml:space="preserve">institución debido a la deserción estudiantil durante los últimos años en </w:t>
      </w:r>
      <w:r w:rsidR="00133207" w:rsidRPr="000345AB">
        <w:rPr>
          <w:rFonts w:cs="Times New Roman"/>
          <w:lang w:val="es-ES"/>
        </w:rPr>
        <w:t xml:space="preserve">los </w:t>
      </w:r>
      <w:r w:rsidR="0048196D" w:rsidRPr="000345AB">
        <w:rPr>
          <w:rFonts w:cs="Times New Roman"/>
          <w:lang w:val="es-ES"/>
        </w:rPr>
        <w:t>programas</w:t>
      </w:r>
      <w:r w:rsidR="00FF205A" w:rsidRPr="000345AB">
        <w:rPr>
          <w:rFonts w:cs="Times New Roman"/>
          <w:lang w:val="es-ES"/>
        </w:rPr>
        <w:t xml:space="preserve"> que ofrece.</w:t>
      </w:r>
    </w:p>
    <w:p w14:paraId="17DCFF02" w14:textId="77777777" w:rsidR="00FF205A" w:rsidRPr="000345AB" w:rsidRDefault="00FF205A" w:rsidP="000345AB">
      <w:pPr>
        <w:spacing w:line="480" w:lineRule="auto"/>
        <w:ind w:firstLine="284"/>
        <w:rPr>
          <w:rFonts w:cs="Times New Roman"/>
          <w:lang w:val="es-ES"/>
        </w:rPr>
      </w:pPr>
    </w:p>
    <w:p w14:paraId="142FB7A9" w14:textId="77777777" w:rsidR="00AC699E" w:rsidRDefault="00FF205A" w:rsidP="00AD2B68">
      <w:pPr>
        <w:spacing w:line="480" w:lineRule="auto"/>
        <w:ind w:firstLine="284"/>
        <w:rPr>
          <w:rFonts w:cs="Times New Roman"/>
          <w:lang w:val="es-ES"/>
        </w:rPr>
      </w:pPr>
      <w:r w:rsidRPr="000345AB">
        <w:rPr>
          <w:rFonts w:cs="Times New Roman"/>
          <w:lang w:val="es-ES"/>
        </w:rPr>
        <w:t xml:space="preserve">No </w:t>
      </w:r>
      <w:r w:rsidR="00C96FEA" w:rsidRPr="000345AB">
        <w:rPr>
          <w:rFonts w:cs="Times New Roman"/>
          <w:lang w:val="es-ES"/>
        </w:rPr>
        <w:t>obstante,</w:t>
      </w:r>
      <w:r w:rsidRPr="000345AB">
        <w:rPr>
          <w:rFonts w:cs="Times New Roman"/>
          <w:lang w:val="es-ES"/>
        </w:rPr>
        <w:t xml:space="preserve"> </w:t>
      </w:r>
      <w:r w:rsidR="00133207" w:rsidRPr="000345AB">
        <w:rPr>
          <w:rFonts w:cs="Times New Roman"/>
          <w:lang w:val="es-ES"/>
        </w:rPr>
        <w:t xml:space="preserve">la investigación </w:t>
      </w:r>
      <w:r w:rsidR="002F0651" w:rsidRPr="000345AB">
        <w:rPr>
          <w:rFonts w:cs="Times New Roman"/>
          <w:lang w:val="es-ES"/>
        </w:rPr>
        <w:t xml:space="preserve">se centra en establecer </w:t>
      </w:r>
      <w:r w:rsidR="0024695D" w:rsidRPr="000345AB">
        <w:rPr>
          <w:rFonts w:cs="Times New Roman"/>
          <w:lang w:val="es-ES"/>
        </w:rPr>
        <w:t xml:space="preserve">la </w:t>
      </w:r>
      <w:r w:rsidR="0048196D" w:rsidRPr="000345AB">
        <w:rPr>
          <w:rFonts w:cs="Times New Roman"/>
          <w:lang w:val="es-ES"/>
        </w:rPr>
        <w:t xml:space="preserve">deserción en CIAF, </w:t>
      </w:r>
      <w:r w:rsidR="002F0651" w:rsidRPr="000345AB">
        <w:rPr>
          <w:rFonts w:cs="Times New Roman"/>
          <w:lang w:val="es-ES"/>
        </w:rPr>
        <w:t xml:space="preserve">es decir, </w:t>
      </w:r>
      <w:r w:rsidR="00133207" w:rsidRPr="000345AB">
        <w:rPr>
          <w:rFonts w:cs="Times New Roman"/>
          <w:lang w:val="es-ES"/>
        </w:rPr>
        <w:t>enco</w:t>
      </w:r>
      <w:r w:rsidR="001C74CD" w:rsidRPr="000345AB">
        <w:rPr>
          <w:rFonts w:cs="Times New Roman"/>
          <w:lang w:val="es-ES"/>
        </w:rPr>
        <w:t>n</w:t>
      </w:r>
      <w:r w:rsidR="00133207" w:rsidRPr="000345AB">
        <w:rPr>
          <w:rFonts w:cs="Times New Roman"/>
          <w:lang w:val="es-ES"/>
        </w:rPr>
        <w:t>t</w:t>
      </w:r>
      <w:r w:rsidR="001C74CD" w:rsidRPr="000345AB">
        <w:rPr>
          <w:rFonts w:cs="Times New Roman"/>
          <w:lang w:val="es-ES"/>
        </w:rPr>
        <w:t>r</w:t>
      </w:r>
      <w:r w:rsidR="00133207" w:rsidRPr="000345AB">
        <w:rPr>
          <w:rFonts w:cs="Times New Roman"/>
          <w:lang w:val="es-ES"/>
        </w:rPr>
        <w:t xml:space="preserve">ar las causas </w:t>
      </w:r>
      <w:r w:rsidR="002F0651" w:rsidRPr="000345AB">
        <w:rPr>
          <w:rFonts w:cs="Times New Roman"/>
          <w:lang w:val="es-ES"/>
        </w:rPr>
        <w:t xml:space="preserve">por las cuales se presenta esta situación </w:t>
      </w:r>
      <w:r w:rsidR="00133207" w:rsidRPr="000345AB">
        <w:rPr>
          <w:rFonts w:cs="Times New Roman"/>
          <w:lang w:val="es-ES"/>
        </w:rPr>
        <w:t xml:space="preserve">a fin de </w:t>
      </w:r>
      <w:r w:rsidR="0048196D" w:rsidRPr="000345AB">
        <w:rPr>
          <w:rFonts w:cs="Times New Roman"/>
          <w:lang w:val="es-ES"/>
        </w:rPr>
        <w:t>ofrecer una mejor calidad educativa para que estudiantes, docentes, funcionarios, egresados y empresarios e</w:t>
      </w:r>
      <w:r w:rsidR="001C74CD" w:rsidRPr="000345AB">
        <w:rPr>
          <w:rFonts w:cs="Times New Roman"/>
          <w:lang w:val="es-ES"/>
        </w:rPr>
        <w:t>ncuentren en este centro educativo un respaldo en la formación profesional y laboral.</w:t>
      </w:r>
    </w:p>
    <w:p w14:paraId="05A59043" w14:textId="77777777" w:rsidR="00AC699E" w:rsidRDefault="00AC699E" w:rsidP="00AC699E">
      <w:pPr>
        <w:spacing w:line="480" w:lineRule="auto"/>
        <w:ind w:firstLine="284"/>
        <w:rPr>
          <w:rFonts w:cs="Times New Roman"/>
          <w:lang w:val="es-ES"/>
        </w:rPr>
      </w:pPr>
    </w:p>
    <w:p w14:paraId="3B9C00DB" w14:textId="77777777" w:rsidR="00032E44" w:rsidRDefault="00032E44" w:rsidP="00AC699E">
      <w:pPr>
        <w:spacing w:line="480" w:lineRule="auto"/>
        <w:ind w:firstLine="284"/>
        <w:rPr>
          <w:rFonts w:cs="Times New Roman"/>
          <w:lang w:val="es-ES"/>
        </w:rPr>
      </w:pPr>
    </w:p>
    <w:p w14:paraId="6AD992F8" w14:textId="77777777" w:rsidR="00032E44" w:rsidRDefault="00032E44" w:rsidP="00AC699E">
      <w:pPr>
        <w:spacing w:line="480" w:lineRule="auto"/>
        <w:ind w:firstLine="284"/>
        <w:rPr>
          <w:rFonts w:cs="Times New Roman"/>
          <w:lang w:val="es-ES"/>
        </w:rPr>
      </w:pPr>
    </w:p>
    <w:p w14:paraId="37E823E3" w14:textId="77777777" w:rsidR="00032E44" w:rsidRPr="000345AB" w:rsidRDefault="00032E44" w:rsidP="00AC699E">
      <w:pPr>
        <w:spacing w:line="480" w:lineRule="auto"/>
        <w:ind w:firstLine="284"/>
        <w:rPr>
          <w:rFonts w:cs="Times New Roman"/>
          <w:lang w:val="es-ES"/>
        </w:rPr>
      </w:pPr>
    </w:p>
    <w:p w14:paraId="5FB5959A" w14:textId="77777777" w:rsidR="007C04B0" w:rsidRDefault="00AC699E" w:rsidP="00AC699E">
      <w:pPr>
        <w:pStyle w:val="Ttulo2"/>
      </w:pPr>
      <w:bookmarkStart w:id="13" w:name="_Toc23952322"/>
      <w:bookmarkStart w:id="14" w:name="_Toc435741517"/>
      <w:bookmarkStart w:id="15" w:name="_Toc435786444"/>
      <w:r>
        <w:lastRenderedPageBreak/>
        <w:t xml:space="preserve">1.1. </w:t>
      </w:r>
      <w:r w:rsidR="00AC40F0" w:rsidRPr="000345AB">
        <w:t>Pregunta de investigación</w:t>
      </w:r>
      <w:bookmarkEnd w:id="13"/>
      <w:bookmarkEnd w:id="14"/>
      <w:bookmarkEnd w:id="15"/>
    </w:p>
    <w:p w14:paraId="5439227D" w14:textId="77777777" w:rsidR="00AC699E" w:rsidRPr="00AC699E" w:rsidRDefault="00AC699E" w:rsidP="00AC699E">
      <w:pPr>
        <w:spacing w:line="480" w:lineRule="auto"/>
      </w:pPr>
    </w:p>
    <w:p w14:paraId="2EED04AE" w14:textId="77777777" w:rsidR="00550DC8" w:rsidRDefault="000D799E" w:rsidP="00AC699E">
      <w:pPr>
        <w:spacing w:line="480" w:lineRule="auto"/>
        <w:ind w:firstLine="284"/>
        <w:jc w:val="left"/>
        <w:rPr>
          <w:rFonts w:cs="Times New Roman"/>
        </w:rPr>
      </w:pPr>
      <w:r w:rsidRPr="000345AB">
        <w:rPr>
          <w:rFonts w:cs="Times New Roman"/>
        </w:rPr>
        <w:t xml:space="preserve">¿Cuáles son las principales razones que inciden </w:t>
      </w:r>
      <w:r w:rsidR="00AC40F0" w:rsidRPr="000345AB">
        <w:rPr>
          <w:rFonts w:cs="Times New Roman"/>
        </w:rPr>
        <w:t xml:space="preserve">para </w:t>
      </w:r>
      <w:r w:rsidRPr="000345AB">
        <w:rPr>
          <w:rFonts w:cs="Times New Roman"/>
        </w:rPr>
        <w:t>que los estudiantes</w:t>
      </w:r>
      <w:r w:rsidR="007C04B0" w:rsidRPr="000345AB">
        <w:rPr>
          <w:rFonts w:cs="Times New Roman"/>
        </w:rPr>
        <w:t xml:space="preserve"> de l</w:t>
      </w:r>
      <w:r w:rsidR="007C04B0" w:rsidRPr="000345AB">
        <w:rPr>
          <w:rFonts w:cs="Times New Roman"/>
          <w:lang w:val="es-ES"/>
        </w:rPr>
        <w:t>a Corporación Instituto de A</w:t>
      </w:r>
      <w:r w:rsidR="00BD5D77" w:rsidRPr="000345AB">
        <w:rPr>
          <w:rFonts w:cs="Times New Roman"/>
          <w:lang w:val="es-ES"/>
        </w:rPr>
        <w:t xml:space="preserve">dministración y Finanzas (CIAF), </w:t>
      </w:r>
      <w:r w:rsidR="007C04B0" w:rsidRPr="000345AB">
        <w:rPr>
          <w:rFonts w:cs="Times New Roman"/>
        </w:rPr>
        <w:t>de los diversos p</w:t>
      </w:r>
      <w:r w:rsidRPr="000345AB">
        <w:rPr>
          <w:rFonts w:cs="Times New Roman"/>
        </w:rPr>
        <w:t>rograma</w:t>
      </w:r>
      <w:r w:rsidR="007C04B0" w:rsidRPr="000345AB">
        <w:rPr>
          <w:rFonts w:cs="Times New Roman"/>
        </w:rPr>
        <w:t>s que ofrece, desert</w:t>
      </w:r>
      <w:r w:rsidR="00AC40F0" w:rsidRPr="000345AB">
        <w:rPr>
          <w:rFonts w:cs="Times New Roman"/>
        </w:rPr>
        <w:t xml:space="preserve">en </w:t>
      </w:r>
      <w:r w:rsidR="007C04B0" w:rsidRPr="000345AB">
        <w:rPr>
          <w:rFonts w:cs="Times New Roman"/>
        </w:rPr>
        <w:t>de su propósito académic</w:t>
      </w:r>
      <w:r w:rsidR="00BD5D77" w:rsidRPr="000345AB">
        <w:rPr>
          <w:rFonts w:cs="Times New Roman"/>
        </w:rPr>
        <w:t>o, es decir,</w:t>
      </w:r>
      <w:r w:rsidR="00AC40F0" w:rsidRPr="000345AB">
        <w:rPr>
          <w:rFonts w:cs="Times New Roman"/>
        </w:rPr>
        <w:t xml:space="preserve"> que no obtengan el título al </w:t>
      </w:r>
      <w:r w:rsidR="007C04B0" w:rsidRPr="000345AB">
        <w:rPr>
          <w:rFonts w:cs="Times New Roman"/>
        </w:rPr>
        <w:t>cual aspiraron?</w:t>
      </w:r>
    </w:p>
    <w:p w14:paraId="55D956EF" w14:textId="77777777" w:rsidR="00AC699E" w:rsidRPr="000345AB" w:rsidRDefault="00AC699E" w:rsidP="00AC699E">
      <w:pPr>
        <w:spacing w:line="480" w:lineRule="auto"/>
        <w:ind w:firstLine="284"/>
        <w:jc w:val="left"/>
        <w:rPr>
          <w:rFonts w:cs="Times New Roman"/>
        </w:rPr>
      </w:pPr>
    </w:p>
    <w:p w14:paraId="0DE8F2DB" w14:textId="77777777" w:rsidR="00550DC8" w:rsidRPr="00AC699E" w:rsidRDefault="00AC699E" w:rsidP="00AC699E">
      <w:pPr>
        <w:pStyle w:val="Ttulo2"/>
      </w:pPr>
      <w:bookmarkStart w:id="16" w:name="_Toc23952323"/>
      <w:bookmarkStart w:id="17" w:name="_Toc435741518"/>
      <w:bookmarkStart w:id="18" w:name="_Toc435786445"/>
      <w:r w:rsidRPr="00AC699E">
        <w:t xml:space="preserve">1.2. </w:t>
      </w:r>
      <w:r w:rsidR="007C04B0" w:rsidRPr="00AC699E">
        <w:t>Sistematización del problema</w:t>
      </w:r>
      <w:bookmarkEnd w:id="16"/>
      <w:bookmarkEnd w:id="17"/>
      <w:bookmarkEnd w:id="18"/>
      <w:r w:rsidR="00550DC8" w:rsidRPr="00AC699E">
        <w:t xml:space="preserve"> </w:t>
      </w:r>
    </w:p>
    <w:p w14:paraId="3CB981D8" w14:textId="77777777" w:rsidR="00550DC8" w:rsidRPr="000345AB" w:rsidRDefault="00550DC8" w:rsidP="000345AB">
      <w:pPr>
        <w:spacing w:line="480" w:lineRule="auto"/>
        <w:ind w:firstLine="284"/>
        <w:rPr>
          <w:rFonts w:cs="Times New Roman"/>
        </w:rPr>
      </w:pPr>
    </w:p>
    <w:p w14:paraId="33B6FD7B" w14:textId="77777777" w:rsidR="00550DC8" w:rsidRPr="000345AB" w:rsidRDefault="007C04B0" w:rsidP="00AD2B68">
      <w:pPr>
        <w:spacing w:line="480" w:lineRule="auto"/>
        <w:ind w:firstLine="284"/>
        <w:jc w:val="left"/>
        <w:rPr>
          <w:rFonts w:cs="Times New Roman"/>
        </w:rPr>
      </w:pPr>
      <w:r w:rsidRPr="000345AB">
        <w:rPr>
          <w:rFonts w:cs="Times New Roman"/>
        </w:rPr>
        <w:t>Esta investigación busca</w:t>
      </w:r>
      <w:r w:rsidR="00550DC8" w:rsidRPr="000345AB">
        <w:rPr>
          <w:rFonts w:cs="Times New Roman"/>
        </w:rPr>
        <w:t xml:space="preserve"> conocer las razones que llevan a los estudiantes </w:t>
      </w:r>
      <w:r w:rsidR="00987487" w:rsidRPr="000345AB">
        <w:rPr>
          <w:rFonts w:cs="Times New Roman"/>
        </w:rPr>
        <w:t xml:space="preserve">de </w:t>
      </w:r>
      <w:r w:rsidR="00230D0B" w:rsidRPr="000345AB">
        <w:rPr>
          <w:rFonts w:cs="Times New Roman"/>
        </w:rPr>
        <w:t xml:space="preserve">CIAF </w:t>
      </w:r>
      <w:r w:rsidR="00550DC8" w:rsidRPr="000345AB">
        <w:rPr>
          <w:rFonts w:cs="Times New Roman"/>
        </w:rPr>
        <w:t>a abandonar su p</w:t>
      </w:r>
      <w:r w:rsidR="00AC699E">
        <w:rPr>
          <w:rFonts w:cs="Times New Roman"/>
        </w:rPr>
        <w:t>rograma en Educación Superior, s</w:t>
      </w:r>
      <w:r w:rsidR="00550DC8" w:rsidRPr="000345AB">
        <w:rPr>
          <w:rFonts w:cs="Times New Roman"/>
        </w:rPr>
        <w:t xml:space="preserve">e </w:t>
      </w:r>
      <w:r w:rsidRPr="000345AB">
        <w:rPr>
          <w:rFonts w:cs="Times New Roman"/>
        </w:rPr>
        <w:t xml:space="preserve">propone abordar </w:t>
      </w:r>
      <w:r w:rsidR="00550DC8" w:rsidRPr="000345AB">
        <w:rPr>
          <w:rFonts w:cs="Times New Roman"/>
        </w:rPr>
        <w:t>varios factores por medio de</w:t>
      </w:r>
      <w:r w:rsidR="00AC699E">
        <w:rPr>
          <w:rFonts w:cs="Times New Roman"/>
        </w:rPr>
        <w:t xml:space="preserve"> entrevistas semiestructuradas y llegar </w:t>
      </w:r>
      <w:r w:rsidR="00550DC8" w:rsidRPr="000345AB">
        <w:rPr>
          <w:rFonts w:cs="Times New Roman"/>
        </w:rPr>
        <w:t>a conocer diferentes motivos que inciden en la deserción.</w:t>
      </w:r>
      <w:r w:rsidR="00AC699E">
        <w:rPr>
          <w:rFonts w:cs="Times New Roman"/>
        </w:rPr>
        <w:t xml:space="preserve"> De ahí </w:t>
      </w:r>
      <w:r w:rsidR="00230D0B" w:rsidRPr="000345AB">
        <w:rPr>
          <w:rFonts w:cs="Times New Roman"/>
        </w:rPr>
        <w:t xml:space="preserve">se </w:t>
      </w:r>
      <w:r w:rsidR="00AC699E">
        <w:rPr>
          <w:rFonts w:cs="Times New Roman"/>
        </w:rPr>
        <w:t>derivan</w:t>
      </w:r>
      <w:r w:rsidR="00230D0B" w:rsidRPr="000345AB">
        <w:rPr>
          <w:rFonts w:cs="Times New Roman"/>
        </w:rPr>
        <w:t xml:space="preserve"> las siguientes preguntas:</w:t>
      </w:r>
    </w:p>
    <w:p w14:paraId="0E273280" w14:textId="77777777" w:rsidR="00550DC8" w:rsidRPr="000345AB" w:rsidRDefault="00550DC8" w:rsidP="000345AB">
      <w:pPr>
        <w:spacing w:line="480" w:lineRule="auto"/>
        <w:ind w:firstLine="284"/>
        <w:rPr>
          <w:rFonts w:cs="Times New Roman"/>
        </w:rPr>
      </w:pPr>
    </w:p>
    <w:p w14:paraId="10C911AC" w14:textId="77777777" w:rsidR="00605FDC" w:rsidRPr="000345AB" w:rsidRDefault="00550DC8" w:rsidP="000345AB">
      <w:pPr>
        <w:numPr>
          <w:ilvl w:val="0"/>
          <w:numId w:val="22"/>
        </w:numPr>
        <w:spacing w:line="480" w:lineRule="auto"/>
        <w:ind w:left="0" w:firstLine="284"/>
        <w:rPr>
          <w:rFonts w:cs="Times New Roman"/>
        </w:rPr>
      </w:pPr>
      <w:r w:rsidRPr="000345AB">
        <w:rPr>
          <w:rFonts w:cs="Times New Roman"/>
        </w:rPr>
        <w:t>¿C</w:t>
      </w:r>
      <w:r w:rsidR="00B633B1" w:rsidRPr="000345AB">
        <w:rPr>
          <w:rFonts w:cs="Times New Roman"/>
        </w:rPr>
        <w:t>ómo caracterizar los estudia</w:t>
      </w:r>
      <w:r w:rsidR="00C20069" w:rsidRPr="000345AB">
        <w:rPr>
          <w:rFonts w:cs="Times New Roman"/>
        </w:rPr>
        <w:t>ntes que no han continuado en</w:t>
      </w:r>
      <w:r w:rsidR="00AC699E">
        <w:rPr>
          <w:rFonts w:cs="Times New Roman"/>
        </w:rPr>
        <w:t xml:space="preserve"> CIAF en los últimos cinco</w:t>
      </w:r>
      <w:r w:rsidR="00B633B1" w:rsidRPr="000345AB">
        <w:rPr>
          <w:rFonts w:cs="Times New Roman"/>
        </w:rPr>
        <w:t xml:space="preserve"> años, es decir, que han abandonado su formación profesional?</w:t>
      </w:r>
    </w:p>
    <w:p w14:paraId="0CB7BDAB" w14:textId="77777777" w:rsidR="00B633B1" w:rsidRPr="000345AB" w:rsidRDefault="00B633B1" w:rsidP="000345AB">
      <w:pPr>
        <w:spacing w:line="480" w:lineRule="auto"/>
        <w:ind w:firstLine="284"/>
        <w:rPr>
          <w:rFonts w:cs="Times New Roman"/>
        </w:rPr>
      </w:pPr>
    </w:p>
    <w:p w14:paraId="7FF3F5DA" w14:textId="77777777" w:rsidR="00B633B1" w:rsidRPr="000345AB" w:rsidRDefault="00550DC8" w:rsidP="00AD2B68">
      <w:pPr>
        <w:numPr>
          <w:ilvl w:val="0"/>
          <w:numId w:val="22"/>
        </w:numPr>
        <w:spacing w:line="480" w:lineRule="auto"/>
        <w:ind w:left="0" w:firstLine="284"/>
        <w:jc w:val="left"/>
        <w:rPr>
          <w:rFonts w:cs="Times New Roman"/>
        </w:rPr>
      </w:pPr>
      <w:r w:rsidRPr="000345AB">
        <w:rPr>
          <w:rFonts w:cs="Times New Roman"/>
        </w:rPr>
        <w:t xml:space="preserve">¿Cuáles </w:t>
      </w:r>
      <w:r w:rsidR="00B633B1" w:rsidRPr="000345AB">
        <w:rPr>
          <w:rFonts w:cs="Times New Roman"/>
        </w:rPr>
        <w:t xml:space="preserve">son los diversos </w:t>
      </w:r>
      <w:r w:rsidRPr="000345AB">
        <w:rPr>
          <w:rFonts w:cs="Times New Roman"/>
        </w:rPr>
        <w:t xml:space="preserve">motivos </w:t>
      </w:r>
      <w:r w:rsidR="00B633B1" w:rsidRPr="000345AB">
        <w:rPr>
          <w:rFonts w:cs="Times New Roman"/>
        </w:rPr>
        <w:t>por los cuales estudiantes de las categorías construidas desertaron de la CIAF?</w:t>
      </w:r>
    </w:p>
    <w:p w14:paraId="4D2B96E5" w14:textId="77777777" w:rsidR="00605FDC" w:rsidRPr="000345AB" w:rsidRDefault="00605FDC" w:rsidP="00AD2B68">
      <w:pPr>
        <w:spacing w:line="480" w:lineRule="auto"/>
        <w:ind w:firstLine="284"/>
        <w:jc w:val="left"/>
        <w:rPr>
          <w:rFonts w:cs="Times New Roman"/>
        </w:rPr>
      </w:pPr>
    </w:p>
    <w:p w14:paraId="1C489BD8" w14:textId="77777777" w:rsidR="00B633B1" w:rsidRPr="000345AB" w:rsidRDefault="00AC699E" w:rsidP="00AD2B68">
      <w:pPr>
        <w:numPr>
          <w:ilvl w:val="0"/>
          <w:numId w:val="22"/>
        </w:numPr>
        <w:spacing w:line="480" w:lineRule="auto"/>
        <w:ind w:left="0" w:firstLine="284"/>
        <w:jc w:val="left"/>
        <w:rPr>
          <w:rFonts w:cs="Times New Roman"/>
        </w:rPr>
      </w:pPr>
      <w:r>
        <w:rPr>
          <w:rFonts w:cs="Times New Roman"/>
        </w:rPr>
        <w:t>¿</w:t>
      </w:r>
      <w:r w:rsidR="00B633B1" w:rsidRPr="000345AB">
        <w:rPr>
          <w:rFonts w:cs="Times New Roman"/>
        </w:rPr>
        <w:t>Cuáles e</w:t>
      </w:r>
      <w:r w:rsidR="0072644E" w:rsidRPr="000345AB">
        <w:rPr>
          <w:rFonts w:cs="Times New Roman"/>
        </w:rPr>
        <w:t>strategias puede definir la CIA</w:t>
      </w:r>
      <w:r w:rsidR="00B633B1" w:rsidRPr="000345AB">
        <w:rPr>
          <w:rFonts w:cs="Times New Roman"/>
        </w:rPr>
        <w:t>F, para que desde la institución se a</w:t>
      </w:r>
      <w:r w:rsidR="00DC7858">
        <w:rPr>
          <w:rFonts w:cs="Times New Roman"/>
        </w:rPr>
        <w:t>poye la permanencia estudiantil?</w:t>
      </w:r>
    </w:p>
    <w:p w14:paraId="288F8057" w14:textId="77777777" w:rsidR="00AD2B68" w:rsidRPr="000345AB" w:rsidRDefault="00AD2B68" w:rsidP="000345AB">
      <w:pPr>
        <w:spacing w:line="480" w:lineRule="auto"/>
        <w:rPr>
          <w:rFonts w:cs="Times New Roman"/>
        </w:rPr>
      </w:pPr>
    </w:p>
    <w:p w14:paraId="243B5F66" w14:textId="77777777" w:rsidR="007F6064" w:rsidRPr="000345AB" w:rsidRDefault="007F6064" w:rsidP="00DC7858">
      <w:pPr>
        <w:spacing w:line="480" w:lineRule="auto"/>
        <w:rPr>
          <w:rFonts w:cs="Times New Roman"/>
        </w:rPr>
      </w:pPr>
    </w:p>
    <w:p w14:paraId="14C7A513" w14:textId="77777777" w:rsidR="00550DC8" w:rsidRPr="00DC7858" w:rsidRDefault="00DC7858" w:rsidP="00DC7858">
      <w:pPr>
        <w:pStyle w:val="Ttulo1"/>
      </w:pPr>
      <w:bookmarkStart w:id="19" w:name="_Toc23952324"/>
      <w:bookmarkStart w:id="20" w:name="_Toc435741519"/>
      <w:bookmarkStart w:id="21" w:name="_Toc435786446"/>
      <w:r w:rsidRPr="00DC7858">
        <w:lastRenderedPageBreak/>
        <w:t xml:space="preserve">2. </w:t>
      </w:r>
      <w:r w:rsidR="001D4603" w:rsidRPr="00DC7858">
        <w:t>Justificación</w:t>
      </w:r>
      <w:bookmarkEnd w:id="19"/>
      <w:bookmarkEnd w:id="20"/>
      <w:bookmarkEnd w:id="21"/>
    </w:p>
    <w:p w14:paraId="4A147549" w14:textId="77777777" w:rsidR="00550DC8" w:rsidRPr="000345AB" w:rsidRDefault="00550DC8" w:rsidP="00DC7858">
      <w:pPr>
        <w:spacing w:line="480" w:lineRule="auto"/>
        <w:rPr>
          <w:rFonts w:cs="Times New Roman"/>
        </w:rPr>
      </w:pPr>
    </w:p>
    <w:p w14:paraId="0DE451E1" w14:textId="77777777" w:rsidR="00603BA2" w:rsidRPr="000345AB" w:rsidRDefault="00550DC8" w:rsidP="00DC7858">
      <w:pPr>
        <w:spacing w:line="480" w:lineRule="auto"/>
        <w:ind w:firstLine="284"/>
        <w:jc w:val="left"/>
        <w:rPr>
          <w:rFonts w:cs="Times New Roman"/>
        </w:rPr>
      </w:pPr>
      <w:r w:rsidRPr="000345AB">
        <w:rPr>
          <w:rFonts w:cs="Times New Roman"/>
        </w:rPr>
        <w:t>La universidad como niv</w:t>
      </w:r>
      <w:r w:rsidR="00CD21BB" w:rsidRPr="000345AB">
        <w:rPr>
          <w:rFonts w:cs="Times New Roman"/>
        </w:rPr>
        <w:t>el superior de educación</w:t>
      </w:r>
      <w:r w:rsidR="00C20069" w:rsidRPr="000345AB">
        <w:rPr>
          <w:rFonts w:cs="Times New Roman"/>
        </w:rPr>
        <w:t xml:space="preserve"> ha constituido un espacio</w:t>
      </w:r>
      <w:r w:rsidRPr="000345AB">
        <w:rPr>
          <w:rFonts w:cs="Times New Roman"/>
        </w:rPr>
        <w:t xml:space="preserve"> de selección, el hecho de </w:t>
      </w:r>
      <w:r w:rsidR="001D4603" w:rsidRPr="000345AB">
        <w:rPr>
          <w:rFonts w:cs="Times New Roman"/>
        </w:rPr>
        <w:t>que universitarios</w:t>
      </w:r>
      <w:r w:rsidRPr="000345AB">
        <w:rPr>
          <w:rFonts w:cs="Times New Roman"/>
        </w:rPr>
        <w:t xml:space="preserve"> abandonen sus carreras sin obtener un título, es síntoma de las condiciones en que sucede una gran crisis educativa para las universidades y un problema </w:t>
      </w:r>
      <w:r w:rsidR="001D4603" w:rsidRPr="000345AB">
        <w:rPr>
          <w:rFonts w:cs="Times New Roman"/>
        </w:rPr>
        <w:t xml:space="preserve">significativo </w:t>
      </w:r>
      <w:r w:rsidRPr="000345AB">
        <w:rPr>
          <w:rFonts w:cs="Times New Roman"/>
        </w:rPr>
        <w:t>para la person</w:t>
      </w:r>
      <w:r w:rsidR="0062113E" w:rsidRPr="000345AB">
        <w:rPr>
          <w:rFonts w:cs="Times New Roman"/>
        </w:rPr>
        <w:t xml:space="preserve">a, en este caso específico para los estudiantes de </w:t>
      </w:r>
      <w:r w:rsidR="00C20069" w:rsidRPr="000345AB">
        <w:rPr>
          <w:rFonts w:cs="Times New Roman"/>
          <w:lang w:val="es-ES"/>
        </w:rPr>
        <w:t>CIAF.</w:t>
      </w:r>
    </w:p>
    <w:p w14:paraId="0B25EED9" w14:textId="77777777" w:rsidR="00603BA2" w:rsidRPr="000345AB" w:rsidRDefault="00603BA2" w:rsidP="000345AB">
      <w:pPr>
        <w:spacing w:line="480" w:lineRule="auto"/>
        <w:ind w:firstLine="284"/>
        <w:rPr>
          <w:rFonts w:cs="Times New Roman"/>
        </w:rPr>
      </w:pPr>
    </w:p>
    <w:p w14:paraId="4948A098" w14:textId="77777777" w:rsidR="00605FDC" w:rsidRPr="000345AB" w:rsidRDefault="0062113E" w:rsidP="00AD2B68">
      <w:pPr>
        <w:spacing w:line="480" w:lineRule="auto"/>
        <w:ind w:firstLine="284"/>
        <w:jc w:val="left"/>
        <w:rPr>
          <w:rFonts w:cs="Times New Roman"/>
        </w:rPr>
      </w:pPr>
      <w:r w:rsidRPr="000345AB">
        <w:rPr>
          <w:rFonts w:cs="Times New Roman"/>
        </w:rPr>
        <w:t>O</w:t>
      </w:r>
      <w:r w:rsidR="00603BA2" w:rsidRPr="000345AB">
        <w:rPr>
          <w:rFonts w:cs="Times New Roman"/>
        </w:rPr>
        <w:t xml:space="preserve">btener </w:t>
      </w:r>
      <w:r w:rsidR="001D4603" w:rsidRPr="000345AB">
        <w:rPr>
          <w:rFonts w:cs="Times New Roman"/>
        </w:rPr>
        <w:t xml:space="preserve">un </w:t>
      </w:r>
      <w:r w:rsidR="00FA5019" w:rsidRPr="000345AB">
        <w:rPr>
          <w:rFonts w:cs="Times New Roman"/>
        </w:rPr>
        <w:t>título</w:t>
      </w:r>
      <w:r w:rsidR="001D4603" w:rsidRPr="000345AB">
        <w:rPr>
          <w:rFonts w:cs="Times New Roman"/>
        </w:rPr>
        <w:t xml:space="preserve"> de educación superior</w:t>
      </w:r>
      <w:r w:rsidR="00603BA2" w:rsidRPr="000345AB">
        <w:rPr>
          <w:rFonts w:cs="Times New Roman"/>
        </w:rPr>
        <w:t xml:space="preserve"> es un gran logro </w:t>
      </w:r>
      <w:r w:rsidR="00FA5019" w:rsidRPr="000345AB">
        <w:rPr>
          <w:rFonts w:cs="Times New Roman"/>
        </w:rPr>
        <w:t>como objeti</w:t>
      </w:r>
      <w:r w:rsidR="00603BA2" w:rsidRPr="000345AB">
        <w:rPr>
          <w:rFonts w:cs="Times New Roman"/>
        </w:rPr>
        <w:t xml:space="preserve">vo personal y laboral, abre las puertas hacia el mundo, </w:t>
      </w:r>
      <w:r w:rsidR="0039792F" w:rsidRPr="000345AB">
        <w:rPr>
          <w:rFonts w:cs="Times New Roman"/>
        </w:rPr>
        <w:t>las</w:t>
      </w:r>
      <w:r w:rsidR="00603BA2" w:rsidRPr="000345AB">
        <w:rPr>
          <w:rFonts w:cs="Times New Roman"/>
        </w:rPr>
        <w:t xml:space="preserve"> </w:t>
      </w:r>
      <w:r w:rsidR="00FA5019" w:rsidRPr="000345AB">
        <w:rPr>
          <w:rFonts w:cs="Times New Roman"/>
        </w:rPr>
        <w:t>compañías</w:t>
      </w:r>
      <w:r w:rsidR="00C20069" w:rsidRPr="000345AB">
        <w:rPr>
          <w:rFonts w:cs="Times New Roman"/>
        </w:rPr>
        <w:t xml:space="preserve"> y</w:t>
      </w:r>
      <w:r w:rsidR="001D4603" w:rsidRPr="000345AB">
        <w:rPr>
          <w:rFonts w:cs="Times New Roman"/>
        </w:rPr>
        <w:t xml:space="preserve"> la generación de nuevos </w:t>
      </w:r>
      <w:r w:rsidR="00603BA2" w:rsidRPr="000345AB">
        <w:rPr>
          <w:rFonts w:cs="Times New Roman"/>
        </w:rPr>
        <w:t>conocimiento</w:t>
      </w:r>
      <w:r w:rsidR="001D4603" w:rsidRPr="000345AB">
        <w:rPr>
          <w:rFonts w:cs="Times New Roman"/>
        </w:rPr>
        <w:t>s</w:t>
      </w:r>
      <w:r w:rsidR="00603BA2" w:rsidRPr="000345AB">
        <w:rPr>
          <w:rFonts w:cs="Times New Roman"/>
        </w:rPr>
        <w:t>.</w:t>
      </w:r>
      <w:r w:rsidR="00FA5019" w:rsidRPr="000345AB">
        <w:rPr>
          <w:rFonts w:cs="Times New Roman"/>
        </w:rPr>
        <w:t xml:space="preserve"> Un logro personal obteniendo el reconocimiento de amigos y familiares, en la parte laboral escalando hacia mejores oportunidades laborales, y para el conocimiento, poder lograr hacer de ese </w:t>
      </w:r>
      <w:r w:rsidR="00316B6E" w:rsidRPr="000345AB">
        <w:rPr>
          <w:rFonts w:cs="Times New Roman"/>
        </w:rPr>
        <w:t>juicio</w:t>
      </w:r>
      <w:r w:rsidR="00FA5019" w:rsidRPr="000345AB">
        <w:rPr>
          <w:rFonts w:cs="Times New Roman"/>
        </w:rPr>
        <w:t xml:space="preserve"> adquirido una fuente de negocio.</w:t>
      </w:r>
    </w:p>
    <w:p w14:paraId="0245D60B" w14:textId="77777777" w:rsidR="00A7076F" w:rsidRPr="000345AB" w:rsidRDefault="00A7076F" w:rsidP="000345AB">
      <w:pPr>
        <w:spacing w:line="480" w:lineRule="auto"/>
        <w:ind w:firstLine="284"/>
        <w:rPr>
          <w:rFonts w:cs="Times New Roman"/>
        </w:rPr>
      </w:pPr>
    </w:p>
    <w:p w14:paraId="4C3109E9" w14:textId="77777777" w:rsidR="00A7076F" w:rsidRPr="000345AB" w:rsidRDefault="00A7076F" w:rsidP="00AD2B68">
      <w:pPr>
        <w:spacing w:line="480" w:lineRule="auto"/>
        <w:ind w:firstLine="284"/>
        <w:jc w:val="left"/>
        <w:rPr>
          <w:rFonts w:cs="Times New Roman"/>
        </w:rPr>
      </w:pPr>
      <w:r w:rsidRPr="000345AB">
        <w:rPr>
          <w:rFonts w:cs="Times New Roman"/>
        </w:rPr>
        <w:t>Hacia el mundo, el hecho de ser un profesional</w:t>
      </w:r>
      <w:r w:rsidR="001D4603" w:rsidRPr="000345AB">
        <w:rPr>
          <w:rFonts w:cs="Times New Roman"/>
        </w:rPr>
        <w:t xml:space="preserve"> graduado con un título</w:t>
      </w:r>
      <w:r w:rsidRPr="000345AB">
        <w:rPr>
          <w:rFonts w:cs="Times New Roman"/>
        </w:rPr>
        <w:t xml:space="preserve"> universitario es una excelente influencia para muchas personas, implica ser un individuo con </w:t>
      </w:r>
      <w:r w:rsidR="00854B9B" w:rsidRPr="000345AB">
        <w:rPr>
          <w:rFonts w:cs="Times New Roman"/>
        </w:rPr>
        <w:t>más</w:t>
      </w:r>
      <w:r w:rsidRPr="000345AB">
        <w:rPr>
          <w:rFonts w:cs="Times New Roman"/>
        </w:rPr>
        <w:t xml:space="preserve"> conocimientos y experiencia y que puede lograr mayores metas.</w:t>
      </w:r>
    </w:p>
    <w:p w14:paraId="1056060B" w14:textId="77777777" w:rsidR="00603BA2" w:rsidRPr="000345AB" w:rsidRDefault="00603BA2" w:rsidP="000345AB">
      <w:pPr>
        <w:spacing w:line="480" w:lineRule="auto"/>
        <w:ind w:firstLine="284"/>
        <w:rPr>
          <w:rFonts w:cs="Times New Roman"/>
        </w:rPr>
      </w:pPr>
    </w:p>
    <w:p w14:paraId="4F3288AC" w14:textId="77777777" w:rsidR="00550DC8" w:rsidRPr="000345AB" w:rsidRDefault="00550DC8" w:rsidP="00AD2B68">
      <w:pPr>
        <w:spacing w:line="480" w:lineRule="auto"/>
        <w:ind w:firstLine="284"/>
        <w:jc w:val="left"/>
        <w:rPr>
          <w:rFonts w:cs="Times New Roman"/>
        </w:rPr>
      </w:pPr>
      <w:r w:rsidRPr="000345AB">
        <w:rPr>
          <w:rFonts w:cs="Times New Roman"/>
        </w:rPr>
        <w:t>El presente estudi</w:t>
      </w:r>
      <w:r w:rsidR="00AA34B4" w:rsidRPr="000345AB">
        <w:rPr>
          <w:rFonts w:cs="Times New Roman"/>
        </w:rPr>
        <w:t>o se concentra en la</w:t>
      </w:r>
      <w:r w:rsidR="00603BA2" w:rsidRPr="000345AB">
        <w:rPr>
          <w:rFonts w:cs="Times New Roman"/>
        </w:rPr>
        <w:t>s razones</w:t>
      </w:r>
      <w:r w:rsidR="008C10DC" w:rsidRPr="000345AB">
        <w:rPr>
          <w:rFonts w:cs="Times New Roman"/>
        </w:rPr>
        <w:t xml:space="preserve"> por la</w:t>
      </w:r>
      <w:r w:rsidRPr="000345AB">
        <w:rPr>
          <w:rFonts w:cs="Times New Roman"/>
        </w:rPr>
        <w:t xml:space="preserve">s cuales los estudiantes de </w:t>
      </w:r>
      <w:r w:rsidR="00C20069" w:rsidRPr="000345AB">
        <w:rPr>
          <w:rFonts w:cs="Times New Roman"/>
        </w:rPr>
        <w:t>CIAF</w:t>
      </w:r>
      <w:r w:rsidR="001D4603" w:rsidRPr="000345AB">
        <w:rPr>
          <w:rFonts w:cs="Times New Roman"/>
          <w:lang w:val="es-ES"/>
        </w:rPr>
        <w:t xml:space="preserve"> </w:t>
      </w:r>
      <w:r w:rsidRPr="000345AB">
        <w:rPr>
          <w:rFonts w:cs="Times New Roman"/>
        </w:rPr>
        <w:t>no se gradúan, buscando comprender el papel que juegan los diferentes elementos que participan en el proceso de aprendizaje: estudiantes, docentes, institución y currículos académicos</w:t>
      </w:r>
      <w:r w:rsidR="000554BC" w:rsidRPr="000345AB">
        <w:rPr>
          <w:rFonts w:cs="Times New Roman"/>
        </w:rPr>
        <w:t>, entre otros que contribuyan a que los estudiantes no se gradúen.</w:t>
      </w:r>
    </w:p>
    <w:p w14:paraId="60B1FC8F" w14:textId="77777777" w:rsidR="005E7990" w:rsidRPr="000345AB" w:rsidRDefault="005E7990" w:rsidP="000345AB">
      <w:pPr>
        <w:spacing w:line="480" w:lineRule="auto"/>
        <w:ind w:firstLine="284"/>
        <w:rPr>
          <w:rFonts w:cs="Times New Roman"/>
        </w:rPr>
      </w:pPr>
    </w:p>
    <w:p w14:paraId="2732DE21" w14:textId="77777777" w:rsidR="00550DC8" w:rsidRPr="000345AB" w:rsidRDefault="005E7990" w:rsidP="00AD2B68">
      <w:pPr>
        <w:spacing w:line="480" w:lineRule="auto"/>
        <w:ind w:firstLine="284"/>
        <w:jc w:val="left"/>
        <w:rPr>
          <w:rFonts w:cs="Times New Roman"/>
        </w:rPr>
      </w:pPr>
      <w:r w:rsidRPr="000345AB">
        <w:rPr>
          <w:rFonts w:cs="Times New Roman"/>
        </w:rPr>
        <w:lastRenderedPageBreak/>
        <w:t>S</w:t>
      </w:r>
      <w:r w:rsidR="00550DC8" w:rsidRPr="000345AB">
        <w:rPr>
          <w:rFonts w:cs="Times New Roman"/>
        </w:rPr>
        <w:t xml:space="preserve">e </w:t>
      </w:r>
      <w:r w:rsidR="000554BC" w:rsidRPr="000345AB">
        <w:rPr>
          <w:rFonts w:cs="Times New Roman"/>
        </w:rPr>
        <w:t>plantea entonces</w:t>
      </w:r>
      <w:r w:rsidR="00550DC8" w:rsidRPr="000345AB">
        <w:rPr>
          <w:rFonts w:cs="Times New Roman"/>
        </w:rPr>
        <w:t xml:space="preserve"> la in</w:t>
      </w:r>
      <w:r w:rsidR="000554BC" w:rsidRPr="000345AB">
        <w:rPr>
          <w:rFonts w:cs="Times New Roman"/>
        </w:rPr>
        <w:t xml:space="preserve">vestigación </w:t>
      </w:r>
      <w:r w:rsidR="00550DC8" w:rsidRPr="000345AB">
        <w:rPr>
          <w:rFonts w:cs="Times New Roman"/>
        </w:rPr>
        <w:t xml:space="preserve">sobre las </w:t>
      </w:r>
      <w:r w:rsidR="000554BC" w:rsidRPr="000345AB">
        <w:rPr>
          <w:rFonts w:cs="Times New Roman"/>
        </w:rPr>
        <w:t xml:space="preserve">razones (o </w:t>
      </w:r>
      <w:r w:rsidR="00DC715A" w:rsidRPr="000345AB">
        <w:rPr>
          <w:rFonts w:cs="Times New Roman"/>
        </w:rPr>
        <w:t>principales</w:t>
      </w:r>
      <w:r w:rsidR="000554BC" w:rsidRPr="000345AB">
        <w:rPr>
          <w:rFonts w:cs="Times New Roman"/>
        </w:rPr>
        <w:t xml:space="preserve"> </w:t>
      </w:r>
      <w:r w:rsidR="00550DC8" w:rsidRPr="000345AB">
        <w:rPr>
          <w:rFonts w:cs="Times New Roman"/>
        </w:rPr>
        <w:t>causas</w:t>
      </w:r>
      <w:r w:rsidR="00DC715A" w:rsidRPr="000345AB">
        <w:rPr>
          <w:rFonts w:cs="Times New Roman"/>
        </w:rPr>
        <w:t>)</w:t>
      </w:r>
      <w:r w:rsidR="00550DC8" w:rsidRPr="000345AB">
        <w:rPr>
          <w:rFonts w:cs="Times New Roman"/>
        </w:rPr>
        <w:t xml:space="preserve"> de deserción en la Institución con entrevistas personales, con el objetivo de ahondar en los motivos</w:t>
      </w:r>
      <w:r w:rsidR="00DC715A" w:rsidRPr="000345AB">
        <w:rPr>
          <w:rFonts w:cs="Times New Roman"/>
        </w:rPr>
        <w:t xml:space="preserve"> tanto</w:t>
      </w:r>
      <w:r w:rsidR="00550DC8" w:rsidRPr="000345AB">
        <w:rPr>
          <w:rFonts w:cs="Times New Roman"/>
        </w:rPr>
        <w:t xml:space="preserve"> académicos </w:t>
      </w:r>
      <w:r w:rsidR="0062113E" w:rsidRPr="000345AB">
        <w:rPr>
          <w:rFonts w:cs="Times New Roman"/>
        </w:rPr>
        <w:t>como</w:t>
      </w:r>
      <w:r w:rsidR="00550DC8" w:rsidRPr="000345AB">
        <w:rPr>
          <w:rFonts w:cs="Times New Roman"/>
        </w:rPr>
        <w:t xml:space="preserve"> no académicos </w:t>
      </w:r>
      <w:r w:rsidR="00DC715A" w:rsidRPr="000345AB">
        <w:rPr>
          <w:rFonts w:cs="Times New Roman"/>
        </w:rPr>
        <w:t>que,</w:t>
      </w:r>
      <w:r w:rsidR="00550DC8" w:rsidRPr="000345AB">
        <w:rPr>
          <w:rFonts w:cs="Times New Roman"/>
        </w:rPr>
        <w:t xml:space="preserve"> en mayor medida, están determinando el abandono de los estudiantes de su proyecto educativo.</w:t>
      </w:r>
    </w:p>
    <w:p w14:paraId="65806C35" w14:textId="77777777" w:rsidR="00605FDC" w:rsidRPr="000345AB" w:rsidRDefault="00605FDC" w:rsidP="000345AB">
      <w:pPr>
        <w:spacing w:line="480" w:lineRule="auto"/>
        <w:ind w:firstLine="284"/>
        <w:rPr>
          <w:rFonts w:cs="Times New Roman"/>
        </w:rPr>
      </w:pPr>
    </w:p>
    <w:p w14:paraId="0AC40D64" w14:textId="77777777" w:rsidR="00B633B1" w:rsidRPr="000345AB" w:rsidRDefault="00B633B1" w:rsidP="000345AB">
      <w:pPr>
        <w:spacing w:line="480" w:lineRule="auto"/>
        <w:ind w:firstLine="284"/>
        <w:rPr>
          <w:rFonts w:cs="Times New Roman"/>
        </w:rPr>
      </w:pPr>
    </w:p>
    <w:p w14:paraId="1E426A88" w14:textId="77777777" w:rsidR="00B633B1" w:rsidRDefault="00B633B1" w:rsidP="000345AB">
      <w:pPr>
        <w:spacing w:line="480" w:lineRule="auto"/>
        <w:rPr>
          <w:rFonts w:cs="Times New Roman"/>
        </w:rPr>
      </w:pPr>
    </w:p>
    <w:p w14:paraId="74FD9588" w14:textId="77777777" w:rsidR="00DC7858" w:rsidRDefault="00DC7858" w:rsidP="000345AB">
      <w:pPr>
        <w:spacing w:line="480" w:lineRule="auto"/>
        <w:rPr>
          <w:rFonts w:cs="Times New Roman"/>
        </w:rPr>
      </w:pPr>
    </w:p>
    <w:p w14:paraId="3F5E701A" w14:textId="77777777" w:rsidR="00DC7858" w:rsidRDefault="00DC7858" w:rsidP="000345AB">
      <w:pPr>
        <w:spacing w:line="480" w:lineRule="auto"/>
        <w:rPr>
          <w:rFonts w:cs="Times New Roman"/>
        </w:rPr>
      </w:pPr>
    </w:p>
    <w:p w14:paraId="24FF6C4A" w14:textId="77777777" w:rsidR="00DC7858" w:rsidRDefault="00DC7858" w:rsidP="000345AB">
      <w:pPr>
        <w:spacing w:line="480" w:lineRule="auto"/>
        <w:rPr>
          <w:rFonts w:cs="Times New Roman"/>
        </w:rPr>
      </w:pPr>
    </w:p>
    <w:p w14:paraId="75EA1A5D" w14:textId="77777777" w:rsidR="00DC7858" w:rsidRDefault="00DC7858" w:rsidP="000345AB">
      <w:pPr>
        <w:spacing w:line="480" w:lineRule="auto"/>
        <w:rPr>
          <w:rFonts w:cs="Times New Roman"/>
        </w:rPr>
      </w:pPr>
    </w:p>
    <w:p w14:paraId="31024691" w14:textId="77777777" w:rsidR="00DC7858" w:rsidRDefault="00DC7858" w:rsidP="000345AB">
      <w:pPr>
        <w:spacing w:line="480" w:lineRule="auto"/>
        <w:rPr>
          <w:rFonts w:cs="Times New Roman"/>
        </w:rPr>
      </w:pPr>
    </w:p>
    <w:p w14:paraId="3F59E7FE" w14:textId="77777777" w:rsidR="00DC7858" w:rsidRDefault="00DC7858" w:rsidP="000345AB">
      <w:pPr>
        <w:spacing w:line="480" w:lineRule="auto"/>
        <w:rPr>
          <w:rFonts w:cs="Times New Roman"/>
        </w:rPr>
      </w:pPr>
    </w:p>
    <w:p w14:paraId="7725C167" w14:textId="77777777" w:rsidR="00DC7858" w:rsidRDefault="00DC7858" w:rsidP="000345AB">
      <w:pPr>
        <w:spacing w:line="480" w:lineRule="auto"/>
        <w:rPr>
          <w:rFonts w:cs="Times New Roman"/>
        </w:rPr>
      </w:pPr>
    </w:p>
    <w:p w14:paraId="7E798D37" w14:textId="77777777" w:rsidR="00DC7858" w:rsidRDefault="00DC7858" w:rsidP="000345AB">
      <w:pPr>
        <w:spacing w:line="480" w:lineRule="auto"/>
        <w:rPr>
          <w:rFonts w:cs="Times New Roman"/>
        </w:rPr>
      </w:pPr>
    </w:p>
    <w:p w14:paraId="182B807A" w14:textId="77777777" w:rsidR="00DC7858" w:rsidRDefault="00DC7858" w:rsidP="000345AB">
      <w:pPr>
        <w:spacing w:line="480" w:lineRule="auto"/>
        <w:rPr>
          <w:rFonts w:cs="Times New Roman"/>
        </w:rPr>
      </w:pPr>
    </w:p>
    <w:p w14:paraId="57EC87C9" w14:textId="77777777" w:rsidR="00DC7858" w:rsidRDefault="00DC7858" w:rsidP="000345AB">
      <w:pPr>
        <w:spacing w:line="480" w:lineRule="auto"/>
        <w:rPr>
          <w:rFonts w:cs="Times New Roman"/>
        </w:rPr>
      </w:pPr>
    </w:p>
    <w:p w14:paraId="2821FE17" w14:textId="77777777" w:rsidR="00DC7858" w:rsidRDefault="00DC7858" w:rsidP="000345AB">
      <w:pPr>
        <w:spacing w:line="480" w:lineRule="auto"/>
        <w:rPr>
          <w:rFonts w:cs="Times New Roman"/>
        </w:rPr>
      </w:pPr>
    </w:p>
    <w:p w14:paraId="3B1D8A8D" w14:textId="77777777" w:rsidR="00DC7858" w:rsidRDefault="00DC7858" w:rsidP="000345AB">
      <w:pPr>
        <w:spacing w:line="480" w:lineRule="auto"/>
        <w:rPr>
          <w:rFonts w:cs="Times New Roman"/>
        </w:rPr>
      </w:pPr>
    </w:p>
    <w:p w14:paraId="77592706" w14:textId="77777777" w:rsidR="00DC7858" w:rsidRDefault="00DC7858" w:rsidP="000345AB">
      <w:pPr>
        <w:spacing w:line="480" w:lineRule="auto"/>
        <w:rPr>
          <w:rFonts w:cs="Times New Roman"/>
        </w:rPr>
      </w:pPr>
    </w:p>
    <w:p w14:paraId="323B0F49" w14:textId="77777777" w:rsidR="00DC7858" w:rsidRDefault="00DC7858" w:rsidP="000345AB">
      <w:pPr>
        <w:spacing w:line="480" w:lineRule="auto"/>
        <w:rPr>
          <w:rFonts w:cs="Times New Roman"/>
        </w:rPr>
      </w:pPr>
    </w:p>
    <w:p w14:paraId="1EC631F9" w14:textId="77777777" w:rsidR="00DC7858" w:rsidRDefault="00DC7858" w:rsidP="000345AB">
      <w:pPr>
        <w:spacing w:line="480" w:lineRule="auto"/>
        <w:rPr>
          <w:rFonts w:cs="Times New Roman"/>
        </w:rPr>
      </w:pPr>
    </w:p>
    <w:p w14:paraId="3477D7C1" w14:textId="77777777" w:rsidR="00DC7858" w:rsidRPr="000345AB" w:rsidRDefault="00DC7858" w:rsidP="000345AB">
      <w:pPr>
        <w:spacing w:line="480" w:lineRule="auto"/>
        <w:rPr>
          <w:rFonts w:cs="Times New Roman"/>
        </w:rPr>
      </w:pPr>
    </w:p>
    <w:p w14:paraId="749CC6B9" w14:textId="77777777" w:rsidR="00550DC8" w:rsidRPr="00DC7858" w:rsidRDefault="00DC7858" w:rsidP="00DC7858">
      <w:pPr>
        <w:pStyle w:val="Ttulo1"/>
      </w:pPr>
      <w:bookmarkStart w:id="22" w:name="_Toc23952325"/>
      <w:bookmarkStart w:id="23" w:name="_Toc435741520"/>
      <w:bookmarkStart w:id="24" w:name="_Toc435786447"/>
      <w:r w:rsidRPr="00DC7858">
        <w:lastRenderedPageBreak/>
        <w:t xml:space="preserve">3. </w:t>
      </w:r>
      <w:r w:rsidR="00550DC8" w:rsidRPr="00DC7858">
        <w:t>O</w:t>
      </w:r>
      <w:r w:rsidR="00846B18" w:rsidRPr="00DC7858">
        <w:t>bjetivos</w:t>
      </w:r>
      <w:bookmarkEnd w:id="22"/>
      <w:bookmarkEnd w:id="23"/>
      <w:bookmarkEnd w:id="24"/>
    </w:p>
    <w:p w14:paraId="3D80AF94" w14:textId="77777777" w:rsidR="00DC7858" w:rsidRDefault="00DC7858" w:rsidP="00DC7858">
      <w:pPr>
        <w:pStyle w:val="Ttulo2"/>
        <w:rPr>
          <w:b w:val="0"/>
          <w:bCs/>
          <w:iCs/>
        </w:rPr>
      </w:pPr>
      <w:bookmarkStart w:id="25" w:name="_Toc23952326"/>
    </w:p>
    <w:p w14:paraId="0CDC8AB9" w14:textId="77777777" w:rsidR="00550DC8" w:rsidRPr="00DC7858" w:rsidRDefault="00DC7858" w:rsidP="00DC7858">
      <w:pPr>
        <w:pStyle w:val="Ttulo2"/>
      </w:pPr>
      <w:bookmarkStart w:id="26" w:name="_Toc435741521"/>
      <w:bookmarkStart w:id="27" w:name="_Toc435786448"/>
      <w:r w:rsidRPr="00DC7858">
        <w:t>3.1</w:t>
      </w:r>
      <w:r>
        <w:t>.</w:t>
      </w:r>
      <w:r w:rsidRPr="00DC7858">
        <w:t xml:space="preserve"> </w:t>
      </w:r>
      <w:r w:rsidR="00550DC8" w:rsidRPr="00DC7858">
        <w:t>O</w:t>
      </w:r>
      <w:r w:rsidR="00846B18" w:rsidRPr="00DC7858">
        <w:t>bjetivo general</w:t>
      </w:r>
      <w:bookmarkEnd w:id="25"/>
      <w:bookmarkEnd w:id="26"/>
      <w:bookmarkEnd w:id="27"/>
      <w:r w:rsidR="00846B18" w:rsidRPr="00DC7858">
        <w:t xml:space="preserve"> </w:t>
      </w:r>
    </w:p>
    <w:p w14:paraId="03C29967" w14:textId="77777777" w:rsidR="00550DC8" w:rsidRPr="000345AB" w:rsidRDefault="00550DC8" w:rsidP="00DC7858">
      <w:pPr>
        <w:spacing w:line="480" w:lineRule="auto"/>
        <w:ind w:firstLine="284"/>
        <w:jc w:val="left"/>
        <w:rPr>
          <w:rFonts w:cs="Times New Roman"/>
        </w:rPr>
      </w:pPr>
    </w:p>
    <w:p w14:paraId="5B83AEC0" w14:textId="77777777" w:rsidR="00550DC8" w:rsidRPr="000345AB" w:rsidRDefault="00CD36DA" w:rsidP="00DC7858">
      <w:pPr>
        <w:spacing w:line="480" w:lineRule="auto"/>
        <w:ind w:firstLine="284"/>
        <w:jc w:val="left"/>
        <w:rPr>
          <w:rFonts w:cs="Times New Roman"/>
        </w:rPr>
      </w:pPr>
      <w:r w:rsidRPr="000345AB">
        <w:rPr>
          <w:rFonts w:cs="Times New Roman"/>
        </w:rPr>
        <w:t>Determinar</w:t>
      </w:r>
      <w:r w:rsidR="00846B18" w:rsidRPr="000345AB">
        <w:rPr>
          <w:rFonts w:cs="Times New Roman"/>
        </w:rPr>
        <w:t xml:space="preserve"> las razones por</w:t>
      </w:r>
      <w:r w:rsidR="00C20069" w:rsidRPr="000345AB">
        <w:rPr>
          <w:rFonts w:cs="Times New Roman"/>
        </w:rPr>
        <w:t xml:space="preserve"> las cuales los estudiantes de CIAF</w:t>
      </w:r>
      <w:r w:rsidR="00846B18" w:rsidRPr="000345AB">
        <w:rPr>
          <w:rFonts w:cs="Times New Roman"/>
        </w:rPr>
        <w:t xml:space="preserve"> presentan deserción estudiantil durante los últimos años en los diversos programas ofrecidos</w:t>
      </w:r>
      <w:r w:rsidR="00E839A0" w:rsidRPr="000345AB">
        <w:rPr>
          <w:rFonts w:cs="Times New Roman"/>
        </w:rPr>
        <w:t xml:space="preserve">, </w:t>
      </w:r>
      <w:r w:rsidR="00846B18" w:rsidRPr="000345AB">
        <w:rPr>
          <w:rFonts w:cs="Times New Roman"/>
        </w:rPr>
        <w:t>con el fin de proponer estrategias para aumentar la permanencia.</w:t>
      </w:r>
    </w:p>
    <w:p w14:paraId="65D3EDA4" w14:textId="77777777" w:rsidR="00B04C52" w:rsidRPr="000345AB" w:rsidRDefault="00B04C52" w:rsidP="00DC7858">
      <w:pPr>
        <w:spacing w:line="480" w:lineRule="auto"/>
        <w:jc w:val="left"/>
        <w:rPr>
          <w:rFonts w:cs="Times New Roman"/>
        </w:rPr>
      </w:pPr>
    </w:p>
    <w:p w14:paraId="0E508A04" w14:textId="77777777" w:rsidR="00550DC8" w:rsidRPr="000345AB" w:rsidRDefault="00DC7858" w:rsidP="00DC7858">
      <w:pPr>
        <w:pStyle w:val="Ttulo2"/>
      </w:pPr>
      <w:bookmarkStart w:id="28" w:name="_Toc23952327"/>
      <w:bookmarkStart w:id="29" w:name="_Toc435741522"/>
      <w:bookmarkStart w:id="30" w:name="_Toc435786449"/>
      <w:r>
        <w:t xml:space="preserve">3.2. </w:t>
      </w:r>
      <w:r w:rsidR="00550DC8" w:rsidRPr="000345AB">
        <w:t>O</w:t>
      </w:r>
      <w:r w:rsidR="00846B18" w:rsidRPr="000345AB">
        <w:t>bjetivos específicos</w:t>
      </w:r>
      <w:bookmarkEnd w:id="28"/>
      <w:bookmarkEnd w:id="29"/>
      <w:bookmarkEnd w:id="30"/>
    </w:p>
    <w:p w14:paraId="42CB8256" w14:textId="77777777" w:rsidR="00550DC8" w:rsidRPr="000345AB" w:rsidRDefault="00550DC8" w:rsidP="00DC7858">
      <w:pPr>
        <w:spacing w:line="480" w:lineRule="auto"/>
        <w:ind w:firstLine="284"/>
        <w:jc w:val="left"/>
        <w:rPr>
          <w:rFonts w:cs="Times New Roman"/>
        </w:rPr>
      </w:pPr>
    </w:p>
    <w:p w14:paraId="1453F0A4" w14:textId="77777777" w:rsidR="00550DC8" w:rsidRPr="000345AB" w:rsidRDefault="00846B18" w:rsidP="00DC7858">
      <w:pPr>
        <w:numPr>
          <w:ilvl w:val="0"/>
          <w:numId w:val="22"/>
        </w:numPr>
        <w:spacing w:line="480" w:lineRule="auto"/>
        <w:ind w:left="0" w:firstLine="284"/>
        <w:jc w:val="left"/>
        <w:rPr>
          <w:rFonts w:cs="Times New Roman"/>
        </w:rPr>
      </w:pPr>
      <w:r w:rsidRPr="000345AB">
        <w:rPr>
          <w:rFonts w:cs="Times New Roman"/>
        </w:rPr>
        <w:t xml:space="preserve">Caracterizar los estudiantes que </w:t>
      </w:r>
      <w:r w:rsidR="00A96316" w:rsidRPr="000345AB">
        <w:rPr>
          <w:rFonts w:cs="Times New Roman"/>
        </w:rPr>
        <w:t xml:space="preserve">se han retirado de </w:t>
      </w:r>
      <w:r w:rsidR="00DC7858">
        <w:rPr>
          <w:rFonts w:cs="Times New Roman"/>
        </w:rPr>
        <w:t>CIAF en los últimos cinco</w:t>
      </w:r>
      <w:r w:rsidRPr="000345AB">
        <w:rPr>
          <w:rFonts w:cs="Times New Roman"/>
        </w:rPr>
        <w:t xml:space="preserve"> años</w:t>
      </w:r>
      <w:r w:rsidR="0072644E" w:rsidRPr="000345AB">
        <w:rPr>
          <w:rFonts w:cs="Times New Roman"/>
        </w:rPr>
        <w:t xml:space="preserve">, </w:t>
      </w:r>
      <w:r w:rsidR="00A96316" w:rsidRPr="000345AB">
        <w:rPr>
          <w:rFonts w:cs="Times New Roman"/>
        </w:rPr>
        <w:t>es decir</w:t>
      </w:r>
      <w:r w:rsidR="0072644E" w:rsidRPr="000345AB">
        <w:rPr>
          <w:rFonts w:cs="Times New Roman"/>
        </w:rPr>
        <w:t>, que han abandonado su formación profesional.</w:t>
      </w:r>
    </w:p>
    <w:p w14:paraId="73437D6C" w14:textId="77777777" w:rsidR="00550DC8" w:rsidRPr="000345AB" w:rsidRDefault="00550DC8" w:rsidP="000345AB">
      <w:pPr>
        <w:spacing w:line="480" w:lineRule="auto"/>
        <w:ind w:firstLine="284"/>
        <w:rPr>
          <w:rFonts w:cs="Times New Roman"/>
        </w:rPr>
      </w:pPr>
    </w:p>
    <w:p w14:paraId="7F2F7AC3" w14:textId="77777777" w:rsidR="00846B18" w:rsidRPr="000345AB" w:rsidRDefault="00846B18" w:rsidP="00DC7858">
      <w:pPr>
        <w:numPr>
          <w:ilvl w:val="0"/>
          <w:numId w:val="22"/>
        </w:numPr>
        <w:spacing w:line="480" w:lineRule="auto"/>
        <w:ind w:left="0" w:firstLine="284"/>
        <w:jc w:val="left"/>
        <w:rPr>
          <w:rFonts w:cs="Times New Roman"/>
        </w:rPr>
      </w:pPr>
      <w:r w:rsidRPr="000345AB">
        <w:rPr>
          <w:rFonts w:cs="Times New Roman"/>
        </w:rPr>
        <w:t xml:space="preserve">Identificar los </w:t>
      </w:r>
      <w:r w:rsidR="0072644E" w:rsidRPr="000345AB">
        <w:rPr>
          <w:rFonts w:cs="Times New Roman"/>
        </w:rPr>
        <w:t xml:space="preserve">diversos </w:t>
      </w:r>
      <w:r w:rsidRPr="000345AB">
        <w:rPr>
          <w:rFonts w:cs="Times New Roman"/>
        </w:rPr>
        <w:t>motivos por los cuales estudiantes de las ca</w:t>
      </w:r>
      <w:r w:rsidR="0072644E" w:rsidRPr="000345AB">
        <w:rPr>
          <w:rFonts w:cs="Times New Roman"/>
        </w:rPr>
        <w:t>tegorí</w:t>
      </w:r>
      <w:r w:rsidR="00C20069" w:rsidRPr="000345AB">
        <w:rPr>
          <w:rFonts w:cs="Times New Roman"/>
        </w:rPr>
        <w:t xml:space="preserve">as construidas desertaron de </w:t>
      </w:r>
      <w:r w:rsidR="0072644E" w:rsidRPr="000345AB">
        <w:rPr>
          <w:rFonts w:cs="Times New Roman"/>
        </w:rPr>
        <w:t>CIAF.</w:t>
      </w:r>
    </w:p>
    <w:p w14:paraId="5B8585A5" w14:textId="77777777" w:rsidR="00846B18" w:rsidRPr="000345AB" w:rsidRDefault="00846B18" w:rsidP="000345AB">
      <w:pPr>
        <w:spacing w:line="480" w:lineRule="auto"/>
        <w:ind w:firstLine="284"/>
        <w:rPr>
          <w:rFonts w:cs="Times New Roman"/>
        </w:rPr>
      </w:pPr>
    </w:p>
    <w:p w14:paraId="2C65000E" w14:textId="77777777" w:rsidR="00846B18" w:rsidRPr="000345AB" w:rsidRDefault="00846B18" w:rsidP="00DC7858">
      <w:pPr>
        <w:numPr>
          <w:ilvl w:val="0"/>
          <w:numId w:val="22"/>
        </w:numPr>
        <w:spacing w:line="480" w:lineRule="auto"/>
        <w:ind w:left="0" w:firstLine="284"/>
        <w:jc w:val="left"/>
        <w:rPr>
          <w:rFonts w:cs="Times New Roman"/>
        </w:rPr>
      </w:pPr>
      <w:r w:rsidRPr="000345AB">
        <w:rPr>
          <w:rFonts w:cs="Times New Roman"/>
        </w:rPr>
        <w:t xml:space="preserve">Definir estrategias que </w:t>
      </w:r>
      <w:r w:rsidR="00C20069" w:rsidRPr="000345AB">
        <w:rPr>
          <w:rFonts w:cs="Times New Roman"/>
        </w:rPr>
        <w:t xml:space="preserve">se puedan implementar en </w:t>
      </w:r>
      <w:r w:rsidR="0072644E" w:rsidRPr="000345AB">
        <w:rPr>
          <w:rFonts w:cs="Times New Roman"/>
        </w:rPr>
        <w:t xml:space="preserve">CIAF que </w:t>
      </w:r>
      <w:r w:rsidR="00A96316" w:rsidRPr="000345AB">
        <w:rPr>
          <w:rFonts w:cs="Times New Roman"/>
        </w:rPr>
        <w:t>ayuden a</w:t>
      </w:r>
      <w:r w:rsidRPr="000345AB">
        <w:rPr>
          <w:rFonts w:cs="Times New Roman"/>
        </w:rPr>
        <w:t xml:space="preserve"> la permanencia estudiantil.</w:t>
      </w:r>
    </w:p>
    <w:p w14:paraId="39BFEF41" w14:textId="77777777" w:rsidR="00846B18" w:rsidRPr="000345AB" w:rsidRDefault="00846B18" w:rsidP="000345AB">
      <w:pPr>
        <w:spacing w:line="480" w:lineRule="auto"/>
        <w:ind w:firstLine="284"/>
        <w:rPr>
          <w:rFonts w:cs="Times New Roman"/>
        </w:rPr>
      </w:pPr>
    </w:p>
    <w:p w14:paraId="134A661C" w14:textId="77777777" w:rsidR="00846B18" w:rsidRPr="000345AB" w:rsidRDefault="00846B18" w:rsidP="000345AB">
      <w:pPr>
        <w:spacing w:line="480" w:lineRule="auto"/>
        <w:ind w:firstLine="284"/>
        <w:rPr>
          <w:rFonts w:cs="Times New Roman"/>
        </w:rPr>
      </w:pPr>
    </w:p>
    <w:p w14:paraId="283BFD51" w14:textId="77777777" w:rsidR="00846B18" w:rsidRPr="000345AB" w:rsidRDefault="00846B18" w:rsidP="000345AB">
      <w:pPr>
        <w:spacing w:line="480" w:lineRule="auto"/>
        <w:ind w:firstLine="284"/>
        <w:rPr>
          <w:rFonts w:cs="Times New Roman"/>
        </w:rPr>
      </w:pPr>
    </w:p>
    <w:p w14:paraId="2071C84C" w14:textId="77777777" w:rsidR="00C96FEA" w:rsidRPr="000345AB" w:rsidRDefault="00C96FEA" w:rsidP="00DC7858">
      <w:pPr>
        <w:spacing w:line="480" w:lineRule="auto"/>
        <w:rPr>
          <w:rFonts w:cs="Times New Roman"/>
        </w:rPr>
      </w:pPr>
    </w:p>
    <w:p w14:paraId="481DC41B" w14:textId="77777777" w:rsidR="00C96FEA" w:rsidRPr="000345AB" w:rsidRDefault="00C96FEA" w:rsidP="000345AB">
      <w:pPr>
        <w:spacing w:line="480" w:lineRule="auto"/>
        <w:ind w:firstLine="284"/>
        <w:rPr>
          <w:rFonts w:cs="Times New Roman"/>
        </w:rPr>
      </w:pPr>
    </w:p>
    <w:p w14:paraId="38F91800" w14:textId="77777777" w:rsidR="00550DC8" w:rsidRPr="00DC7858" w:rsidRDefault="00DC7858" w:rsidP="00DC7858">
      <w:pPr>
        <w:pStyle w:val="Ttulo1"/>
      </w:pPr>
      <w:bookmarkStart w:id="31" w:name="_Toc23952328"/>
      <w:bookmarkStart w:id="32" w:name="_Toc435741523"/>
      <w:bookmarkStart w:id="33" w:name="_Toc435786450"/>
      <w:r w:rsidRPr="00DC7858">
        <w:lastRenderedPageBreak/>
        <w:t xml:space="preserve">4. </w:t>
      </w:r>
      <w:r w:rsidR="00550DC8" w:rsidRPr="00DC7858">
        <w:t>M</w:t>
      </w:r>
      <w:r w:rsidR="0072644E" w:rsidRPr="00DC7858">
        <w:t>arco de referencia</w:t>
      </w:r>
      <w:bookmarkEnd w:id="31"/>
      <w:bookmarkEnd w:id="32"/>
      <w:bookmarkEnd w:id="33"/>
    </w:p>
    <w:p w14:paraId="471A89D2" w14:textId="77777777" w:rsidR="00550DC8" w:rsidRPr="000345AB" w:rsidRDefault="00550DC8" w:rsidP="000345AB">
      <w:pPr>
        <w:spacing w:line="480" w:lineRule="auto"/>
        <w:ind w:firstLine="284"/>
        <w:rPr>
          <w:rFonts w:cs="Times New Roman"/>
        </w:rPr>
      </w:pPr>
    </w:p>
    <w:p w14:paraId="6026249D" w14:textId="77777777" w:rsidR="00550DC8" w:rsidRPr="00DC7858" w:rsidRDefault="00DC7858" w:rsidP="00DC7858">
      <w:pPr>
        <w:pStyle w:val="Ttulo2"/>
      </w:pPr>
      <w:bookmarkStart w:id="34" w:name="_Toc23952329"/>
      <w:bookmarkStart w:id="35" w:name="_Toc435741524"/>
      <w:bookmarkStart w:id="36" w:name="_Toc435786451"/>
      <w:r w:rsidRPr="00DC7858">
        <w:t xml:space="preserve">4.1. </w:t>
      </w:r>
      <w:r w:rsidR="00550DC8" w:rsidRPr="00DC7858">
        <w:t>M</w:t>
      </w:r>
      <w:r w:rsidR="0072644E" w:rsidRPr="00DC7858">
        <w:t>arco teórico</w:t>
      </w:r>
      <w:bookmarkEnd w:id="34"/>
      <w:bookmarkEnd w:id="35"/>
      <w:bookmarkEnd w:id="36"/>
    </w:p>
    <w:p w14:paraId="32578762" w14:textId="77777777" w:rsidR="001C74CD" w:rsidRPr="000345AB" w:rsidRDefault="001C74CD" w:rsidP="000345AB">
      <w:pPr>
        <w:spacing w:line="480" w:lineRule="auto"/>
        <w:ind w:firstLine="284"/>
        <w:rPr>
          <w:rFonts w:cs="Times New Roman"/>
        </w:rPr>
      </w:pPr>
    </w:p>
    <w:p w14:paraId="62F1871A" w14:textId="77777777" w:rsidR="00193163" w:rsidRPr="000345AB" w:rsidRDefault="00193163" w:rsidP="00DC7858">
      <w:pPr>
        <w:spacing w:line="480" w:lineRule="auto"/>
        <w:ind w:firstLine="284"/>
        <w:jc w:val="left"/>
        <w:rPr>
          <w:rFonts w:cs="Times New Roman"/>
          <w:lang w:val="es-ES"/>
        </w:rPr>
      </w:pPr>
      <w:r w:rsidRPr="000345AB">
        <w:rPr>
          <w:rFonts w:cs="Times New Roman"/>
          <w:lang w:val="es-ES"/>
        </w:rPr>
        <w:t xml:space="preserve">Para </w:t>
      </w:r>
      <w:r w:rsidR="00CD36DA" w:rsidRPr="000345AB">
        <w:rPr>
          <w:rFonts w:cs="Times New Roman"/>
          <w:lang w:val="es-ES"/>
        </w:rPr>
        <w:t xml:space="preserve">abordar </w:t>
      </w:r>
      <w:r w:rsidRPr="000345AB">
        <w:rPr>
          <w:rFonts w:cs="Times New Roman"/>
          <w:lang w:val="es-ES"/>
        </w:rPr>
        <w:t>el soporte teórico de esta investigación, e</w:t>
      </w:r>
      <w:r w:rsidR="001C74CD" w:rsidRPr="000345AB">
        <w:rPr>
          <w:rFonts w:cs="Times New Roman"/>
          <w:lang w:val="es-ES"/>
        </w:rPr>
        <w:t xml:space="preserve">s </w:t>
      </w:r>
      <w:r w:rsidRPr="000345AB">
        <w:rPr>
          <w:rFonts w:cs="Times New Roman"/>
          <w:lang w:val="es-ES"/>
        </w:rPr>
        <w:t>i</w:t>
      </w:r>
      <w:r w:rsidR="001C74CD" w:rsidRPr="000345AB">
        <w:rPr>
          <w:rFonts w:cs="Times New Roman"/>
          <w:lang w:val="es-ES"/>
        </w:rPr>
        <w:t xml:space="preserve">mportante </w:t>
      </w:r>
      <w:r w:rsidRPr="000345AB">
        <w:rPr>
          <w:rFonts w:cs="Times New Roman"/>
          <w:lang w:val="es-ES"/>
        </w:rPr>
        <w:t xml:space="preserve">inicialmente </w:t>
      </w:r>
      <w:r w:rsidR="001C74CD" w:rsidRPr="000345AB">
        <w:rPr>
          <w:rFonts w:cs="Times New Roman"/>
          <w:lang w:val="es-ES"/>
        </w:rPr>
        <w:t>definir el concepto de deserción estudiantil</w:t>
      </w:r>
      <w:r w:rsidRPr="000345AB">
        <w:rPr>
          <w:rFonts w:cs="Times New Roman"/>
          <w:lang w:val="es-ES"/>
        </w:rPr>
        <w:t xml:space="preserve"> desde las dif</w:t>
      </w:r>
      <w:r w:rsidR="00C20069" w:rsidRPr="000345AB">
        <w:rPr>
          <w:rFonts w:cs="Times New Roman"/>
          <w:lang w:val="es-ES"/>
        </w:rPr>
        <w:t>erentes perspectivas y autore</w:t>
      </w:r>
      <w:r w:rsidRPr="000345AB">
        <w:rPr>
          <w:rFonts w:cs="Times New Roman"/>
          <w:lang w:val="es-ES"/>
        </w:rPr>
        <w:t>s que han ahondado en la temática</w:t>
      </w:r>
      <w:r w:rsidR="00A96316" w:rsidRPr="000345AB">
        <w:rPr>
          <w:rFonts w:cs="Times New Roman"/>
          <w:lang w:val="es-ES"/>
        </w:rPr>
        <w:t xml:space="preserve"> abordada</w:t>
      </w:r>
      <w:r w:rsidRPr="000345AB">
        <w:rPr>
          <w:rFonts w:cs="Times New Roman"/>
          <w:lang w:val="es-ES"/>
        </w:rPr>
        <w:t>, tal como se presenta a continuación:</w:t>
      </w:r>
    </w:p>
    <w:p w14:paraId="66D8DBBE" w14:textId="77777777" w:rsidR="00193163" w:rsidRPr="000345AB" w:rsidRDefault="00193163" w:rsidP="000345AB">
      <w:pPr>
        <w:spacing w:line="480" w:lineRule="auto"/>
        <w:ind w:firstLine="284"/>
        <w:rPr>
          <w:rFonts w:cs="Times New Roman"/>
          <w:lang w:val="es-ES"/>
        </w:rPr>
      </w:pPr>
    </w:p>
    <w:p w14:paraId="2872E60F" w14:textId="77777777" w:rsidR="00550DC8" w:rsidRPr="000345AB" w:rsidRDefault="000D133F" w:rsidP="00DC7858">
      <w:pPr>
        <w:spacing w:line="480" w:lineRule="auto"/>
        <w:ind w:firstLine="284"/>
        <w:jc w:val="left"/>
        <w:rPr>
          <w:rFonts w:cs="Times New Roman"/>
        </w:rPr>
      </w:pPr>
      <w:r w:rsidRPr="000345AB">
        <w:rPr>
          <w:rFonts w:cs="Times New Roman"/>
        </w:rPr>
        <w:t>Un</w:t>
      </w:r>
      <w:r w:rsidR="00550DC8" w:rsidRPr="000345AB">
        <w:rPr>
          <w:rFonts w:cs="Times New Roman"/>
        </w:rPr>
        <w:t xml:space="preserve"> </w:t>
      </w:r>
      <w:r w:rsidR="00CD36DA" w:rsidRPr="000345AB">
        <w:rPr>
          <w:rFonts w:cs="Times New Roman"/>
        </w:rPr>
        <w:t xml:space="preserve">aporte importante acerca de la </w:t>
      </w:r>
      <w:r w:rsidR="00550DC8" w:rsidRPr="000345AB">
        <w:rPr>
          <w:rFonts w:cs="Times New Roman"/>
        </w:rPr>
        <w:t>deserción universitaria es el plasmado en “De</w:t>
      </w:r>
      <w:r w:rsidR="00DC7858">
        <w:rPr>
          <w:rFonts w:cs="Times New Roman"/>
        </w:rPr>
        <w:t>serción estudiantil u</w:t>
      </w:r>
      <w:r w:rsidR="00550DC8" w:rsidRPr="000345AB">
        <w:rPr>
          <w:rFonts w:cs="Times New Roman"/>
        </w:rPr>
        <w:t>niversitaria. Conceptu</w:t>
      </w:r>
      <w:r w:rsidR="00CD36DA" w:rsidRPr="000345AB">
        <w:rPr>
          <w:rFonts w:cs="Times New Roman"/>
        </w:rPr>
        <w:t xml:space="preserve">alización”, ensayo que apunta a considerar aspectos relevantes </w:t>
      </w:r>
      <w:r w:rsidR="00550DC8" w:rsidRPr="000345AB">
        <w:rPr>
          <w:rFonts w:cs="Times New Roman"/>
        </w:rPr>
        <w:t xml:space="preserve">sobre este fenómeno, de tal forma que sea posible para la comunidad académica plantear estrategias y políticas educativas que conduzcan a detectar posibles desertores y promuevan la prevención del fenómeno en la educación superior. </w:t>
      </w:r>
      <w:r w:rsidR="00A96316" w:rsidRPr="000345AB">
        <w:rPr>
          <w:rFonts w:cs="Times New Roman"/>
        </w:rPr>
        <w:t xml:space="preserve">De la misma manera es importante </w:t>
      </w:r>
      <w:r w:rsidR="00550DC8" w:rsidRPr="000345AB">
        <w:rPr>
          <w:rFonts w:cs="Times New Roman"/>
        </w:rPr>
        <w:t>diferenciar la deserción de otros fenómenos tales como la mortalidad estudiantil, el</w:t>
      </w:r>
      <w:r w:rsidR="00193163" w:rsidRPr="000345AB">
        <w:rPr>
          <w:rFonts w:cs="Times New Roman"/>
        </w:rPr>
        <w:t xml:space="preserve"> ausentismo y el retiro forzoso</w:t>
      </w:r>
      <w:r w:rsidR="00DC7858">
        <w:rPr>
          <w:rFonts w:cs="Times New Roman"/>
        </w:rPr>
        <w:t xml:space="preserve"> </w:t>
      </w:r>
      <w:r w:rsidR="00193163" w:rsidRPr="000345AB">
        <w:rPr>
          <w:rFonts w:cs="Times New Roman"/>
          <w:noProof/>
          <w:lang w:val="es-CO"/>
        </w:rPr>
        <w:t xml:space="preserve">(Páramo </w:t>
      </w:r>
      <w:r w:rsidR="00DC7858">
        <w:rPr>
          <w:rFonts w:cs="Times New Roman"/>
          <w:noProof/>
          <w:lang w:val="es-CO"/>
        </w:rPr>
        <w:t>y</w:t>
      </w:r>
      <w:r w:rsidR="00193163" w:rsidRPr="000345AB">
        <w:rPr>
          <w:rFonts w:cs="Times New Roman"/>
          <w:noProof/>
          <w:lang w:val="es-CO"/>
        </w:rPr>
        <w:t xml:space="preserve"> Correa, 1999).</w:t>
      </w:r>
    </w:p>
    <w:p w14:paraId="5AF0A5B7" w14:textId="77777777" w:rsidR="00550DC8" w:rsidRPr="000345AB" w:rsidRDefault="00550DC8" w:rsidP="000345AB">
      <w:pPr>
        <w:spacing w:line="480" w:lineRule="auto"/>
        <w:ind w:firstLine="284"/>
        <w:rPr>
          <w:rFonts w:cs="Times New Roman"/>
        </w:rPr>
      </w:pPr>
    </w:p>
    <w:p w14:paraId="5D123645" w14:textId="77777777" w:rsidR="006000F7" w:rsidRPr="000345AB" w:rsidRDefault="00A96316" w:rsidP="00DC7858">
      <w:pPr>
        <w:spacing w:line="480" w:lineRule="auto"/>
        <w:ind w:firstLine="284"/>
        <w:jc w:val="left"/>
        <w:rPr>
          <w:rFonts w:cs="Times New Roman"/>
        </w:rPr>
      </w:pPr>
      <w:r w:rsidRPr="000345AB">
        <w:rPr>
          <w:rFonts w:cs="Times New Roman"/>
        </w:rPr>
        <w:t xml:space="preserve">Así mismo </w:t>
      </w:r>
      <w:r w:rsidR="00193163" w:rsidRPr="000345AB">
        <w:rPr>
          <w:rFonts w:cs="Times New Roman"/>
        </w:rPr>
        <w:t xml:space="preserve">se </w:t>
      </w:r>
      <w:r w:rsidR="00550DC8" w:rsidRPr="000345AB">
        <w:rPr>
          <w:rFonts w:cs="Times New Roman"/>
        </w:rPr>
        <w:t>enc</w:t>
      </w:r>
      <w:r w:rsidR="00193163" w:rsidRPr="000345AB">
        <w:rPr>
          <w:rFonts w:cs="Times New Roman"/>
        </w:rPr>
        <w:t xml:space="preserve">uentra </w:t>
      </w:r>
      <w:r w:rsidR="00123185" w:rsidRPr="000345AB">
        <w:rPr>
          <w:rFonts w:cs="Times New Roman"/>
        </w:rPr>
        <w:t xml:space="preserve">a </w:t>
      </w:r>
      <w:r w:rsidR="00550DC8" w:rsidRPr="000345AB">
        <w:rPr>
          <w:rFonts w:cs="Times New Roman"/>
        </w:rPr>
        <w:t>Frondizi</w:t>
      </w:r>
      <w:r w:rsidR="006000F7" w:rsidRPr="000345AB">
        <w:rPr>
          <w:rFonts w:cs="Times New Roman"/>
        </w:rPr>
        <w:t xml:space="preserve"> (1971)</w:t>
      </w:r>
      <w:r w:rsidR="00550DC8" w:rsidRPr="000345AB">
        <w:rPr>
          <w:rFonts w:cs="Times New Roman"/>
        </w:rPr>
        <w:t>, quien desde mucho tiempo atrás ya había detectado el problema; mediante algunas investigaciones, concluyó que la problemática de la deserción en las universidades es muy grave argumentando</w:t>
      </w:r>
      <w:r w:rsidR="00605FDC" w:rsidRPr="000345AB">
        <w:rPr>
          <w:rFonts w:cs="Times New Roman"/>
        </w:rPr>
        <w:t xml:space="preserve"> </w:t>
      </w:r>
      <w:r w:rsidR="00550DC8" w:rsidRPr="000345AB">
        <w:rPr>
          <w:rFonts w:cs="Times New Roman"/>
        </w:rPr>
        <w:t xml:space="preserve">que el acceso a la educación en América Latina es muy limitado, por lo tanto quien logra acceder a </w:t>
      </w:r>
      <w:r w:rsidR="006B3176" w:rsidRPr="000345AB">
        <w:rPr>
          <w:rFonts w:cs="Times New Roman"/>
        </w:rPr>
        <w:t>una Institución de Educación Superior</w:t>
      </w:r>
      <w:r w:rsidR="00550DC8" w:rsidRPr="000345AB">
        <w:rPr>
          <w:rFonts w:cs="Times New Roman"/>
        </w:rPr>
        <w:t xml:space="preserve"> es ya un privilegiado, y tiene razón, pues</w:t>
      </w:r>
      <w:r w:rsidRPr="000345AB">
        <w:rPr>
          <w:rFonts w:cs="Times New Roman"/>
        </w:rPr>
        <w:t xml:space="preserve"> muchas </w:t>
      </w:r>
      <w:r w:rsidR="00550DC8" w:rsidRPr="000345AB">
        <w:rPr>
          <w:rFonts w:cs="Times New Roman"/>
        </w:rPr>
        <w:t>personas de escasos recursos no pueden acceder a ella, lo que significa que la problemática se agudiza por quienes entran pero desertan con el tiempo si</w:t>
      </w:r>
      <w:r w:rsidR="006000F7" w:rsidRPr="000345AB">
        <w:rPr>
          <w:rFonts w:cs="Times New Roman"/>
        </w:rPr>
        <w:t>n</w:t>
      </w:r>
      <w:r w:rsidR="00DC7858">
        <w:rPr>
          <w:rFonts w:cs="Times New Roman"/>
        </w:rPr>
        <w:t xml:space="preserve"> obtener su título profesional. </w:t>
      </w:r>
    </w:p>
    <w:p w14:paraId="1EB8D846" w14:textId="77777777" w:rsidR="0072644E" w:rsidRPr="000345AB" w:rsidRDefault="0072644E" w:rsidP="00AD2B68">
      <w:pPr>
        <w:spacing w:line="480" w:lineRule="auto"/>
        <w:ind w:firstLine="284"/>
        <w:jc w:val="left"/>
        <w:rPr>
          <w:rFonts w:cs="Times New Roman"/>
        </w:rPr>
      </w:pPr>
      <w:r w:rsidRPr="000345AB">
        <w:rPr>
          <w:rFonts w:cs="Times New Roman"/>
        </w:rPr>
        <w:lastRenderedPageBreak/>
        <w:t xml:space="preserve">En la década de los 2000, aparecieron nuevas clasificaciones sobre este concepto. Por ejemplo, </w:t>
      </w:r>
      <w:r w:rsidR="00D026C5" w:rsidRPr="000345AB">
        <w:rPr>
          <w:rFonts w:cs="Times New Roman"/>
        </w:rPr>
        <w:t>Vásquez</w:t>
      </w:r>
      <w:r w:rsidR="00DC7858">
        <w:rPr>
          <w:rFonts w:cs="Times New Roman"/>
        </w:rPr>
        <w:t>,</w:t>
      </w:r>
      <w:r w:rsidRPr="000345AB">
        <w:rPr>
          <w:rFonts w:cs="Times New Roman"/>
        </w:rPr>
        <w:t xml:space="preserve"> et al (2003) concluyó que la deserción se podía entender desde el punt</w:t>
      </w:r>
      <w:r w:rsidR="00A427B5">
        <w:rPr>
          <w:rFonts w:cs="Times New Roman"/>
        </w:rPr>
        <w:t xml:space="preserve">o de vista espacial y temporal. </w:t>
      </w:r>
      <w:r w:rsidRPr="000345AB">
        <w:rPr>
          <w:rFonts w:cs="Times New Roman"/>
        </w:rPr>
        <w:t>La deserción espacial se puede dar porque el estudiante cambia de programa dentro de la misma institución, cambia de institución o no sigue estudiando (existiendo la posibilidad d</w:t>
      </w:r>
      <w:r w:rsidR="00A427B5">
        <w:rPr>
          <w:rFonts w:cs="Times New Roman"/>
        </w:rPr>
        <w:t xml:space="preserve">e un reintegro en el futuro). </w:t>
      </w:r>
      <w:r w:rsidRPr="000345AB">
        <w:rPr>
          <w:rFonts w:cs="Times New Roman"/>
        </w:rPr>
        <w:t xml:space="preserve">La deserción temporal la clasifica como precoz, cuando el estudiante no inicia el programa incluso siendo aceptado; temprana, cuando abandona en el cuarto semestre y tardía, a partir del quinto semestre. </w:t>
      </w:r>
    </w:p>
    <w:p w14:paraId="344DBBCA" w14:textId="77777777" w:rsidR="0072644E" w:rsidRPr="000345AB" w:rsidRDefault="0072644E" w:rsidP="000345AB">
      <w:pPr>
        <w:spacing w:line="480" w:lineRule="auto"/>
        <w:ind w:firstLine="284"/>
        <w:rPr>
          <w:rFonts w:cs="Times New Roman"/>
          <w:lang w:val="es-ES"/>
        </w:rPr>
      </w:pPr>
    </w:p>
    <w:p w14:paraId="2529FD5D" w14:textId="77777777" w:rsidR="0072644E" w:rsidRPr="000345AB" w:rsidRDefault="0072644E" w:rsidP="00AD2B68">
      <w:pPr>
        <w:spacing w:line="480" w:lineRule="auto"/>
        <w:ind w:firstLine="284"/>
        <w:jc w:val="left"/>
        <w:rPr>
          <w:rFonts w:cs="Times New Roman"/>
        </w:rPr>
      </w:pPr>
      <w:r w:rsidRPr="000345AB">
        <w:rPr>
          <w:rFonts w:cs="Times New Roman"/>
        </w:rPr>
        <w:t>Más adelante, Stratton, O’Toole, y Wetzel (2005) separan entre la deserción total (dropout) o parcial (stopout). Esta diferenciación es muy importante tenerla en cuenta desde el principio para poder</w:t>
      </w:r>
      <w:r w:rsidR="004A162F" w:rsidRPr="000345AB">
        <w:rPr>
          <w:rFonts w:cs="Times New Roman"/>
        </w:rPr>
        <w:t xml:space="preserve"> presentar </w:t>
      </w:r>
      <w:r w:rsidRPr="000345AB">
        <w:rPr>
          <w:rFonts w:cs="Times New Roman"/>
        </w:rPr>
        <w:t>resultados más claros.</w:t>
      </w:r>
    </w:p>
    <w:p w14:paraId="56E9AF7A" w14:textId="77777777" w:rsidR="0072644E" w:rsidRPr="000345AB" w:rsidRDefault="0072644E" w:rsidP="000345AB">
      <w:pPr>
        <w:spacing w:line="480" w:lineRule="auto"/>
        <w:ind w:firstLine="284"/>
        <w:rPr>
          <w:rFonts w:cs="Times New Roman"/>
        </w:rPr>
      </w:pPr>
    </w:p>
    <w:p w14:paraId="5DFDBB3A" w14:textId="77777777" w:rsidR="0072644E" w:rsidRPr="000345AB" w:rsidRDefault="0072644E" w:rsidP="00AD2B68">
      <w:pPr>
        <w:spacing w:line="480" w:lineRule="auto"/>
        <w:ind w:firstLine="284"/>
        <w:jc w:val="left"/>
        <w:rPr>
          <w:rFonts w:cs="Times New Roman"/>
        </w:rPr>
      </w:pPr>
      <w:r w:rsidRPr="000345AB">
        <w:rPr>
          <w:rFonts w:cs="Times New Roman"/>
        </w:rPr>
        <w:t xml:space="preserve">El Centro de Estudios sobre Desarrollo Económico (CEDE) de la Universidad de los Andes (2007) clasifica la deserción desde tres perspectivas: </w:t>
      </w:r>
      <w:r w:rsidR="00DC7858">
        <w:rPr>
          <w:rFonts w:cs="Times New Roman"/>
        </w:rPr>
        <w:t>L</w:t>
      </w:r>
      <w:r w:rsidRPr="000345AB">
        <w:rPr>
          <w:rFonts w:cs="Times New Roman"/>
        </w:rPr>
        <w:t>a deserción individual surge cuando el estudiante no cumple con su meta propuesta en particular; la deserción de la institución educativa deja</w:t>
      </w:r>
      <w:r w:rsidR="007D52B2" w:rsidRPr="000345AB">
        <w:rPr>
          <w:rFonts w:cs="Times New Roman"/>
        </w:rPr>
        <w:t xml:space="preserve"> </w:t>
      </w:r>
      <w:r w:rsidRPr="000345AB">
        <w:rPr>
          <w:rFonts w:cs="Times New Roman"/>
        </w:rPr>
        <w:t>un lugar vacante en el conjunto estudiantil que pudo ser ocupado por otro alumno que persistiera en los estudios y desde el punto de vista estatal, donde la deserción es el abandono del sistema educativo en general.</w:t>
      </w:r>
    </w:p>
    <w:p w14:paraId="6A048D17" w14:textId="77777777" w:rsidR="00605FDC" w:rsidRPr="000345AB" w:rsidRDefault="00605FDC" w:rsidP="000345AB">
      <w:pPr>
        <w:spacing w:line="480" w:lineRule="auto"/>
        <w:ind w:firstLine="284"/>
        <w:rPr>
          <w:rFonts w:cs="Times New Roman"/>
        </w:rPr>
      </w:pPr>
    </w:p>
    <w:p w14:paraId="4BA59035" w14:textId="77777777" w:rsidR="00220D8E" w:rsidRPr="000345AB" w:rsidRDefault="007D52B2" w:rsidP="00DC7858">
      <w:pPr>
        <w:spacing w:line="480" w:lineRule="auto"/>
        <w:ind w:firstLine="284"/>
        <w:rPr>
          <w:rFonts w:cs="Times New Roman"/>
          <w:noProof/>
          <w:lang w:val="es-CO"/>
        </w:rPr>
      </w:pPr>
      <w:r w:rsidRPr="000345AB">
        <w:rPr>
          <w:rFonts w:cs="Times New Roman"/>
        </w:rPr>
        <w:t>De la misma manera</w:t>
      </w:r>
      <w:r w:rsidR="00550DC8" w:rsidRPr="000345AB">
        <w:rPr>
          <w:rFonts w:cs="Times New Roman"/>
        </w:rPr>
        <w:t>, se encuentra que la Universidad Pedagógica Nacional</w:t>
      </w:r>
      <w:r w:rsidR="00DC7858">
        <w:rPr>
          <w:rFonts w:cs="Times New Roman"/>
        </w:rPr>
        <w:t xml:space="preserve"> (2008),</w:t>
      </w:r>
      <w:r w:rsidR="00550DC8" w:rsidRPr="000345AB">
        <w:rPr>
          <w:rFonts w:cs="Times New Roman"/>
        </w:rPr>
        <w:t xml:space="preserve"> ha definido la deserción estudiantil como el hecho de que un número de estudiantes matriculados no siga la trayectoria normal del programa académico, bien sea por retirarse de ella o por demorar más tiempo del previsto en f</w:t>
      </w:r>
      <w:r w:rsidR="00DC7858">
        <w:rPr>
          <w:rFonts w:cs="Times New Roman"/>
        </w:rPr>
        <w:t>inalizarla</w:t>
      </w:r>
      <w:r w:rsidR="00DC7858">
        <w:rPr>
          <w:rFonts w:cs="Times New Roman"/>
          <w:noProof/>
          <w:lang w:val="es-CO"/>
        </w:rPr>
        <w:t xml:space="preserve">. </w:t>
      </w:r>
    </w:p>
    <w:p w14:paraId="299A2DD4" w14:textId="77777777" w:rsidR="00550DC8" w:rsidRPr="000345AB" w:rsidRDefault="00220D8E" w:rsidP="00AD2B68">
      <w:pPr>
        <w:spacing w:line="480" w:lineRule="auto"/>
        <w:ind w:firstLine="284"/>
        <w:jc w:val="left"/>
        <w:rPr>
          <w:rFonts w:cs="Times New Roman"/>
        </w:rPr>
      </w:pPr>
      <w:r w:rsidRPr="000345AB">
        <w:rPr>
          <w:rFonts w:cs="Times New Roman"/>
        </w:rPr>
        <w:lastRenderedPageBreak/>
        <w:t>De acuerdo con Frondizi (1971), s</w:t>
      </w:r>
      <w:r w:rsidR="00550DC8" w:rsidRPr="000345AB">
        <w:rPr>
          <w:rFonts w:cs="Times New Roman"/>
        </w:rPr>
        <w:t>e puede hablar de un tipo de abandono en estudiantes universitarios. La deserción con respecto al tiempo se clasifica en:</w:t>
      </w:r>
    </w:p>
    <w:p w14:paraId="1ADCD910" w14:textId="77777777" w:rsidR="00605FDC" w:rsidRPr="000345AB" w:rsidRDefault="00605FDC" w:rsidP="000345AB">
      <w:pPr>
        <w:spacing w:line="480" w:lineRule="auto"/>
        <w:ind w:firstLine="284"/>
        <w:rPr>
          <w:rFonts w:cs="Times New Roman"/>
        </w:rPr>
      </w:pPr>
    </w:p>
    <w:p w14:paraId="257FF363" w14:textId="77777777" w:rsidR="00550DC8" w:rsidRPr="000345AB" w:rsidRDefault="00550DC8" w:rsidP="0070154A">
      <w:pPr>
        <w:numPr>
          <w:ilvl w:val="0"/>
          <w:numId w:val="26"/>
        </w:numPr>
        <w:spacing w:line="480" w:lineRule="auto"/>
        <w:ind w:left="1440" w:firstLine="0"/>
        <w:rPr>
          <w:rFonts w:cs="Times New Roman"/>
        </w:rPr>
      </w:pPr>
      <w:r w:rsidRPr="000345AB">
        <w:rPr>
          <w:rFonts w:cs="Times New Roman"/>
        </w:rPr>
        <w:t xml:space="preserve">Deserción precoz: </w:t>
      </w:r>
      <w:r w:rsidR="00DC7858">
        <w:rPr>
          <w:rFonts w:cs="Times New Roman"/>
        </w:rPr>
        <w:t>E</w:t>
      </w:r>
      <w:r w:rsidRPr="000345AB">
        <w:rPr>
          <w:rFonts w:cs="Times New Roman"/>
        </w:rPr>
        <w:t xml:space="preserve">l individuo que, habiendo sido aceptado por </w:t>
      </w:r>
      <w:r w:rsidR="00923C8C" w:rsidRPr="000345AB">
        <w:rPr>
          <w:rFonts w:cs="Times New Roman"/>
        </w:rPr>
        <w:t>la universidad, no se matricu</w:t>
      </w:r>
      <w:r w:rsidR="0070154A">
        <w:rPr>
          <w:rFonts w:cs="Times New Roman"/>
        </w:rPr>
        <w:t>la.</w:t>
      </w:r>
    </w:p>
    <w:p w14:paraId="38A8D5C3" w14:textId="77777777" w:rsidR="00550DC8" w:rsidRPr="000345AB" w:rsidRDefault="00550DC8" w:rsidP="0070154A">
      <w:pPr>
        <w:numPr>
          <w:ilvl w:val="0"/>
          <w:numId w:val="26"/>
        </w:numPr>
        <w:spacing w:line="480" w:lineRule="auto"/>
        <w:ind w:left="1440" w:firstLine="0"/>
        <w:rPr>
          <w:rFonts w:cs="Times New Roman"/>
        </w:rPr>
      </w:pPr>
      <w:r w:rsidRPr="000345AB">
        <w:rPr>
          <w:rFonts w:cs="Times New Roman"/>
        </w:rPr>
        <w:t xml:space="preserve">Deserción temprana: </w:t>
      </w:r>
      <w:r w:rsidR="00DC7858">
        <w:rPr>
          <w:rFonts w:cs="Times New Roman"/>
        </w:rPr>
        <w:t>A</w:t>
      </w:r>
      <w:r w:rsidRPr="000345AB">
        <w:rPr>
          <w:rFonts w:cs="Times New Roman"/>
        </w:rPr>
        <w:t>quel que abandona sus estudios en los primeros semestres d</w:t>
      </w:r>
      <w:r w:rsidR="0070154A">
        <w:rPr>
          <w:rFonts w:cs="Times New Roman"/>
        </w:rPr>
        <w:t>e la carrera.</w:t>
      </w:r>
    </w:p>
    <w:p w14:paraId="401D678A" w14:textId="77777777" w:rsidR="00550DC8" w:rsidRPr="000345AB" w:rsidRDefault="00550DC8" w:rsidP="00AD2B68">
      <w:pPr>
        <w:numPr>
          <w:ilvl w:val="0"/>
          <w:numId w:val="26"/>
        </w:numPr>
        <w:spacing w:line="480" w:lineRule="auto"/>
        <w:ind w:left="1440" w:firstLine="0"/>
        <w:jc w:val="left"/>
        <w:rPr>
          <w:rFonts w:cs="Times New Roman"/>
        </w:rPr>
      </w:pPr>
      <w:r w:rsidRPr="000345AB">
        <w:rPr>
          <w:rFonts w:cs="Times New Roman"/>
        </w:rPr>
        <w:t xml:space="preserve">Deserción tardía: </w:t>
      </w:r>
      <w:r w:rsidR="00DC7858">
        <w:rPr>
          <w:rFonts w:cs="Times New Roman"/>
        </w:rPr>
        <w:t>Q</w:t>
      </w:r>
      <w:r w:rsidRPr="000345AB">
        <w:rPr>
          <w:rFonts w:cs="Times New Roman"/>
        </w:rPr>
        <w:t>uien abandona los estudios en los últimos semestres, es decir, una vez cursados al menos la mitad de los semestres establecidos en el programa académico, o también aquellos que termina</w:t>
      </w:r>
      <w:r w:rsidR="00DC7858">
        <w:rPr>
          <w:rFonts w:cs="Times New Roman"/>
        </w:rPr>
        <w:t>n su carrera pero no se gradúan</w:t>
      </w:r>
      <w:r w:rsidR="00923C8C" w:rsidRPr="000345AB">
        <w:rPr>
          <w:rFonts w:cs="Times New Roman"/>
        </w:rPr>
        <w:t xml:space="preserve"> (Frondizi, 1971, p. 25).</w:t>
      </w:r>
    </w:p>
    <w:p w14:paraId="431A00D5" w14:textId="77777777" w:rsidR="00550DC8" w:rsidRPr="000345AB" w:rsidRDefault="00550DC8" w:rsidP="000345AB">
      <w:pPr>
        <w:spacing w:line="480" w:lineRule="auto"/>
        <w:ind w:firstLine="284"/>
        <w:rPr>
          <w:rFonts w:cs="Times New Roman"/>
        </w:rPr>
      </w:pPr>
    </w:p>
    <w:p w14:paraId="579ED434" w14:textId="77777777" w:rsidR="00B23F5E" w:rsidRPr="000345AB" w:rsidRDefault="00550DC8" w:rsidP="00AD2B68">
      <w:pPr>
        <w:spacing w:line="480" w:lineRule="auto"/>
        <w:ind w:firstLine="284"/>
        <w:jc w:val="left"/>
        <w:rPr>
          <w:rFonts w:cs="Times New Roman"/>
        </w:rPr>
      </w:pPr>
      <w:r w:rsidRPr="000345AB">
        <w:rPr>
          <w:rFonts w:cs="Times New Roman"/>
        </w:rPr>
        <w:t xml:space="preserve">La siguiente </w:t>
      </w:r>
      <w:r w:rsidR="00DC7858">
        <w:rPr>
          <w:rFonts w:cs="Times New Roman"/>
        </w:rPr>
        <w:t>figura</w:t>
      </w:r>
      <w:r w:rsidRPr="000345AB">
        <w:rPr>
          <w:rFonts w:cs="Times New Roman"/>
        </w:rPr>
        <w:t xml:space="preserve"> presenta de manera clara y resumida </w:t>
      </w:r>
      <w:r w:rsidR="00132568">
        <w:rPr>
          <w:rFonts w:cs="Times New Roman"/>
        </w:rPr>
        <w:t xml:space="preserve">la clasificación </w:t>
      </w:r>
      <w:r w:rsidR="006B3176" w:rsidRPr="000345AB">
        <w:rPr>
          <w:rFonts w:cs="Times New Roman"/>
        </w:rPr>
        <w:t>propuesta por Frondizi</w:t>
      </w:r>
      <w:r w:rsidR="00923C8C" w:rsidRPr="000345AB">
        <w:rPr>
          <w:rFonts w:cs="Times New Roman"/>
        </w:rPr>
        <w:t xml:space="preserve"> </w:t>
      </w:r>
      <w:r w:rsidR="006B3176" w:rsidRPr="000345AB">
        <w:rPr>
          <w:rFonts w:cs="Times New Roman"/>
        </w:rPr>
        <w:t>(</w:t>
      </w:r>
      <w:r w:rsidR="00923C8C" w:rsidRPr="000345AB">
        <w:rPr>
          <w:rFonts w:cs="Times New Roman"/>
        </w:rPr>
        <w:t>1971</w:t>
      </w:r>
      <w:r w:rsidR="006B3176" w:rsidRPr="000345AB">
        <w:rPr>
          <w:rFonts w:cs="Times New Roman"/>
        </w:rPr>
        <w:t>)</w:t>
      </w:r>
      <w:r w:rsidR="00923C8C" w:rsidRPr="000345AB">
        <w:rPr>
          <w:rFonts w:cs="Times New Roman"/>
        </w:rPr>
        <w:t xml:space="preserve"> y plasmada por Tinto (1986)</w:t>
      </w:r>
      <w:r w:rsidRPr="000345AB">
        <w:rPr>
          <w:rFonts w:cs="Times New Roman"/>
        </w:rPr>
        <w:t>:</w:t>
      </w:r>
    </w:p>
    <w:p w14:paraId="033FAD28" w14:textId="77777777" w:rsidR="00B23F5E" w:rsidRDefault="00B23F5E" w:rsidP="000345AB">
      <w:pPr>
        <w:spacing w:line="480" w:lineRule="auto"/>
        <w:ind w:firstLine="284"/>
        <w:rPr>
          <w:rFonts w:cs="Times New Roman"/>
        </w:rPr>
      </w:pPr>
    </w:p>
    <w:p w14:paraId="3CE277FA" w14:textId="77777777" w:rsidR="00DC7858" w:rsidRDefault="00DC7858" w:rsidP="000345AB">
      <w:pPr>
        <w:spacing w:line="480" w:lineRule="auto"/>
        <w:ind w:firstLine="284"/>
        <w:rPr>
          <w:rFonts w:cs="Times New Roman"/>
        </w:rPr>
      </w:pPr>
    </w:p>
    <w:p w14:paraId="57217E40" w14:textId="77777777" w:rsidR="00DC7858" w:rsidRDefault="00DC7858" w:rsidP="000345AB">
      <w:pPr>
        <w:spacing w:line="480" w:lineRule="auto"/>
        <w:ind w:firstLine="284"/>
        <w:rPr>
          <w:rFonts w:cs="Times New Roman"/>
        </w:rPr>
      </w:pPr>
    </w:p>
    <w:p w14:paraId="3AF53238" w14:textId="77777777" w:rsidR="00DC7858" w:rsidRDefault="00DC7858" w:rsidP="000345AB">
      <w:pPr>
        <w:spacing w:line="480" w:lineRule="auto"/>
        <w:ind w:firstLine="284"/>
        <w:rPr>
          <w:rFonts w:cs="Times New Roman"/>
        </w:rPr>
      </w:pPr>
    </w:p>
    <w:p w14:paraId="6B94676E" w14:textId="77777777" w:rsidR="00DC7858" w:rsidRDefault="00DC7858" w:rsidP="000345AB">
      <w:pPr>
        <w:spacing w:line="480" w:lineRule="auto"/>
        <w:ind w:firstLine="284"/>
        <w:rPr>
          <w:rFonts w:cs="Times New Roman"/>
        </w:rPr>
      </w:pPr>
    </w:p>
    <w:p w14:paraId="3750E60A" w14:textId="77777777" w:rsidR="00DC7858" w:rsidRDefault="00DC7858" w:rsidP="000345AB">
      <w:pPr>
        <w:spacing w:line="480" w:lineRule="auto"/>
        <w:ind w:firstLine="284"/>
        <w:rPr>
          <w:rFonts w:cs="Times New Roman"/>
        </w:rPr>
      </w:pPr>
    </w:p>
    <w:p w14:paraId="3595E9DF" w14:textId="77777777" w:rsidR="00DC7858" w:rsidRDefault="00DC7858" w:rsidP="000345AB">
      <w:pPr>
        <w:spacing w:line="480" w:lineRule="auto"/>
        <w:ind w:firstLine="284"/>
        <w:rPr>
          <w:rFonts w:cs="Times New Roman"/>
        </w:rPr>
      </w:pPr>
    </w:p>
    <w:p w14:paraId="5339DA7D" w14:textId="77777777" w:rsidR="00DC7858" w:rsidRDefault="00DC7858" w:rsidP="000345AB">
      <w:pPr>
        <w:spacing w:line="480" w:lineRule="auto"/>
        <w:ind w:firstLine="284"/>
        <w:rPr>
          <w:rFonts w:cs="Times New Roman"/>
        </w:rPr>
      </w:pPr>
    </w:p>
    <w:p w14:paraId="6D7FDC60" w14:textId="77777777" w:rsidR="00DC7858" w:rsidRPr="000345AB" w:rsidRDefault="00DC7858" w:rsidP="000345AB">
      <w:pPr>
        <w:spacing w:line="480" w:lineRule="auto"/>
        <w:ind w:firstLine="284"/>
        <w:rPr>
          <w:rFonts w:cs="Times New Roman"/>
        </w:rPr>
      </w:pPr>
    </w:p>
    <w:p w14:paraId="5D364F73" w14:textId="77777777" w:rsidR="00DC7858" w:rsidRPr="00032E44" w:rsidRDefault="00DC7858" w:rsidP="00DC7858">
      <w:pPr>
        <w:pStyle w:val="Epgrafe"/>
        <w:keepNext/>
        <w:jc w:val="left"/>
        <w:rPr>
          <w:sz w:val="22"/>
          <w:szCs w:val="22"/>
        </w:rPr>
      </w:pPr>
      <w:bookmarkStart w:id="37" w:name="_Toc435741450"/>
      <w:r w:rsidRPr="00032E44">
        <w:rPr>
          <w:sz w:val="22"/>
          <w:szCs w:val="22"/>
        </w:rPr>
        <w:lastRenderedPageBreak/>
        <w:t xml:space="preserve">Figura  </w:t>
      </w:r>
      <w:r w:rsidRPr="00032E44">
        <w:rPr>
          <w:sz w:val="22"/>
          <w:szCs w:val="22"/>
        </w:rPr>
        <w:fldChar w:fldCharType="begin"/>
      </w:r>
      <w:r w:rsidRPr="00032E44">
        <w:rPr>
          <w:sz w:val="22"/>
          <w:szCs w:val="22"/>
        </w:rPr>
        <w:instrText xml:space="preserve"> SEQ Figura_ \* ARABIC </w:instrText>
      </w:r>
      <w:r w:rsidRPr="00032E44">
        <w:rPr>
          <w:sz w:val="22"/>
          <w:szCs w:val="22"/>
        </w:rPr>
        <w:fldChar w:fldCharType="separate"/>
      </w:r>
      <w:r w:rsidR="00623E15" w:rsidRPr="00032E44">
        <w:rPr>
          <w:noProof/>
          <w:sz w:val="22"/>
          <w:szCs w:val="22"/>
        </w:rPr>
        <w:t>1</w:t>
      </w:r>
      <w:r w:rsidRPr="00032E44">
        <w:rPr>
          <w:sz w:val="22"/>
          <w:szCs w:val="22"/>
        </w:rPr>
        <w:fldChar w:fldCharType="end"/>
      </w:r>
      <w:r w:rsidRPr="00032E44">
        <w:rPr>
          <w:sz w:val="22"/>
          <w:szCs w:val="22"/>
        </w:rPr>
        <w:t xml:space="preserve">. </w:t>
      </w:r>
      <w:r w:rsidRPr="00032E44">
        <w:rPr>
          <w:b w:val="0"/>
          <w:sz w:val="22"/>
          <w:szCs w:val="22"/>
        </w:rPr>
        <w:t>Clasificación de la deserción de acuerdo al tiempo</w:t>
      </w:r>
      <w:bookmarkEnd w:id="37"/>
    </w:p>
    <w:p w14:paraId="0792E34B" w14:textId="77777777" w:rsidR="00550DC8" w:rsidRPr="000345AB" w:rsidRDefault="008C770E" w:rsidP="000345AB">
      <w:pPr>
        <w:spacing w:line="480" w:lineRule="auto"/>
        <w:ind w:firstLine="284"/>
        <w:jc w:val="center"/>
        <w:rPr>
          <w:rFonts w:cs="Times New Roman"/>
          <w:noProof/>
          <w:lang w:val="es-CO" w:eastAsia="es-CO"/>
        </w:rPr>
      </w:pPr>
      <w:r w:rsidRPr="000345AB">
        <w:rPr>
          <w:rFonts w:cs="Times New Roman"/>
          <w:noProof/>
          <w:lang w:val="es-ES" w:eastAsia="es-ES"/>
        </w:rPr>
        <w:drawing>
          <wp:inline distT="0" distB="0" distL="0" distR="0" wp14:anchorId="517FA07A" wp14:editId="283C4E00">
            <wp:extent cx="5600700" cy="26797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0">
                      <a:extLst>
                        <a:ext uri="{28A0092B-C50C-407E-A947-70E740481C1C}">
                          <a14:useLocalDpi xmlns:a14="http://schemas.microsoft.com/office/drawing/2010/main" val="0"/>
                        </a:ext>
                      </a:extLst>
                    </a:blip>
                    <a:srcRect t="3630" b="3630"/>
                    <a:stretch>
                      <a:fillRect/>
                    </a:stretch>
                  </pic:blipFill>
                  <pic:spPr bwMode="auto">
                    <a:xfrm>
                      <a:off x="0" y="0"/>
                      <a:ext cx="5600700" cy="2679700"/>
                    </a:xfrm>
                    <a:prstGeom prst="rect">
                      <a:avLst/>
                    </a:prstGeom>
                    <a:noFill/>
                    <a:ln>
                      <a:noFill/>
                    </a:ln>
                  </pic:spPr>
                </pic:pic>
              </a:graphicData>
            </a:graphic>
          </wp:inline>
        </w:drawing>
      </w:r>
    </w:p>
    <w:p w14:paraId="29267908" w14:textId="77777777" w:rsidR="00550DC8" w:rsidRPr="00032E44" w:rsidRDefault="00CD079D" w:rsidP="000345AB">
      <w:pPr>
        <w:spacing w:line="480" w:lineRule="auto"/>
        <w:ind w:firstLine="284"/>
        <w:rPr>
          <w:rFonts w:cs="Times New Roman"/>
          <w:noProof/>
          <w:sz w:val="22"/>
          <w:szCs w:val="22"/>
          <w:lang w:val="es-CO" w:eastAsia="es-CO"/>
        </w:rPr>
      </w:pPr>
      <w:r w:rsidRPr="00032E44">
        <w:rPr>
          <w:rFonts w:cs="Times New Roman"/>
          <w:noProof/>
          <w:sz w:val="22"/>
          <w:szCs w:val="22"/>
          <w:lang w:val="es-CO" w:eastAsia="es-CO"/>
        </w:rPr>
        <w:t xml:space="preserve">Fuente: (Tinto, </w:t>
      </w:r>
      <w:r w:rsidR="00854034" w:rsidRPr="00032E44">
        <w:rPr>
          <w:rFonts w:cs="Times New Roman"/>
          <w:noProof/>
          <w:sz w:val="22"/>
          <w:szCs w:val="22"/>
          <w:lang w:val="es-CO" w:eastAsia="es-CO"/>
        </w:rPr>
        <w:t>1986)</w:t>
      </w:r>
      <w:r w:rsidRPr="00032E44">
        <w:rPr>
          <w:rFonts w:cs="Times New Roman"/>
          <w:noProof/>
          <w:sz w:val="22"/>
          <w:szCs w:val="22"/>
          <w:lang w:val="es-CO" w:eastAsia="es-CO"/>
        </w:rPr>
        <w:t xml:space="preserve">. </w:t>
      </w:r>
    </w:p>
    <w:p w14:paraId="43FDF801" w14:textId="77777777" w:rsidR="00854034" w:rsidRPr="000345AB" w:rsidRDefault="00854034" w:rsidP="000345AB">
      <w:pPr>
        <w:spacing w:line="480" w:lineRule="auto"/>
        <w:ind w:firstLine="284"/>
        <w:rPr>
          <w:rFonts w:cs="Times New Roman"/>
          <w:noProof/>
          <w:lang w:val="es-CO" w:eastAsia="es-CO"/>
        </w:rPr>
      </w:pPr>
    </w:p>
    <w:p w14:paraId="01201EE0" w14:textId="77777777" w:rsidR="00550DC8" w:rsidRPr="000345AB" w:rsidRDefault="006B3176" w:rsidP="00CD079D">
      <w:pPr>
        <w:spacing w:line="480" w:lineRule="auto"/>
        <w:ind w:firstLine="284"/>
        <w:jc w:val="left"/>
        <w:rPr>
          <w:rFonts w:cs="Times New Roman"/>
        </w:rPr>
      </w:pPr>
      <w:r w:rsidRPr="000345AB">
        <w:rPr>
          <w:rFonts w:cs="Times New Roman"/>
        </w:rPr>
        <w:t>Uno de los más reconocidos autores que e</w:t>
      </w:r>
      <w:r w:rsidR="008C770E" w:rsidRPr="000345AB">
        <w:rPr>
          <w:rFonts w:cs="Times New Roman"/>
        </w:rPr>
        <w:t>s</w:t>
      </w:r>
      <w:r w:rsidRPr="000345AB">
        <w:rPr>
          <w:rFonts w:cs="Times New Roman"/>
        </w:rPr>
        <w:t>tudia</w:t>
      </w:r>
      <w:r w:rsidR="00550DC8" w:rsidRPr="000345AB">
        <w:rPr>
          <w:rFonts w:cs="Times New Roman"/>
        </w:rPr>
        <w:t xml:space="preserve"> la deserción en las aulas es Vicent Tinto</w:t>
      </w:r>
      <w:r w:rsidR="00FC4FFD" w:rsidRPr="000345AB">
        <w:rPr>
          <w:rFonts w:cs="Times New Roman"/>
        </w:rPr>
        <w:t>,</w:t>
      </w:r>
      <w:r w:rsidR="00550DC8" w:rsidRPr="000345AB">
        <w:rPr>
          <w:rFonts w:cs="Times New Roman"/>
        </w:rPr>
        <w:t xml:space="preserve"> quien presenta tres áreas o aspectos de cómo observar el fenómeno</w:t>
      </w:r>
      <w:r w:rsidR="00FC4FFD" w:rsidRPr="000345AB">
        <w:rPr>
          <w:rFonts w:cs="Times New Roman"/>
        </w:rPr>
        <w:t xml:space="preserve">, </w:t>
      </w:r>
      <w:r w:rsidR="00923C8C" w:rsidRPr="000345AB">
        <w:rPr>
          <w:rFonts w:cs="Times New Roman"/>
        </w:rPr>
        <w:t>así:</w:t>
      </w:r>
    </w:p>
    <w:p w14:paraId="484D290D" w14:textId="77777777" w:rsidR="00605FDC" w:rsidRPr="000345AB" w:rsidRDefault="00605FDC" w:rsidP="000345AB">
      <w:pPr>
        <w:spacing w:line="480" w:lineRule="auto"/>
        <w:ind w:firstLine="284"/>
        <w:rPr>
          <w:rFonts w:cs="Times New Roman"/>
        </w:rPr>
      </w:pPr>
    </w:p>
    <w:p w14:paraId="532CC1F9" w14:textId="77777777" w:rsidR="00550DC8" w:rsidRPr="000345AB" w:rsidRDefault="00FC4FFD" w:rsidP="00AD2B68">
      <w:pPr>
        <w:spacing w:line="480" w:lineRule="auto"/>
        <w:ind w:left="1440"/>
        <w:jc w:val="left"/>
        <w:rPr>
          <w:rFonts w:cs="Times New Roman"/>
        </w:rPr>
      </w:pPr>
      <w:r w:rsidRPr="000345AB">
        <w:rPr>
          <w:rFonts w:cs="Times New Roman"/>
        </w:rPr>
        <w:t>La individual:</w:t>
      </w:r>
      <w:r w:rsidR="00550DC8" w:rsidRPr="000345AB">
        <w:rPr>
          <w:rFonts w:cs="Times New Roman"/>
        </w:rPr>
        <w:t xml:space="preserve"> El ser humano que llega a la universidad busca obtener un título que lo acredite ante la s</w:t>
      </w:r>
      <w:r w:rsidR="00E34158" w:rsidRPr="000345AB">
        <w:rPr>
          <w:rFonts w:cs="Times New Roman"/>
        </w:rPr>
        <w:t>ociedad como alguien que</w:t>
      </w:r>
      <w:r w:rsidR="00550DC8" w:rsidRPr="000345AB">
        <w:rPr>
          <w:rFonts w:cs="Times New Roman"/>
        </w:rPr>
        <w:t xml:space="preserve"> idoneidad intelectual para ocupar en ella un lugar para el cual estudió y se prepara, considerándose entonces como alguien más útil para el mundo que lo rodea y al que desea entregarle su preparación y cualificación. Quien no logra alcanzar ésta meta individual, es llamado deser</w:t>
      </w:r>
      <w:r w:rsidR="00B23F5E" w:rsidRPr="000345AB">
        <w:rPr>
          <w:rFonts w:cs="Times New Roman"/>
        </w:rPr>
        <w:t>tor.</w:t>
      </w:r>
    </w:p>
    <w:p w14:paraId="771A421F" w14:textId="77777777" w:rsidR="00605FDC" w:rsidRPr="000345AB" w:rsidRDefault="00605FDC" w:rsidP="00623E15">
      <w:pPr>
        <w:spacing w:line="480" w:lineRule="auto"/>
        <w:ind w:left="1440"/>
        <w:rPr>
          <w:rFonts w:cs="Times New Roman"/>
        </w:rPr>
      </w:pPr>
    </w:p>
    <w:p w14:paraId="4567A934" w14:textId="77777777" w:rsidR="00550DC8" w:rsidRPr="000345AB" w:rsidRDefault="00FC4FFD" w:rsidP="00AD2B68">
      <w:pPr>
        <w:spacing w:line="480" w:lineRule="auto"/>
        <w:ind w:left="1440" w:firstLine="284"/>
        <w:jc w:val="left"/>
        <w:rPr>
          <w:rFonts w:cs="Times New Roman"/>
        </w:rPr>
      </w:pPr>
      <w:r w:rsidRPr="000345AB">
        <w:rPr>
          <w:rFonts w:cs="Times New Roman"/>
        </w:rPr>
        <w:t>La institucional:</w:t>
      </w:r>
      <w:r w:rsidR="00550DC8" w:rsidRPr="000345AB">
        <w:rPr>
          <w:rFonts w:cs="Times New Roman"/>
        </w:rPr>
        <w:t xml:space="preserve"> Tiene que ver con una serie de conductas que se cruzan, entrecruzan equivocadamente y al final chocan con los preceptos institucionales que repelen al estudiante, llevándolo lentamente a comprender que debe retirarse, </w:t>
      </w:r>
      <w:r w:rsidR="00550DC8" w:rsidRPr="000345AB">
        <w:rPr>
          <w:rFonts w:cs="Times New Roman"/>
        </w:rPr>
        <w:lastRenderedPageBreak/>
        <w:t>unas veces conscientemente, otras, de manera absurda</w:t>
      </w:r>
      <w:r w:rsidR="00B23F5E" w:rsidRPr="000345AB">
        <w:rPr>
          <w:rFonts w:cs="Times New Roman"/>
        </w:rPr>
        <w:t>mente irracionales y dolorosas.</w:t>
      </w:r>
    </w:p>
    <w:p w14:paraId="34D3192A" w14:textId="77777777" w:rsidR="00605FDC" w:rsidRPr="000345AB" w:rsidRDefault="00605FDC" w:rsidP="00623E15">
      <w:pPr>
        <w:spacing w:line="480" w:lineRule="auto"/>
        <w:ind w:left="1440"/>
        <w:rPr>
          <w:rFonts w:cs="Times New Roman"/>
        </w:rPr>
      </w:pPr>
    </w:p>
    <w:p w14:paraId="217941F7" w14:textId="77777777" w:rsidR="00550DC8" w:rsidRPr="000345AB" w:rsidRDefault="00FC4FFD" w:rsidP="00AD2B68">
      <w:pPr>
        <w:spacing w:line="480" w:lineRule="auto"/>
        <w:ind w:left="1440" w:firstLine="284"/>
        <w:jc w:val="left"/>
        <w:rPr>
          <w:rFonts w:cs="Times New Roman"/>
        </w:rPr>
      </w:pPr>
      <w:r w:rsidRPr="000345AB">
        <w:rPr>
          <w:rFonts w:cs="Times New Roman"/>
        </w:rPr>
        <w:t>La estatal:</w:t>
      </w:r>
      <w:r w:rsidR="00550DC8" w:rsidRPr="000345AB">
        <w:rPr>
          <w:rFonts w:cs="Times New Roman"/>
        </w:rPr>
        <w:t xml:space="preserve"> En donde la deserción se define con base en la </w:t>
      </w:r>
      <w:r w:rsidR="00623E15">
        <w:rPr>
          <w:rFonts w:cs="Times New Roman"/>
        </w:rPr>
        <w:t>organización educativa del país</w:t>
      </w:r>
      <w:r w:rsidR="00923C8C" w:rsidRPr="000345AB">
        <w:rPr>
          <w:rFonts w:cs="Times New Roman"/>
        </w:rPr>
        <w:t xml:space="preserve"> (Tinto, 1986, p. 78).</w:t>
      </w:r>
    </w:p>
    <w:p w14:paraId="43E4752D" w14:textId="77777777" w:rsidR="00550DC8" w:rsidRPr="000345AB" w:rsidRDefault="00550DC8" w:rsidP="000345AB">
      <w:pPr>
        <w:spacing w:line="480" w:lineRule="auto"/>
        <w:ind w:firstLine="284"/>
        <w:rPr>
          <w:rFonts w:cs="Times New Roman"/>
        </w:rPr>
      </w:pPr>
    </w:p>
    <w:p w14:paraId="2E700E06" w14:textId="77777777" w:rsidR="00B23F5E" w:rsidRDefault="00550DC8" w:rsidP="00623E15">
      <w:pPr>
        <w:spacing w:line="480" w:lineRule="auto"/>
        <w:ind w:firstLine="284"/>
        <w:jc w:val="left"/>
        <w:rPr>
          <w:rFonts w:cs="Times New Roman"/>
        </w:rPr>
      </w:pPr>
      <w:r w:rsidRPr="000345AB">
        <w:rPr>
          <w:rFonts w:cs="Times New Roman"/>
        </w:rPr>
        <w:t xml:space="preserve">Sin </w:t>
      </w:r>
      <w:r w:rsidR="00FC4FFD" w:rsidRPr="000345AB">
        <w:rPr>
          <w:rFonts w:cs="Times New Roman"/>
        </w:rPr>
        <w:t>embargo,</w:t>
      </w:r>
      <w:r w:rsidRPr="000345AB">
        <w:rPr>
          <w:rFonts w:cs="Times New Roman"/>
        </w:rPr>
        <w:t xml:space="preserve"> a esta clasificación que fue presentada por Vicent Tinto, según las investigaciones realizadas por él en el año de 1986, </w:t>
      </w:r>
      <w:r w:rsidR="00833B7B" w:rsidRPr="000345AB">
        <w:rPr>
          <w:rFonts w:cs="Times New Roman"/>
        </w:rPr>
        <w:t>se podría agregar una denominada</w:t>
      </w:r>
      <w:r w:rsidR="00F576AE" w:rsidRPr="000345AB">
        <w:rPr>
          <w:rFonts w:cs="Times New Roman"/>
        </w:rPr>
        <w:t xml:space="preserve"> </w:t>
      </w:r>
      <w:r w:rsidRPr="000345AB">
        <w:rPr>
          <w:rFonts w:cs="Times New Roman"/>
        </w:rPr>
        <w:t>económica, esto debido a que los tiempos son cambiantes y la situación de crisis que afecta a la economía mundial, golpea de manera individual a cada familia y por ende a cada ser social, incluyendo la inversión que se debe hacer en la educación.</w:t>
      </w:r>
      <w:r w:rsidR="00623E15">
        <w:rPr>
          <w:rFonts w:cs="Times New Roman"/>
        </w:rPr>
        <w:t xml:space="preserve"> </w:t>
      </w:r>
      <w:r w:rsidR="00D31176" w:rsidRPr="000345AB">
        <w:rPr>
          <w:rFonts w:cs="Times New Roman"/>
        </w:rPr>
        <w:t>En este orden de ideas s</w:t>
      </w:r>
      <w:r w:rsidRPr="000345AB">
        <w:rPr>
          <w:rFonts w:cs="Times New Roman"/>
        </w:rPr>
        <w:t xml:space="preserve">e </w:t>
      </w:r>
      <w:r w:rsidR="00D31176" w:rsidRPr="000345AB">
        <w:rPr>
          <w:rFonts w:cs="Times New Roman"/>
        </w:rPr>
        <w:t xml:space="preserve">puede </w:t>
      </w:r>
      <w:r w:rsidRPr="000345AB">
        <w:rPr>
          <w:rFonts w:cs="Times New Roman"/>
        </w:rPr>
        <w:t>categoriz</w:t>
      </w:r>
      <w:r w:rsidR="00D31176" w:rsidRPr="000345AB">
        <w:rPr>
          <w:rFonts w:cs="Times New Roman"/>
        </w:rPr>
        <w:t xml:space="preserve">ar </w:t>
      </w:r>
      <w:r w:rsidRPr="000345AB">
        <w:rPr>
          <w:rFonts w:cs="Times New Roman"/>
        </w:rPr>
        <w:t>el problema como se presenta en la siguiente figura:</w:t>
      </w:r>
    </w:p>
    <w:p w14:paraId="1BD6CB62" w14:textId="77777777" w:rsidR="00623E15" w:rsidRPr="00623E15" w:rsidRDefault="00623E15" w:rsidP="00623E15">
      <w:pPr>
        <w:spacing w:line="480" w:lineRule="auto"/>
        <w:ind w:firstLine="284"/>
        <w:jc w:val="left"/>
        <w:rPr>
          <w:rFonts w:cs="Times New Roman"/>
        </w:rPr>
      </w:pPr>
    </w:p>
    <w:p w14:paraId="1A4521DB" w14:textId="77777777" w:rsidR="00B23F5E" w:rsidRPr="00032E44" w:rsidRDefault="00623E15" w:rsidP="0070154A">
      <w:pPr>
        <w:pStyle w:val="Epgrafe"/>
        <w:rPr>
          <w:rFonts w:cs="Times New Roman"/>
          <w:noProof/>
          <w:sz w:val="22"/>
          <w:szCs w:val="22"/>
          <w:lang w:val="es-ES" w:eastAsia="es-ES"/>
        </w:rPr>
      </w:pPr>
      <w:bookmarkStart w:id="38" w:name="_Toc435741451"/>
      <w:r w:rsidRPr="00032E44">
        <w:rPr>
          <w:sz w:val="22"/>
          <w:szCs w:val="22"/>
        </w:rPr>
        <w:t xml:space="preserve">Figura  </w:t>
      </w:r>
      <w:r w:rsidRPr="00032E44">
        <w:rPr>
          <w:sz w:val="22"/>
          <w:szCs w:val="22"/>
        </w:rPr>
        <w:fldChar w:fldCharType="begin"/>
      </w:r>
      <w:r w:rsidRPr="00032E44">
        <w:rPr>
          <w:sz w:val="22"/>
          <w:szCs w:val="22"/>
        </w:rPr>
        <w:instrText xml:space="preserve"> SEQ Figura_ \* ARABIC </w:instrText>
      </w:r>
      <w:r w:rsidRPr="00032E44">
        <w:rPr>
          <w:sz w:val="22"/>
          <w:szCs w:val="22"/>
        </w:rPr>
        <w:fldChar w:fldCharType="separate"/>
      </w:r>
      <w:r w:rsidRPr="00032E44">
        <w:rPr>
          <w:noProof/>
          <w:sz w:val="22"/>
          <w:szCs w:val="22"/>
        </w:rPr>
        <w:t>2</w:t>
      </w:r>
      <w:r w:rsidRPr="00032E44">
        <w:rPr>
          <w:sz w:val="22"/>
          <w:szCs w:val="22"/>
        </w:rPr>
        <w:fldChar w:fldCharType="end"/>
      </w:r>
      <w:r w:rsidRPr="00032E44">
        <w:rPr>
          <w:sz w:val="22"/>
          <w:szCs w:val="22"/>
        </w:rPr>
        <w:t xml:space="preserve">. </w:t>
      </w:r>
      <w:r w:rsidRPr="00032E44">
        <w:rPr>
          <w:b w:val="0"/>
          <w:sz w:val="22"/>
          <w:szCs w:val="22"/>
        </w:rPr>
        <w:t>Categoría de la deserción universitaria</w:t>
      </w:r>
      <w:bookmarkEnd w:id="38"/>
    </w:p>
    <w:p w14:paraId="69308B53" w14:textId="77777777" w:rsidR="00B23F5E" w:rsidRPr="000345AB" w:rsidRDefault="0070154A" w:rsidP="000345AB">
      <w:pPr>
        <w:spacing w:line="480" w:lineRule="auto"/>
        <w:jc w:val="center"/>
        <w:rPr>
          <w:rFonts w:cs="Times New Roman"/>
        </w:rPr>
      </w:pPr>
      <w:r w:rsidRPr="000345AB">
        <w:rPr>
          <w:rFonts w:cs="Times New Roman"/>
          <w:noProof/>
          <w:lang w:val="es-ES" w:eastAsia="es-ES"/>
        </w:rPr>
        <mc:AlternateContent>
          <mc:Choice Requires="wpg">
            <w:drawing>
              <wp:anchor distT="0" distB="0" distL="114300" distR="114300" simplePos="0" relativeHeight="251660800" behindDoc="0" locked="0" layoutInCell="1" allowOverlap="1" wp14:anchorId="2C891C22" wp14:editId="23091ECB">
                <wp:simplePos x="0" y="0"/>
                <wp:positionH relativeFrom="column">
                  <wp:posOffset>1096645</wp:posOffset>
                </wp:positionH>
                <wp:positionV relativeFrom="paragraph">
                  <wp:posOffset>122555</wp:posOffset>
                </wp:positionV>
                <wp:extent cx="2953385" cy="2924811"/>
                <wp:effectExtent l="50800" t="76200" r="94615" b="123190"/>
                <wp:wrapNone/>
                <wp:docPr id="9" name="Agrupar 9"/>
                <wp:cNvGraphicFramePr/>
                <a:graphic xmlns:a="http://schemas.openxmlformats.org/drawingml/2006/main">
                  <a:graphicData uri="http://schemas.microsoft.com/office/word/2010/wordprocessingGroup">
                    <wpg:wgp>
                      <wpg:cNvGrpSpPr/>
                      <wpg:grpSpPr>
                        <a:xfrm>
                          <a:off x="0" y="0"/>
                          <a:ext cx="2953385" cy="2924811"/>
                          <a:chOff x="0" y="-2"/>
                          <a:chExt cx="4750435" cy="4518028"/>
                        </a:xfrm>
                      </wpg:grpSpPr>
                      <wps:wsp>
                        <wps:cNvPr id="8" name="Oval 21"/>
                        <wps:cNvSpPr>
                          <a:spLocks noChangeArrowheads="1"/>
                        </wps:cNvSpPr>
                        <wps:spPr bwMode="auto">
                          <a:xfrm>
                            <a:off x="752757" y="-2"/>
                            <a:ext cx="2810836" cy="1285960"/>
                          </a:xfrm>
                          <a:prstGeom prst="ellipse">
                            <a:avLst/>
                          </a:prstGeom>
                          <a:solidFill>
                            <a:schemeClr val="bg2">
                              <a:lumMod val="90000"/>
                            </a:schemeClr>
                          </a:solidFill>
                          <a:ln w="38100">
                            <a:solidFill>
                              <a:srgbClr val="F2F2F2"/>
                            </a:solidFill>
                            <a:round/>
                            <a:headEnd/>
                            <a:tailEnd/>
                          </a:ln>
                          <a:effectLst>
                            <a:outerShdw blurRad="63500" dist="29783" dir="3885598" algn="ctr" rotWithShape="0">
                              <a:srgbClr val="622423">
                                <a:alpha val="50000"/>
                              </a:srgbClr>
                            </a:outerShdw>
                          </a:effectLst>
                        </wps:spPr>
                        <wps:txbx>
                          <w:txbxContent>
                            <w:p w14:paraId="5A6D21D3" w14:textId="77777777" w:rsidR="00725C27" w:rsidRPr="00F27291" w:rsidRDefault="00725C27" w:rsidP="0070154A">
                              <w:pPr>
                                <w:jc w:val="center"/>
                                <w:rPr>
                                  <w:sz w:val="15"/>
                                  <w:lang w:val="es-ES"/>
                                </w:rPr>
                              </w:pPr>
                              <w:r>
                                <w:rPr>
                                  <w:sz w:val="15"/>
                                  <w:lang w:val="es-ES"/>
                                </w:rPr>
                                <w:t>CATEGORÍ</w:t>
                              </w:r>
                              <w:r w:rsidRPr="00F27291">
                                <w:rPr>
                                  <w:sz w:val="15"/>
                                  <w:lang w:val="es-ES"/>
                                </w:rPr>
                                <w:t>A PRINCIPAL (C</w:t>
                              </w:r>
                              <w:r w:rsidRPr="00F27291">
                                <w:rPr>
                                  <w:sz w:val="15"/>
                                  <w:vertAlign w:val="subscript"/>
                                  <w:lang w:val="es-ES"/>
                                </w:rPr>
                                <w:t>1</w:t>
                              </w:r>
                              <w:r w:rsidRPr="00F27291">
                                <w:rPr>
                                  <w:sz w:val="15"/>
                                  <w:lang w:val="es-ES"/>
                                </w:rPr>
                                <w:t>)</w:t>
                              </w:r>
                            </w:p>
                            <w:p w14:paraId="27B77199" w14:textId="77777777" w:rsidR="00725C27" w:rsidRPr="00F27291" w:rsidRDefault="00725C27" w:rsidP="0070154A">
                              <w:pPr>
                                <w:jc w:val="center"/>
                                <w:rPr>
                                  <w:sz w:val="15"/>
                                  <w:lang w:val="es-ES"/>
                                </w:rPr>
                              </w:pPr>
                              <w:r w:rsidRPr="00F27291">
                                <w:rPr>
                                  <w:sz w:val="15"/>
                                  <w:lang w:val="es-ES"/>
                                </w:rPr>
                                <w:t>DESERCIÓN UNIVERSITARIA</w:t>
                              </w:r>
                            </w:p>
                          </w:txbxContent>
                        </wps:txbx>
                        <wps:bodyPr rot="0" vert="horz" wrap="square" lIns="91440" tIns="45720" rIns="91440" bIns="45720" anchor="t" anchorCtr="0" upright="1">
                          <a:noAutofit/>
                        </wps:bodyPr>
                      </wps:wsp>
                      <wps:wsp>
                        <wps:cNvPr id="6" name="Oval 22"/>
                        <wps:cNvSpPr>
                          <a:spLocks noChangeArrowheads="1"/>
                        </wps:cNvSpPr>
                        <wps:spPr bwMode="auto">
                          <a:xfrm>
                            <a:off x="881524" y="1521373"/>
                            <a:ext cx="2395797" cy="1322582"/>
                          </a:xfrm>
                          <a:prstGeom prst="ellipse">
                            <a:avLst/>
                          </a:prstGeom>
                          <a:solidFill>
                            <a:srgbClr val="FFFFFF"/>
                          </a:solidFill>
                          <a:ln w="63500" cmpd="thickThin">
                            <a:solidFill>
                              <a:schemeClr val="bg2">
                                <a:lumMod val="90000"/>
                              </a:schemeClr>
                            </a:solidFill>
                            <a:round/>
                            <a:headEnd/>
                            <a:tailEnd/>
                          </a:ln>
                          <a:effectLst/>
                        </wps:spPr>
                        <wps:txbx>
                          <w:txbxContent>
                            <w:p w14:paraId="2F52507E" w14:textId="77777777" w:rsidR="00725C27" w:rsidRPr="00F27291" w:rsidRDefault="00725C27" w:rsidP="00B23F5E">
                              <w:pPr>
                                <w:jc w:val="center"/>
                                <w:rPr>
                                  <w:sz w:val="15"/>
                                  <w:szCs w:val="15"/>
                                  <w:vertAlign w:val="subscript"/>
                                  <w:lang w:val="es-ES"/>
                                </w:rPr>
                              </w:pPr>
                              <w:r w:rsidRPr="00F27291">
                                <w:rPr>
                                  <w:sz w:val="15"/>
                                  <w:szCs w:val="15"/>
                                  <w:lang w:val="es-ES"/>
                                </w:rPr>
                                <w:t>C</w:t>
                              </w:r>
                              <w:r w:rsidRPr="00F27291">
                                <w:rPr>
                                  <w:sz w:val="15"/>
                                  <w:szCs w:val="15"/>
                                  <w:vertAlign w:val="subscript"/>
                                  <w:lang w:val="es-ES"/>
                                </w:rPr>
                                <w:t xml:space="preserve">1.1 </w:t>
                              </w:r>
                            </w:p>
                            <w:p w14:paraId="03E6AC85" w14:textId="77777777" w:rsidR="00725C27" w:rsidRPr="00F27291" w:rsidRDefault="00725C27" w:rsidP="00B23F5E">
                              <w:pPr>
                                <w:jc w:val="center"/>
                                <w:rPr>
                                  <w:sz w:val="15"/>
                                  <w:szCs w:val="15"/>
                                  <w:lang w:val="es-ES"/>
                                </w:rPr>
                              </w:pPr>
                              <w:r w:rsidRPr="00F27291">
                                <w:rPr>
                                  <w:sz w:val="15"/>
                                  <w:szCs w:val="15"/>
                                  <w:lang w:val="es-ES"/>
                                </w:rPr>
                                <w:t>UNIVERSITARIOS NO GRADUADOS</w:t>
                              </w:r>
                            </w:p>
                          </w:txbxContent>
                        </wps:txbx>
                        <wps:bodyPr rot="0" vert="horz" wrap="square" lIns="91440" tIns="45720" rIns="91440" bIns="45720" anchor="t" anchorCtr="0" upright="1">
                          <a:noAutofit/>
                        </wps:bodyPr>
                      </wps:wsp>
                      <wps:wsp>
                        <wps:cNvPr id="3" name="Oval 23"/>
                        <wps:cNvSpPr>
                          <a:spLocks noChangeArrowheads="1"/>
                        </wps:cNvSpPr>
                        <wps:spPr bwMode="auto">
                          <a:xfrm>
                            <a:off x="2603500" y="3289300"/>
                            <a:ext cx="2146935" cy="1228726"/>
                          </a:xfrm>
                          <a:prstGeom prst="ellipse">
                            <a:avLst/>
                          </a:prstGeom>
                          <a:gradFill flip="none" rotWithShape="1">
                            <a:gsLst>
                              <a:gs pos="0">
                                <a:schemeClr val="accent3">
                                  <a:lumMod val="0"/>
                                  <a:lumOff val="100000"/>
                                </a:schemeClr>
                              </a:gs>
                              <a:gs pos="35000">
                                <a:schemeClr val="accent3">
                                  <a:lumMod val="0"/>
                                  <a:lumOff val="100000"/>
                                </a:schemeClr>
                              </a:gs>
                              <a:gs pos="100000">
                                <a:schemeClr val="accent3">
                                  <a:lumMod val="100000"/>
                                </a:schemeClr>
                              </a:gs>
                            </a:gsLst>
                            <a:path path="circle">
                              <a:fillToRect l="50000" t="-80000" r="50000" b="180000"/>
                            </a:path>
                            <a:tileRect/>
                          </a:gradFill>
                          <a:ln w="12700">
                            <a:solidFill>
                              <a:srgbClr val="B2A1C7"/>
                            </a:solidFill>
                            <a:round/>
                            <a:headEnd/>
                            <a:tailEnd/>
                          </a:ln>
                          <a:effectLst>
                            <a:outerShdw blurRad="63500" dist="29783" dir="3885598" algn="ctr" rotWithShape="0">
                              <a:srgbClr val="3F3151">
                                <a:alpha val="50000"/>
                              </a:srgbClr>
                            </a:outerShdw>
                          </a:effectLst>
                        </wps:spPr>
                        <wps:txbx>
                          <w:txbxContent>
                            <w:p w14:paraId="015AAB86" w14:textId="77777777" w:rsidR="00725C27" w:rsidRPr="00F27291" w:rsidRDefault="00725C27" w:rsidP="00B23F5E">
                              <w:pPr>
                                <w:jc w:val="center"/>
                                <w:rPr>
                                  <w:sz w:val="15"/>
                                  <w:szCs w:val="15"/>
                                  <w:lang w:val="es-ES"/>
                                </w:rPr>
                              </w:pPr>
                              <w:r w:rsidRPr="00F27291">
                                <w:rPr>
                                  <w:sz w:val="15"/>
                                  <w:szCs w:val="15"/>
                                  <w:lang w:val="es-ES"/>
                                </w:rPr>
                                <w:t>C</w:t>
                              </w:r>
                              <w:r w:rsidRPr="00F27291">
                                <w:rPr>
                                  <w:sz w:val="15"/>
                                  <w:szCs w:val="15"/>
                                  <w:vertAlign w:val="subscript"/>
                                  <w:lang w:val="es-ES"/>
                                </w:rPr>
                                <w:t>1.1.2</w:t>
                              </w:r>
                            </w:p>
                            <w:p w14:paraId="0E72D986" w14:textId="77777777" w:rsidR="00725C27" w:rsidRPr="00F27291" w:rsidRDefault="00725C27" w:rsidP="00B23F5E">
                              <w:pPr>
                                <w:jc w:val="center"/>
                                <w:rPr>
                                  <w:sz w:val="15"/>
                                  <w:szCs w:val="15"/>
                                  <w:lang w:val="es-ES"/>
                                </w:rPr>
                              </w:pPr>
                              <w:r w:rsidRPr="00F27291">
                                <w:rPr>
                                  <w:sz w:val="15"/>
                                  <w:szCs w:val="15"/>
                                  <w:lang w:val="es-ES"/>
                                </w:rPr>
                                <w:t>RAZONES INSTITUCIONALES</w:t>
                              </w:r>
                            </w:p>
                          </w:txbxContent>
                        </wps:txbx>
                        <wps:bodyPr rot="0" vert="horz" wrap="square" lIns="91440" tIns="45720" rIns="91440" bIns="45720" anchor="t" anchorCtr="0" upright="1">
                          <a:noAutofit/>
                        </wps:bodyPr>
                      </wps:wsp>
                      <wps:wsp>
                        <wps:cNvPr id="2" name="Oval 24"/>
                        <wps:cNvSpPr>
                          <a:spLocks noChangeArrowheads="1"/>
                        </wps:cNvSpPr>
                        <wps:spPr bwMode="auto">
                          <a:xfrm>
                            <a:off x="0" y="3213100"/>
                            <a:ext cx="1971675" cy="1218565"/>
                          </a:xfrm>
                          <a:prstGeom prst="ellipse">
                            <a:avLst/>
                          </a:prstGeom>
                          <a:gradFill flip="none" rotWithShape="1">
                            <a:gsLst>
                              <a:gs pos="0">
                                <a:schemeClr val="accent3">
                                  <a:lumMod val="0"/>
                                  <a:lumOff val="100000"/>
                                </a:schemeClr>
                              </a:gs>
                              <a:gs pos="35000">
                                <a:schemeClr val="accent3">
                                  <a:lumMod val="0"/>
                                  <a:lumOff val="100000"/>
                                </a:schemeClr>
                              </a:gs>
                              <a:gs pos="100000">
                                <a:schemeClr val="accent3">
                                  <a:lumMod val="100000"/>
                                </a:schemeClr>
                              </a:gs>
                            </a:gsLst>
                            <a:path path="circle">
                              <a:fillToRect l="50000" t="-80000" r="50000" b="180000"/>
                            </a:path>
                            <a:tileRect/>
                          </a:gradFill>
                          <a:ln w="12700">
                            <a:solidFill>
                              <a:srgbClr val="95B3D7"/>
                            </a:solidFill>
                            <a:round/>
                            <a:headEnd/>
                            <a:tailEnd/>
                          </a:ln>
                          <a:effectLst>
                            <a:outerShdw blurRad="63500" dist="29783" dir="3885598" algn="ctr" rotWithShape="0">
                              <a:srgbClr val="243F60">
                                <a:alpha val="50000"/>
                              </a:srgbClr>
                            </a:outerShdw>
                          </a:effectLst>
                        </wps:spPr>
                        <wps:txbx>
                          <w:txbxContent>
                            <w:p w14:paraId="5B7D56AE" w14:textId="77777777" w:rsidR="00725C27" w:rsidRPr="00F27291" w:rsidRDefault="00725C27" w:rsidP="00B23F5E">
                              <w:pPr>
                                <w:jc w:val="center"/>
                                <w:rPr>
                                  <w:sz w:val="15"/>
                                  <w:szCs w:val="15"/>
                                  <w:lang w:val="es-ES"/>
                                </w:rPr>
                              </w:pPr>
                              <w:r w:rsidRPr="00F27291">
                                <w:rPr>
                                  <w:sz w:val="15"/>
                                  <w:szCs w:val="15"/>
                                  <w:lang w:val="es-ES"/>
                                </w:rPr>
                                <w:t>C</w:t>
                              </w:r>
                              <w:r w:rsidRPr="00F27291">
                                <w:rPr>
                                  <w:sz w:val="15"/>
                                  <w:szCs w:val="15"/>
                                  <w:vertAlign w:val="subscript"/>
                                  <w:lang w:val="es-ES"/>
                                </w:rPr>
                                <w:t>1.1.1</w:t>
                              </w:r>
                              <w:r w:rsidRPr="00F27291">
                                <w:rPr>
                                  <w:sz w:val="15"/>
                                  <w:szCs w:val="15"/>
                                  <w:lang w:val="es-ES"/>
                                </w:rPr>
                                <w:t xml:space="preserve"> </w:t>
                              </w:r>
                            </w:p>
                            <w:p w14:paraId="727336A9" w14:textId="77777777" w:rsidR="00725C27" w:rsidRPr="00F27291" w:rsidRDefault="00725C27" w:rsidP="00B23F5E">
                              <w:pPr>
                                <w:jc w:val="center"/>
                                <w:rPr>
                                  <w:sz w:val="15"/>
                                  <w:szCs w:val="15"/>
                                  <w:lang w:val="es-ES"/>
                                </w:rPr>
                              </w:pPr>
                              <w:r w:rsidRPr="00F27291">
                                <w:rPr>
                                  <w:sz w:val="15"/>
                                  <w:szCs w:val="15"/>
                                  <w:lang w:val="es-ES"/>
                                </w:rPr>
                                <w:t>RAZONES PERSONALES</w:t>
                              </w:r>
                            </w:p>
                          </w:txbxContent>
                        </wps:txbx>
                        <wps:bodyPr rot="0" vert="horz" wrap="square" lIns="91440" tIns="45720" rIns="91440" bIns="45720" anchor="t" anchorCtr="0" upright="1">
                          <a:noAutofit/>
                        </wps:bodyPr>
                      </wps:wsp>
                      <wps:wsp>
                        <wps:cNvPr id="7" name="AutoShape 25"/>
                        <wps:cNvSpPr>
                          <a:spLocks noChangeArrowheads="1"/>
                        </wps:cNvSpPr>
                        <wps:spPr bwMode="auto">
                          <a:xfrm>
                            <a:off x="2082735" y="1251380"/>
                            <a:ext cx="90805" cy="384175"/>
                          </a:xfrm>
                          <a:prstGeom prst="downArrow">
                            <a:avLst>
                              <a:gd name="adj1" fmla="val 50000"/>
                              <a:gd name="adj2" fmla="val 105769"/>
                            </a:avLst>
                          </a:prstGeom>
                          <a:solidFill>
                            <a:srgbClr val="FFFFFF"/>
                          </a:solidFill>
                          <a:ln w="63500" cmpd="thickThin">
                            <a:solidFill>
                              <a:srgbClr val="4BACC6"/>
                            </a:solidFill>
                            <a:miter lim="800000"/>
                            <a:headEnd/>
                            <a:tailEnd/>
                          </a:ln>
                          <a:effectLst/>
                          <a:extLst>
                            <a:ext uri="{AF507438-7753-43e0-B8FC-AC1667EBCBE1}">
                              <a14:hiddenEffects xmlns:a14="http://schemas.microsoft.com/office/drawing/2010/main">
                                <a:effectLst>
                                  <a:outerShdw blurRad="63500" dist="38099" dir="2700000" algn="ctr" rotWithShape="0">
                                    <a:srgbClr val="868686">
                                      <a:alpha val="74998"/>
                                    </a:srgbClr>
                                  </a:outerShdw>
                                </a:effectLst>
                              </a14:hiddenEffects>
                            </a:ext>
                          </a:extLst>
                        </wps:spPr>
                        <wps:bodyPr rot="0" vert="horz" wrap="square" lIns="91440" tIns="45720" rIns="91440" bIns="45720" anchor="t" anchorCtr="0" upright="1">
                          <a:noAutofit/>
                        </wps:bodyPr>
                      </wps:wsp>
                      <wps:wsp>
                        <wps:cNvPr id="5" name="AutoShape 26"/>
                        <wps:cNvSpPr>
                          <a:spLocks noChangeArrowheads="1"/>
                        </wps:cNvSpPr>
                        <wps:spPr bwMode="auto">
                          <a:xfrm rot="2917086">
                            <a:off x="1460500" y="2489200"/>
                            <a:ext cx="107950" cy="853440"/>
                          </a:xfrm>
                          <a:prstGeom prst="downArrow">
                            <a:avLst>
                              <a:gd name="adj1" fmla="val 50000"/>
                              <a:gd name="adj2" fmla="val 197647"/>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blurRad="63500" dist="38099" dir="2700000" algn="ctr" rotWithShape="0">
                                    <a:srgbClr val="868686">
                                      <a:alpha val="74998"/>
                                    </a:srgbClr>
                                  </a:outerShdw>
                                </a:effectLst>
                              </a14:hiddenEffects>
                            </a:ext>
                          </a:extLst>
                        </wps:spPr>
                        <wps:bodyPr rot="0" vert="horz" wrap="square" lIns="91440" tIns="45720" rIns="91440" bIns="45720" anchor="t" anchorCtr="0" upright="1">
                          <a:noAutofit/>
                        </wps:bodyPr>
                      </wps:wsp>
                      <wps:wsp>
                        <wps:cNvPr id="4" name="AutoShape 27"/>
                        <wps:cNvSpPr>
                          <a:spLocks noChangeArrowheads="1"/>
                        </wps:cNvSpPr>
                        <wps:spPr bwMode="auto">
                          <a:xfrm rot="-3029079">
                            <a:off x="2921000" y="2451100"/>
                            <a:ext cx="107950" cy="922655"/>
                          </a:xfrm>
                          <a:prstGeom prst="downArrow">
                            <a:avLst>
                              <a:gd name="adj1" fmla="val 50000"/>
                              <a:gd name="adj2" fmla="val 213676"/>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blurRad="63500" dist="38099" dir="2700000" algn="ctr" rotWithShape="0">
                                    <a:srgbClr val="868686">
                                      <a:alpha val="74998"/>
                                    </a:srgbClr>
                                  </a:outerShdw>
                                </a:effectLst>
                              </a14:hiddenEffects>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Agrupar 9" o:spid="_x0000_s1026" style="position:absolute;left:0;text-align:left;margin-left:86.35pt;margin-top:9.65pt;width:232.55pt;height:230.3pt;z-index:251660800;mso-width-relative:margin;mso-height-relative:margin" coordorigin=",-2" coordsize="4750435,4518028"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">
                <v:oval id="Oval 21" o:spid="_x0000_s1027" style="position:absolute;left:752757;top:-2;width:2810836;height:128596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" fillcolor="#cfcdcd [2894]" strokecolor="#f2f2f2" strokeweight="3pt">
                  <v:shadow on="t" color="#622423" opacity=".5" offset="1pt"/>
                  <v:textbox>
                    <w:txbxContent>
                      <w:p w14:paraId="41486ACA" w14:textId="4F84FF48" w:rsidR="003E37A0" w:rsidRPr="00F27291" w:rsidRDefault="003E37A0" w:rsidP="0070154A">
                        <w:pPr>
                          <w:jc w:val="center"/>
                          <w:rPr>
                            <w:sz w:val="15"/>
                            <w:lang w:val="es-ES"/>
                          </w:rPr>
                        </w:pPr>
                        <w:r>
                          <w:rPr>
                            <w:sz w:val="15"/>
                            <w:lang w:val="es-ES"/>
                          </w:rPr>
                          <w:t>CATEGORÍ</w:t>
                        </w:r>
                        <w:r w:rsidRPr="00F27291">
                          <w:rPr>
                            <w:sz w:val="15"/>
                            <w:lang w:val="es-ES"/>
                          </w:rPr>
                          <w:t>A PRINCIPAL (C</w:t>
                        </w:r>
                        <w:r w:rsidRPr="00F27291">
                          <w:rPr>
                            <w:sz w:val="15"/>
                            <w:vertAlign w:val="subscript"/>
                            <w:lang w:val="es-ES"/>
                          </w:rPr>
                          <w:t>1</w:t>
                        </w:r>
                        <w:r w:rsidRPr="00F27291">
                          <w:rPr>
                            <w:sz w:val="15"/>
                            <w:lang w:val="es-ES"/>
                          </w:rPr>
                          <w:t>)</w:t>
                        </w:r>
                      </w:p>
                      <w:p w14:paraId="12358D98" w14:textId="77777777" w:rsidR="003E37A0" w:rsidRPr="00F27291" w:rsidRDefault="003E37A0" w:rsidP="0070154A">
                        <w:pPr>
                          <w:jc w:val="center"/>
                          <w:rPr>
                            <w:sz w:val="15"/>
                            <w:lang w:val="es-ES"/>
                          </w:rPr>
                        </w:pPr>
                        <w:r w:rsidRPr="00F27291">
                          <w:rPr>
                            <w:sz w:val="15"/>
                            <w:lang w:val="es-ES"/>
                          </w:rPr>
                          <w:t>DESERCIÓN UNIVERSITARIA</w:t>
                        </w:r>
                      </w:p>
                    </w:txbxContent>
                  </v:textbox>
                </v:oval>
                <v:oval id="Oval 22" o:spid="_x0000_s1028" style="position:absolute;left:881524;top:1521373;width:2395797;height:132258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" strokecolor="#cfcdcd [2894]" strokeweight="5pt">
                  <v:stroke linestyle="thickThin"/>
                  <v:textbox>
                    <w:txbxContent>
                      <w:p w14:paraId="446DD846" w14:textId="77777777" w:rsidR="003E37A0" w:rsidRPr="00F27291" w:rsidRDefault="003E37A0" w:rsidP="00B23F5E">
                        <w:pPr>
                          <w:jc w:val="center"/>
                          <w:rPr>
                            <w:sz w:val="15"/>
                            <w:szCs w:val="15"/>
                            <w:vertAlign w:val="subscript"/>
                            <w:lang w:val="es-ES"/>
                          </w:rPr>
                        </w:pPr>
                        <w:r w:rsidRPr="00F27291">
                          <w:rPr>
                            <w:sz w:val="15"/>
                            <w:szCs w:val="15"/>
                            <w:lang w:val="es-ES"/>
                          </w:rPr>
                          <w:t>C</w:t>
                        </w:r>
                        <w:r w:rsidRPr="00F27291">
                          <w:rPr>
                            <w:sz w:val="15"/>
                            <w:szCs w:val="15"/>
                            <w:vertAlign w:val="subscript"/>
                            <w:lang w:val="es-ES"/>
                          </w:rPr>
                          <w:t xml:space="preserve">1.1 </w:t>
                        </w:r>
                      </w:p>
                      <w:p w14:paraId="450ED497" w14:textId="77777777" w:rsidR="003E37A0" w:rsidRPr="00F27291" w:rsidRDefault="003E37A0" w:rsidP="00B23F5E">
                        <w:pPr>
                          <w:jc w:val="center"/>
                          <w:rPr>
                            <w:sz w:val="15"/>
                            <w:szCs w:val="15"/>
                            <w:lang w:val="es-ES"/>
                          </w:rPr>
                        </w:pPr>
                        <w:r w:rsidRPr="00F27291">
                          <w:rPr>
                            <w:sz w:val="15"/>
                            <w:szCs w:val="15"/>
                            <w:lang w:val="es-ES"/>
                          </w:rPr>
                          <w:t>UNIVERSITARIOS NO GRADUADOS</w:t>
                        </w:r>
                      </w:p>
                    </w:txbxContent>
                  </v:textbox>
                </v:oval>
                <v:oval id="Oval 23" o:spid="_x0000_s1029" style="position:absolute;left:2603500;top:3289300;width:2146935;height:122872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7V98wwAA&#10;ANoAAAAPAAAAZHJzL2Rvd25yZXYueG1sRI/RasJAFETfhf7Dcgt9000VqkZXKYoSEApGP+CavWbT&#10;Zu+G7DbGv+8KBR+HmTnDLNe9rUVHra8cK3gfJSCIC6crLhWcT7vhDIQPyBprx6TgTh7Wq5fBElPt&#10;bnykLg+liBD2KSowITSplL4wZNGPXEMcvatrLYYo21LqFm8Rbms5TpIPabHiuGCwoY2h4if/tQpO&#10;2aHbYbb/nn7N5fw8NpfJ1k+VenvtPxcgAvXhGf5vZ1rBBB5X4g2Qqz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R7V98wwAAANoAAAAPAAAAAAAAAAAAAAAAAJcCAABkcnMvZG93&#10;bnJldi54bWxQSwUGAAAAAAQABAD1AAAAhwMAAAAA&#10;" fillcolor="white [22]" strokecolor="#b2a1c7" strokeweight="1pt">
                  <v:fill color2="#a5a5a5 [3206]" rotate="t" focusposition=".5,-52429f" focussize="" colors="0 white;22938f white;1 #a5a5a5" focus="100%" type="gradientRadial"/>
                  <v:shadow on="t" color="#3f3151" opacity=".5" offset="1pt"/>
                  <v:textbox>
                    <w:txbxContent>
                      <w:p w14:paraId="107D994A" w14:textId="77777777" w:rsidR="003E37A0" w:rsidRPr="00F27291" w:rsidRDefault="003E37A0" w:rsidP="00B23F5E">
                        <w:pPr>
                          <w:jc w:val="center"/>
                          <w:rPr>
                            <w:sz w:val="15"/>
                            <w:szCs w:val="15"/>
                            <w:lang w:val="es-ES"/>
                          </w:rPr>
                        </w:pPr>
                        <w:r w:rsidRPr="00F27291">
                          <w:rPr>
                            <w:sz w:val="15"/>
                            <w:szCs w:val="15"/>
                            <w:lang w:val="es-ES"/>
                          </w:rPr>
                          <w:t>C</w:t>
                        </w:r>
                        <w:r w:rsidRPr="00F27291">
                          <w:rPr>
                            <w:sz w:val="15"/>
                            <w:szCs w:val="15"/>
                            <w:vertAlign w:val="subscript"/>
                            <w:lang w:val="es-ES"/>
                          </w:rPr>
                          <w:t>1.1.2</w:t>
                        </w:r>
                      </w:p>
                      <w:p w14:paraId="3D6E6E58" w14:textId="77777777" w:rsidR="003E37A0" w:rsidRPr="00F27291" w:rsidRDefault="003E37A0" w:rsidP="00B23F5E">
                        <w:pPr>
                          <w:jc w:val="center"/>
                          <w:rPr>
                            <w:sz w:val="15"/>
                            <w:szCs w:val="15"/>
                            <w:lang w:val="es-ES"/>
                          </w:rPr>
                        </w:pPr>
                        <w:r w:rsidRPr="00F27291">
                          <w:rPr>
                            <w:sz w:val="15"/>
                            <w:szCs w:val="15"/>
                            <w:lang w:val="es-ES"/>
                          </w:rPr>
                          <w:t>RAZONES INSTITUCIONALES</w:t>
                        </w:r>
                      </w:p>
                    </w:txbxContent>
                  </v:textbox>
                </v:oval>
                <v:oval id="Oval 24" o:spid="_x0000_s1030" style="position:absolute;top:3213100;width:1971675;height:121856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3FEdZwAAA&#10;ANoAAAAPAAAAZHJzL2Rvd25yZXYueG1sRI/NqsIwFIT3F3yHcAR311QXcqlGEaH+4OqqCO4OzbEt&#10;NicliVp9eiMILoeZ+YaZzFpTixs5X1lWMOgnIIhzqysuFBz22e8fCB+QNdaWScGDPMymnZ8Jptre&#10;+Z9uu1CICGGfooIyhCaV0uclGfR92xBH72ydwRClK6R2eI9wU8thkoykwYrjQokNLUrKL7urUXAi&#10;d1lt6mrbHLNnyFZP47a8VKrXbedjEIHa8A1/2mutYAjvK/EGyOkL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3FEdZwAAAANoAAAAPAAAAAAAAAAAAAAAAAJcCAABkcnMvZG93bnJl&#10;di54bWxQSwUGAAAAAAQABAD1AAAAhAMAAAAA&#10;" fillcolor="white [22]" strokecolor="#95b3d7" strokeweight="1pt">
                  <v:fill color2="#a5a5a5 [3206]" rotate="t" focusposition=".5,-52429f" focussize="" colors="0 white;22938f white;1 #a5a5a5" focus="100%" type="gradientRadial"/>
                  <v:shadow on="t" color="#243f60" opacity=".5" offset="1pt"/>
                  <v:textbox>
                    <w:txbxContent>
                      <w:p w14:paraId="268B123E" w14:textId="77777777" w:rsidR="003E37A0" w:rsidRPr="00F27291" w:rsidRDefault="003E37A0" w:rsidP="00B23F5E">
                        <w:pPr>
                          <w:jc w:val="center"/>
                          <w:rPr>
                            <w:sz w:val="15"/>
                            <w:szCs w:val="15"/>
                            <w:lang w:val="es-ES"/>
                          </w:rPr>
                        </w:pPr>
                        <w:r w:rsidRPr="00F27291">
                          <w:rPr>
                            <w:sz w:val="15"/>
                            <w:szCs w:val="15"/>
                            <w:lang w:val="es-ES"/>
                          </w:rPr>
                          <w:t>C</w:t>
                        </w:r>
                        <w:r w:rsidRPr="00F27291">
                          <w:rPr>
                            <w:sz w:val="15"/>
                            <w:szCs w:val="15"/>
                            <w:vertAlign w:val="subscript"/>
                            <w:lang w:val="es-ES"/>
                          </w:rPr>
                          <w:t>1.1.1</w:t>
                        </w:r>
                        <w:r w:rsidRPr="00F27291">
                          <w:rPr>
                            <w:sz w:val="15"/>
                            <w:szCs w:val="15"/>
                            <w:lang w:val="es-ES"/>
                          </w:rPr>
                          <w:t xml:space="preserve"> </w:t>
                        </w:r>
                      </w:p>
                      <w:p w14:paraId="4047A0F3" w14:textId="77777777" w:rsidR="003E37A0" w:rsidRPr="00F27291" w:rsidRDefault="003E37A0" w:rsidP="00B23F5E">
                        <w:pPr>
                          <w:jc w:val="center"/>
                          <w:rPr>
                            <w:sz w:val="15"/>
                            <w:szCs w:val="15"/>
                            <w:lang w:val="es-ES"/>
                          </w:rPr>
                        </w:pPr>
                        <w:r w:rsidRPr="00F27291">
                          <w:rPr>
                            <w:sz w:val="15"/>
                            <w:szCs w:val="15"/>
                            <w:lang w:val="es-ES"/>
                          </w:rPr>
                          <w:t>RAZONES PERSONALES</w:t>
                        </w:r>
                      </w:p>
                    </w:txbxContent>
                  </v:textbox>
                </v:oval>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5" o:spid="_x0000_s1031" type="#_x0000_t67" style="position:absolute;left:2082735;top:1251380;width:90805;height:38417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" strokecolor="#4bacc6" strokeweight="5pt">
                  <v:stroke linestyle="thickThin"/>
                  <v:shadow color="#868686" opacity="49150f"/>
                </v:shape>
                <v:shape id="AutoShape 26" o:spid="_x0000_s1032" type="#_x0000_t67" style="position:absolute;left:1460500;top:2489200;width:107950;height:853440;rotation:3186236fd;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" strokeweight="5pt">
                  <v:stroke linestyle="thickThin"/>
                  <v:shadow color="#868686" opacity="49150f"/>
                </v:shape>
                <v:shape id="AutoShape 27" o:spid="_x0000_s1033" type="#_x0000_t67" style="position:absolute;left:2921000;top:2451100;width:107950;height:922655;rotation:-3308562fd;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jNRRxAAA&#10;ANoAAAAPAAAAZHJzL2Rvd25yZXYueG1sRI9ba8JAFITfC/0Pyyn0rW56oUh0FenVPhWjKL4ds8ck&#10;NHs2ZE9j9Nd3hYKPw8x8w4ynvatVR22oPBu4HySgiHNvKy4MrJbvd0NQQZAt1p7JwJECTCfXV2NM&#10;rT/wgrpMChUhHFI0UIo0qdYhL8lhGPiGOHp73zqUKNtC2xYPEe5q/ZAkz9phxXGhxIZeSsp/sl9n&#10;YPOxyHbh7fT6LZ00j19r3hazT2Nub/rZCJRQL5fwf3tuDTzB+Uq8AXry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AozUUcQAAADaAAAADwAAAAAAAAAAAAAAAACXAgAAZHJzL2Rv&#10;d25yZXYueG1sUEsFBgAAAAAEAAQA9QAAAIgDAAAAAA==&#10;" strokeweight="5pt">
                  <v:stroke linestyle="thickThin"/>
                  <v:shadow color="#868686" opacity="49150f"/>
                </v:shape>
              </v:group>
            </w:pict>
          </mc:Fallback>
        </mc:AlternateContent>
      </w:r>
    </w:p>
    <w:p w14:paraId="065DD4E9" w14:textId="77777777" w:rsidR="00B23F5E" w:rsidRPr="000345AB" w:rsidRDefault="00B23F5E" w:rsidP="000345AB">
      <w:pPr>
        <w:spacing w:line="480" w:lineRule="auto"/>
        <w:jc w:val="center"/>
        <w:rPr>
          <w:rFonts w:cs="Times New Roman"/>
        </w:rPr>
      </w:pPr>
    </w:p>
    <w:p w14:paraId="58BD9562" w14:textId="77777777" w:rsidR="00B23F5E" w:rsidRPr="000345AB" w:rsidRDefault="00B23F5E" w:rsidP="000345AB">
      <w:pPr>
        <w:spacing w:line="480" w:lineRule="auto"/>
        <w:jc w:val="center"/>
        <w:rPr>
          <w:rFonts w:cs="Times New Roman"/>
        </w:rPr>
      </w:pPr>
    </w:p>
    <w:p w14:paraId="7C18A6EA" w14:textId="77777777" w:rsidR="00B23F5E" w:rsidRPr="000345AB" w:rsidRDefault="00B23F5E" w:rsidP="000345AB">
      <w:pPr>
        <w:spacing w:line="480" w:lineRule="auto"/>
        <w:jc w:val="center"/>
        <w:rPr>
          <w:rFonts w:cs="Times New Roman"/>
        </w:rPr>
      </w:pPr>
    </w:p>
    <w:p w14:paraId="58C868CD" w14:textId="77777777" w:rsidR="00B23F5E" w:rsidRPr="000345AB" w:rsidRDefault="00B23F5E" w:rsidP="000345AB">
      <w:pPr>
        <w:spacing w:line="480" w:lineRule="auto"/>
        <w:jc w:val="center"/>
        <w:rPr>
          <w:rFonts w:cs="Times New Roman"/>
        </w:rPr>
      </w:pPr>
    </w:p>
    <w:p w14:paraId="1B695BD0" w14:textId="77777777" w:rsidR="00B23F5E" w:rsidRPr="000345AB" w:rsidRDefault="00B23F5E" w:rsidP="000345AB">
      <w:pPr>
        <w:spacing w:line="480" w:lineRule="auto"/>
        <w:jc w:val="center"/>
        <w:rPr>
          <w:rFonts w:cs="Times New Roman"/>
        </w:rPr>
      </w:pPr>
    </w:p>
    <w:p w14:paraId="33F3FE26" w14:textId="77777777" w:rsidR="00B23F5E" w:rsidRPr="000345AB" w:rsidRDefault="00B23F5E" w:rsidP="000345AB">
      <w:pPr>
        <w:spacing w:line="480" w:lineRule="auto"/>
        <w:jc w:val="center"/>
        <w:rPr>
          <w:rFonts w:cs="Times New Roman"/>
        </w:rPr>
      </w:pPr>
    </w:p>
    <w:p w14:paraId="3269CB80" w14:textId="77777777" w:rsidR="00B23F5E" w:rsidRPr="000345AB" w:rsidRDefault="00B23F5E" w:rsidP="000345AB">
      <w:pPr>
        <w:spacing w:line="480" w:lineRule="auto"/>
        <w:jc w:val="center"/>
        <w:rPr>
          <w:rFonts w:cs="Times New Roman"/>
        </w:rPr>
      </w:pPr>
    </w:p>
    <w:p w14:paraId="1FB0C338" w14:textId="77777777" w:rsidR="00B23F5E" w:rsidRPr="000345AB" w:rsidRDefault="00B23F5E" w:rsidP="0070154A">
      <w:pPr>
        <w:spacing w:line="480" w:lineRule="auto"/>
        <w:rPr>
          <w:rFonts w:cs="Times New Roman"/>
        </w:rPr>
      </w:pPr>
    </w:p>
    <w:p w14:paraId="5B3E0D64" w14:textId="77777777" w:rsidR="001908CC" w:rsidRPr="000345AB" w:rsidRDefault="0070154A" w:rsidP="0070154A">
      <w:pPr>
        <w:spacing w:line="480" w:lineRule="auto"/>
        <w:rPr>
          <w:rFonts w:cs="Times New Roman"/>
        </w:rPr>
      </w:pPr>
      <w:r>
        <w:rPr>
          <w:rFonts w:cs="Times New Roman"/>
          <w:sz w:val="22"/>
          <w:szCs w:val="22"/>
        </w:rPr>
        <w:t>Fuente: Elaboración propia.</w:t>
      </w:r>
    </w:p>
    <w:p w14:paraId="76948B31" w14:textId="77777777" w:rsidR="00854034" w:rsidRPr="000345AB" w:rsidRDefault="00923C8C" w:rsidP="0070154A">
      <w:pPr>
        <w:spacing w:line="480" w:lineRule="auto"/>
        <w:ind w:firstLine="284"/>
        <w:jc w:val="left"/>
        <w:rPr>
          <w:rFonts w:cs="Times New Roman"/>
        </w:rPr>
      </w:pPr>
      <w:r w:rsidRPr="000345AB">
        <w:rPr>
          <w:rFonts w:cs="Times New Roman"/>
        </w:rPr>
        <w:lastRenderedPageBreak/>
        <w:t xml:space="preserve">Para entender mejor la estructura categorial planteada en </w:t>
      </w:r>
      <w:r w:rsidR="0070154A">
        <w:rPr>
          <w:rFonts w:cs="Times New Roman"/>
        </w:rPr>
        <w:t xml:space="preserve">la figura </w:t>
      </w:r>
      <w:r w:rsidRPr="000345AB">
        <w:rPr>
          <w:rFonts w:cs="Times New Roman"/>
        </w:rPr>
        <w:t>anterior, es necesario realizar un desglose de la misma, así:</w:t>
      </w:r>
    </w:p>
    <w:p w14:paraId="3BACDD26" w14:textId="77777777" w:rsidR="00854034" w:rsidRPr="000345AB" w:rsidRDefault="00854034" w:rsidP="0070154A">
      <w:pPr>
        <w:spacing w:line="480" w:lineRule="auto"/>
        <w:ind w:firstLine="284"/>
        <w:rPr>
          <w:rFonts w:cs="Times New Roman"/>
        </w:rPr>
      </w:pPr>
    </w:p>
    <w:p w14:paraId="71ACC881" w14:textId="77777777" w:rsidR="00550DC8" w:rsidRDefault="00550DC8" w:rsidP="0070154A">
      <w:pPr>
        <w:spacing w:line="480" w:lineRule="auto"/>
        <w:ind w:firstLine="284"/>
        <w:rPr>
          <w:rFonts w:cs="Times New Roman"/>
        </w:rPr>
      </w:pPr>
      <w:r w:rsidRPr="000345AB">
        <w:rPr>
          <w:rFonts w:cs="Times New Roman"/>
        </w:rPr>
        <w:t xml:space="preserve">Estructura </w:t>
      </w:r>
      <w:r w:rsidR="0070154A">
        <w:rPr>
          <w:rFonts w:cs="Times New Roman"/>
        </w:rPr>
        <w:t>c</w:t>
      </w:r>
      <w:r w:rsidRPr="000345AB">
        <w:rPr>
          <w:rFonts w:cs="Times New Roman"/>
        </w:rPr>
        <w:t>ategorial</w:t>
      </w:r>
    </w:p>
    <w:p w14:paraId="0C94E491" w14:textId="77777777" w:rsidR="0070154A" w:rsidRPr="000345AB" w:rsidRDefault="0070154A" w:rsidP="0070154A">
      <w:pPr>
        <w:spacing w:line="480" w:lineRule="auto"/>
        <w:ind w:firstLine="284"/>
        <w:rPr>
          <w:rFonts w:cs="Times New Roman"/>
        </w:rPr>
      </w:pPr>
    </w:p>
    <w:p w14:paraId="47115123" w14:textId="77777777" w:rsidR="00550DC8" w:rsidRDefault="00550DC8" w:rsidP="0070154A">
      <w:pPr>
        <w:spacing w:line="480" w:lineRule="auto"/>
        <w:ind w:firstLine="284"/>
        <w:rPr>
          <w:rFonts w:cs="Times New Roman"/>
        </w:rPr>
      </w:pPr>
      <w:r w:rsidRPr="000345AB">
        <w:rPr>
          <w:rFonts w:cs="Times New Roman"/>
          <w:lang w:val="es-ES"/>
        </w:rPr>
        <w:t>C</w:t>
      </w:r>
      <w:r w:rsidRPr="000345AB">
        <w:rPr>
          <w:rFonts w:cs="Times New Roman"/>
          <w:vertAlign w:val="subscript"/>
          <w:lang w:val="es-ES"/>
        </w:rPr>
        <w:t>1.1.1</w:t>
      </w:r>
      <w:r w:rsidRPr="000345AB">
        <w:rPr>
          <w:rFonts w:cs="Times New Roman"/>
          <w:lang w:val="es-ES"/>
        </w:rPr>
        <w:t xml:space="preserve"> </w:t>
      </w:r>
      <w:r w:rsidRPr="000345AB">
        <w:rPr>
          <w:rFonts w:cs="Times New Roman"/>
        </w:rPr>
        <w:t>Razones personales</w:t>
      </w:r>
    </w:p>
    <w:p w14:paraId="7E6289F9" w14:textId="77777777" w:rsidR="0070154A" w:rsidRPr="000345AB" w:rsidRDefault="0070154A" w:rsidP="0070154A">
      <w:pPr>
        <w:spacing w:line="480" w:lineRule="auto"/>
        <w:ind w:firstLine="284"/>
        <w:rPr>
          <w:rFonts w:cs="Times New Roman"/>
        </w:rPr>
      </w:pPr>
    </w:p>
    <w:p w14:paraId="255402A1" w14:textId="77777777" w:rsidR="0070154A" w:rsidRPr="0070154A" w:rsidRDefault="00550DC8" w:rsidP="0070154A">
      <w:pPr>
        <w:numPr>
          <w:ilvl w:val="0"/>
          <w:numId w:val="27"/>
        </w:numPr>
        <w:spacing w:line="480" w:lineRule="auto"/>
        <w:ind w:firstLine="284"/>
        <w:rPr>
          <w:rFonts w:cs="Times New Roman"/>
        </w:rPr>
      </w:pPr>
      <w:r w:rsidRPr="000345AB">
        <w:rPr>
          <w:rFonts w:cs="Times New Roman"/>
        </w:rPr>
        <w:t>Factores motivacionales</w:t>
      </w:r>
    </w:p>
    <w:p w14:paraId="22F5A6FE" w14:textId="77777777" w:rsidR="00550DC8" w:rsidRPr="000345AB" w:rsidRDefault="00550DC8" w:rsidP="0070154A">
      <w:pPr>
        <w:numPr>
          <w:ilvl w:val="0"/>
          <w:numId w:val="27"/>
        </w:numPr>
        <w:spacing w:line="480" w:lineRule="auto"/>
        <w:ind w:firstLine="284"/>
        <w:rPr>
          <w:rFonts w:cs="Times New Roman"/>
        </w:rPr>
      </w:pPr>
      <w:r w:rsidRPr="000345AB">
        <w:rPr>
          <w:rFonts w:cs="Times New Roman"/>
        </w:rPr>
        <w:t xml:space="preserve">Factores familiares </w:t>
      </w:r>
    </w:p>
    <w:p w14:paraId="45142335" w14:textId="77777777" w:rsidR="00550DC8" w:rsidRDefault="00550DC8" w:rsidP="0070154A">
      <w:pPr>
        <w:numPr>
          <w:ilvl w:val="0"/>
          <w:numId w:val="27"/>
        </w:numPr>
        <w:spacing w:line="480" w:lineRule="auto"/>
        <w:ind w:firstLine="284"/>
        <w:rPr>
          <w:rFonts w:cs="Times New Roman"/>
        </w:rPr>
      </w:pPr>
      <w:r w:rsidRPr="000345AB">
        <w:rPr>
          <w:rFonts w:cs="Times New Roman"/>
        </w:rPr>
        <w:t xml:space="preserve">Factores económicos </w:t>
      </w:r>
    </w:p>
    <w:p w14:paraId="3097864A" w14:textId="77777777" w:rsidR="0070154A" w:rsidRPr="000345AB" w:rsidRDefault="0070154A" w:rsidP="0070154A">
      <w:pPr>
        <w:spacing w:line="480" w:lineRule="auto"/>
        <w:ind w:left="1004"/>
        <w:rPr>
          <w:rFonts w:cs="Times New Roman"/>
        </w:rPr>
      </w:pPr>
    </w:p>
    <w:p w14:paraId="40079D26" w14:textId="77777777" w:rsidR="00550DC8" w:rsidRDefault="00550DC8" w:rsidP="000345AB">
      <w:pPr>
        <w:spacing w:line="480" w:lineRule="auto"/>
        <w:ind w:firstLine="284"/>
        <w:rPr>
          <w:rFonts w:cs="Times New Roman"/>
        </w:rPr>
      </w:pPr>
      <w:r w:rsidRPr="000345AB">
        <w:rPr>
          <w:rFonts w:cs="Times New Roman"/>
          <w:lang w:val="es-ES"/>
        </w:rPr>
        <w:t>C</w:t>
      </w:r>
      <w:r w:rsidRPr="000345AB">
        <w:rPr>
          <w:rFonts w:cs="Times New Roman"/>
          <w:vertAlign w:val="subscript"/>
          <w:lang w:val="es-ES"/>
        </w:rPr>
        <w:t xml:space="preserve">1.1.2 </w:t>
      </w:r>
      <w:r w:rsidRPr="000345AB">
        <w:rPr>
          <w:rFonts w:cs="Times New Roman"/>
        </w:rPr>
        <w:t xml:space="preserve">Razones </w:t>
      </w:r>
      <w:r w:rsidR="0070154A">
        <w:rPr>
          <w:rFonts w:cs="Times New Roman"/>
        </w:rPr>
        <w:t>i</w:t>
      </w:r>
      <w:r w:rsidRPr="000345AB">
        <w:rPr>
          <w:rFonts w:cs="Times New Roman"/>
        </w:rPr>
        <w:t>nstitucionales</w:t>
      </w:r>
    </w:p>
    <w:p w14:paraId="7F249397" w14:textId="77777777" w:rsidR="0070154A" w:rsidRPr="000345AB" w:rsidRDefault="0070154A" w:rsidP="00E948A3">
      <w:pPr>
        <w:spacing w:line="480" w:lineRule="auto"/>
        <w:ind w:firstLine="284"/>
        <w:jc w:val="left"/>
        <w:rPr>
          <w:rFonts w:cs="Times New Roman"/>
        </w:rPr>
      </w:pPr>
    </w:p>
    <w:p w14:paraId="393F116D" w14:textId="77777777" w:rsidR="00550DC8" w:rsidRPr="000345AB" w:rsidRDefault="00550DC8" w:rsidP="00E948A3">
      <w:pPr>
        <w:numPr>
          <w:ilvl w:val="0"/>
          <w:numId w:val="27"/>
        </w:numPr>
        <w:spacing w:line="480" w:lineRule="auto"/>
        <w:ind w:firstLine="284"/>
        <w:jc w:val="left"/>
        <w:rPr>
          <w:rFonts w:cs="Times New Roman"/>
        </w:rPr>
      </w:pPr>
      <w:r w:rsidRPr="000345AB">
        <w:rPr>
          <w:rFonts w:cs="Times New Roman"/>
        </w:rPr>
        <w:t>Interés de la institución por el estudiante</w:t>
      </w:r>
    </w:p>
    <w:p w14:paraId="438C48F5" w14:textId="77777777" w:rsidR="00550DC8" w:rsidRPr="000345AB" w:rsidRDefault="00550DC8" w:rsidP="00E948A3">
      <w:pPr>
        <w:numPr>
          <w:ilvl w:val="0"/>
          <w:numId w:val="27"/>
        </w:numPr>
        <w:spacing w:line="480" w:lineRule="auto"/>
        <w:ind w:firstLine="284"/>
        <w:jc w:val="left"/>
        <w:rPr>
          <w:rFonts w:cs="Times New Roman"/>
        </w:rPr>
      </w:pPr>
      <w:r w:rsidRPr="000345AB">
        <w:rPr>
          <w:rFonts w:cs="Times New Roman"/>
        </w:rPr>
        <w:t>Acompañamiento por parte de los tutores</w:t>
      </w:r>
    </w:p>
    <w:p w14:paraId="77D7A7FB" w14:textId="77777777" w:rsidR="00550DC8" w:rsidRPr="000345AB" w:rsidRDefault="00D31176" w:rsidP="00E948A3">
      <w:pPr>
        <w:numPr>
          <w:ilvl w:val="0"/>
          <w:numId w:val="27"/>
        </w:numPr>
        <w:spacing w:line="480" w:lineRule="auto"/>
        <w:ind w:firstLine="284"/>
        <w:jc w:val="left"/>
        <w:rPr>
          <w:rFonts w:cs="Times New Roman"/>
        </w:rPr>
      </w:pPr>
      <w:r w:rsidRPr="000345AB">
        <w:rPr>
          <w:rFonts w:cs="Times New Roman"/>
        </w:rPr>
        <w:t xml:space="preserve">Particularidades de </w:t>
      </w:r>
      <w:r w:rsidR="00550DC8" w:rsidRPr="000345AB">
        <w:rPr>
          <w:rFonts w:cs="Times New Roman"/>
        </w:rPr>
        <w:t>los programas académicos</w:t>
      </w:r>
    </w:p>
    <w:p w14:paraId="2754453E" w14:textId="77777777" w:rsidR="00550DC8" w:rsidRPr="000345AB" w:rsidRDefault="00550DC8" w:rsidP="000345AB">
      <w:pPr>
        <w:spacing w:line="480" w:lineRule="auto"/>
        <w:ind w:firstLine="284"/>
        <w:rPr>
          <w:rFonts w:cs="Times New Roman"/>
        </w:rPr>
      </w:pPr>
    </w:p>
    <w:p w14:paraId="66F11524" w14:textId="77777777" w:rsidR="00550DC8" w:rsidRPr="000345AB" w:rsidRDefault="00550DC8" w:rsidP="0070154A">
      <w:pPr>
        <w:spacing w:line="480" w:lineRule="auto"/>
        <w:ind w:firstLine="284"/>
        <w:jc w:val="left"/>
        <w:rPr>
          <w:rFonts w:cs="Times New Roman"/>
        </w:rPr>
      </w:pPr>
      <w:r w:rsidRPr="000345AB">
        <w:rPr>
          <w:rFonts w:cs="Times New Roman"/>
        </w:rPr>
        <w:t>Hacia es</w:t>
      </w:r>
      <w:r w:rsidR="0070154A">
        <w:rPr>
          <w:rFonts w:cs="Times New Roman"/>
        </w:rPr>
        <w:t>t</w:t>
      </w:r>
      <w:r w:rsidRPr="000345AB">
        <w:rPr>
          <w:rFonts w:cs="Times New Roman"/>
        </w:rPr>
        <w:t xml:space="preserve">as categorías se </w:t>
      </w:r>
      <w:r w:rsidR="00D31176" w:rsidRPr="000345AB">
        <w:rPr>
          <w:rFonts w:cs="Times New Roman"/>
        </w:rPr>
        <w:t xml:space="preserve">enfoca </w:t>
      </w:r>
      <w:r w:rsidRPr="000345AB">
        <w:rPr>
          <w:rFonts w:cs="Times New Roman"/>
        </w:rPr>
        <w:t>la presente investigación y sobre esas mismas se diseñará el instrumento de recolección de la información para trabajar en la inv</w:t>
      </w:r>
      <w:r w:rsidR="00220B6B" w:rsidRPr="000345AB">
        <w:rPr>
          <w:rFonts w:cs="Times New Roman"/>
        </w:rPr>
        <w:t>estigación en los grupos</w:t>
      </w:r>
      <w:r w:rsidRPr="000345AB">
        <w:rPr>
          <w:rFonts w:cs="Times New Roman"/>
        </w:rPr>
        <w:t>.</w:t>
      </w:r>
    </w:p>
    <w:p w14:paraId="49C4FA11" w14:textId="77777777" w:rsidR="00F75465" w:rsidRDefault="00F75465" w:rsidP="00F75465">
      <w:pPr>
        <w:pStyle w:val="Ttulo2"/>
        <w:rPr>
          <w:b w:val="0"/>
        </w:rPr>
      </w:pPr>
      <w:bookmarkStart w:id="39" w:name="_Toc23952330"/>
    </w:p>
    <w:p w14:paraId="24BA3EE9" w14:textId="77777777" w:rsidR="00F75465" w:rsidRDefault="00F75465" w:rsidP="00F75465"/>
    <w:p w14:paraId="180C373B" w14:textId="77777777" w:rsidR="00F75465" w:rsidRDefault="00F75465" w:rsidP="00F75465"/>
    <w:p w14:paraId="27AF89F5" w14:textId="77777777" w:rsidR="00F75465" w:rsidRPr="00F75465" w:rsidRDefault="00F75465" w:rsidP="00F75465"/>
    <w:p w14:paraId="144C4656" w14:textId="77777777" w:rsidR="00BC31AB" w:rsidRPr="00F75465" w:rsidRDefault="00F75465" w:rsidP="00F75465">
      <w:pPr>
        <w:pStyle w:val="Ttulo2"/>
      </w:pPr>
      <w:bookmarkStart w:id="40" w:name="_Toc435741525"/>
      <w:bookmarkStart w:id="41" w:name="_Toc435786452"/>
      <w:r w:rsidRPr="00F75465">
        <w:lastRenderedPageBreak/>
        <w:t xml:space="preserve">4.2. </w:t>
      </w:r>
      <w:r w:rsidR="00550DC8" w:rsidRPr="00F75465">
        <w:t>M</w:t>
      </w:r>
      <w:r w:rsidR="00D31176" w:rsidRPr="00F75465">
        <w:t>arco conceptual</w:t>
      </w:r>
      <w:bookmarkEnd w:id="39"/>
      <w:bookmarkEnd w:id="40"/>
      <w:bookmarkEnd w:id="41"/>
      <w:r w:rsidR="00D31176" w:rsidRPr="00F75465">
        <w:t xml:space="preserve"> </w:t>
      </w:r>
    </w:p>
    <w:p w14:paraId="4D330BE9" w14:textId="77777777" w:rsidR="00BC31AB" w:rsidRPr="000345AB" w:rsidRDefault="00BC31AB" w:rsidP="000345AB">
      <w:pPr>
        <w:spacing w:line="480" w:lineRule="auto"/>
        <w:ind w:firstLine="284"/>
        <w:rPr>
          <w:rFonts w:cs="Times New Roman"/>
        </w:rPr>
      </w:pPr>
    </w:p>
    <w:p w14:paraId="3A5CCC1A" w14:textId="77777777" w:rsidR="0069295E" w:rsidRDefault="00074905" w:rsidP="00E948A3">
      <w:pPr>
        <w:spacing w:line="480" w:lineRule="auto"/>
        <w:ind w:firstLine="284"/>
        <w:jc w:val="left"/>
        <w:rPr>
          <w:rFonts w:cs="Times New Roman"/>
        </w:rPr>
      </w:pPr>
      <w:r w:rsidRPr="000345AB">
        <w:rPr>
          <w:rFonts w:cs="Times New Roman"/>
        </w:rPr>
        <w:t xml:space="preserve">Es necesario para efectos de la clarificación de la investigación definir alguna terminología </w:t>
      </w:r>
      <w:r w:rsidR="00D1344E" w:rsidRPr="000345AB">
        <w:rPr>
          <w:rFonts w:cs="Times New Roman"/>
        </w:rPr>
        <w:t xml:space="preserve">referente </w:t>
      </w:r>
      <w:r w:rsidRPr="000345AB">
        <w:rPr>
          <w:rFonts w:cs="Times New Roman"/>
        </w:rPr>
        <w:t xml:space="preserve">al tema abordado, para que se tenga mucha claridad en aspectos relacionados con el mismo; en este sentido Huerta (2005), en la publicación </w:t>
      </w:r>
      <w:r w:rsidR="00D1344E" w:rsidRPr="000345AB">
        <w:rPr>
          <w:rFonts w:cs="Times New Roman"/>
        </w:rPr>
        <w:t>“</w:t>
      </w:r>
      <w:r w:rsidRPr="000345AB">
        <w:rPr>
          <w:rFonts w:cs="Times New Roman"/>
        </w:rPr>
        <w:t>L</w:t>
      </w:r>
      <w:r w:rsidR="0069295E" w:rsidRPr="000345AB">
        <w:rPr>
          <w:rFonts w:cs="Times New Roman"/>
        </w:rPr>
        <w:t xml:space="preserve">a </w:t>
      </w:r>
      <w:r w:rsidR="00F75465" w:rsidRPr="000345AB">
        <w:rPr>
          <w:rFonts w:cs="Times New Roman"/>
        </w:rPr>
        <w:t>aportación metodológica a la definición de las clases de alu</w:t>
      </w:r>
      <w:r w:rsidR="0069295E" w:rsidRPr="000345AB">
        <w:rPr>
          <w:rFonts w:cs="Times New Roman"/>
        </w:rPr>
        <w:t>mnos</w:t>
      </w:r>
      <w:r w:rsidR="00D1344E" w:rsidRPr="000345AB">
        <w:rPr>
          <w:rFonts w:cs="Times New Roman"/>
        </w:rPr>
        <w:t>”</w:t>
      </w:r>
      <w:r w:rsidR="0069295E" w:rsidRPr="000345AB">
        <w:rPr>
          <w:rFonts w:cs="Times New Roman"/>
        </w:rPr>
        <w:t xml:space="preserve">, </w:t>
      </w:r>
      <w:r w:rsidR="00D1344E" w:rsidRPr="000345AB">
        <w:rPr>
          <w:rFonts w:cs="Times New Roman"/>
        </w:rPr>
        <w:t>establece algunos conceptos referentes a las diversas etapas que debe cruzar el estudiante cuando hace su ingreso a la universidad</w:t>
      </w:r>
      <w:r w:rsidR="00046C10" w:rsidRPr="000345AB">
        <w:rPr>
          <w:rFonts w:cs="Times New Roman"/>
        </w:rPr>
        <w:t xml:space="preserve">, para tal efecto determina que: </w:t>
      </w:r>
    </w:p>
    <w:p w14:paraId="150ECED9" w14:textId="77777777" w:rsidR="00E948A3" w:rsidRPr="000345AB" w:rsidRDefault="00E948A3" w:rsidP="00E948A3">
      <w:pPr>
        <w:spacing w:line="480" w:lineRule="auto"/>
        <w:ind w:firstLine="284"/>
        <w:jc w:val="left"/>
        <w:rPr>
          <w:rFonts w:cs="Times New Roman"/>
        </w:rPr>
      </w:pPr>
    </w:p>
    <w:p w14:paraId="742226A8" w14:textId="77777777" w:rsidR="0069295E" w:rsidRPr="000345AB" w:rsidRDefault="0069295E" w:rsidP="00E948A3">
      <w:pPr>
        <w:spacing w:line="480" w:lineRule="auto"/>
        <w:ind w:left="1440"/>
        <w:jc w:val="left"/>
        <w:rPr>
          <w:rFonts w:cs="Times New Roman"/>
        </w:rPr>
      </w:pPr>
      <w:r w:rsidRPr="000345AB">
        <w:rPr>
          <w:rFonts w:cs="Times New Roman"/>
        </w:rPr>
        <w:t xml:space="preserve">1. Alumno de primer ingreso: </w:t>
      </w:r>
      <w:r w:rsidR="00F75465">
        <w:rPr>
          <w:rFonts w:cs="Times New Roman"/>
        </w:rPr>
        <w:t>E</w:t>
      </w:r>
      <w:r w:rsidRPr="000345AB">
        <w:rPr>
          <w:rFonts w:cs="Times New Roman"/>
        </w:rPr>
        <w:t xml:space="preserve">s aquel que se ha matriculado y pagado cuota de ingreso por primera vez en una institución de nivel medio superior o superior. </w:t>
      </w:r>
    </w:p>
    <w:p w14:paraId="5D31F457" w14:textId="77777777" w:rsidR="0069295E" w:rsidRPr="000345AB" w:rsidRDefault="0069295E" w:rsidP="00C077EB">
      <w:pPr>
        <w:spacing w:line="480" w:lineRule="auto"/>
        <w:ind w:left="1440" w:firstLine="284"/>
        <w:jc w:val="left"/>
        <w:rPr>
          <w:rFonts w:cs="Times New Roman"/>
        </w:rPr>
      </w:pPr>
    </w:p>
    <w:p w14:paraId="60778A71" w14:textId="77777777" w:rsidR="0069295E" w:rsidRPr="000345AB" w:rsidRDefault="0069295E" w:rsidP="00C077EB">
      <w:pPr>
        <w:spacing w:line="480" w:lineRule="auto"/>
        <w:ind w:left="1440" w:firstLine="284"/>
        <w:jc w:val="left"/>
        <w:rPr>
          <w:rFonts w:cs="Times New Roman"/>
        </w:rPr>
      </w:pPr>
      <w:r w:rsidRPr="000345AB">
        <w:rPr>
          <w:rFonts w:cs="Times New Roman"/>
        </w:rPr>
        <w:t xml:space="preserve">2. Alumno rezagado: </w:t>
      </w:r>
      <w:r w:rsidR="00F75465">
        <w:rPr>
          <w:rFonts w:cs="Times New Roman"/>
        </w:rPr>
        <w:t>E</w:t>
      </w:r>
      <w:r w:rsidRPr="000345AB">
        <w:rPr>
          <w:rFonts w:cs="Times New Roman"/>
        </w:rPr>
        <w:t xml:space="preserve">l que se atrasa en las inscripciones que corresponden al trayecto escolar de su cohorte (generación) o en el egreso de la misma. </w:t>
      </w:r>
    </w:p>
    <w:p w14:paraId="6506ECE9" w14:textId="77777777" w:rsidR="0069295E" w:rsidRPr="000345AB" w:rsidRDefault="0069295E" w:rsidP="00C077EB">
      <w:pPr>
        <w:spacing w:line="480" w:lineRule="auto"/>
        <w:ind w:left="1440" w:firstLine="284"/>
        <w:jc w:val="left"/>
        <w:rPr>
          <w:rFonts w:cs="Times New Roman"/>
        </w:rPr>
      </w:pPr>
    </w:p>
    <w:p w14:paraId="55BB9B02" w14:textId="77777777" w:rsidR="0069295E" w:rsidRPr="000345AB" w:rsidRDefault="00F75465" w:rsidP="00C077EB">
      <w:pPr>
        <w:spacing w:line="480" w:lineRule="auto"/>
        <w:ind w:left="1440" w:firstLine="284"/>
        <w:jc w:val="left"/>
        <w:rPr>
          <w:rFonts w:cs="Times New Roman"/>
        </w:rPr>
      </w:pPr>
      <w:r>
        <w:rPr>
          <w:rFonts w:cs="Times New Roman"/>
        </w:rPr>
        <w:t>3. Alumno avanzado: Q</w:t>
      </w:r>
      <w:r w:rsidR="0069295E" w:rsidRPr="000345AB">
        <w:rPr>
          <w:rFonts w:cs="Times New Roman"/>
        </w:rPr>
        <w:t xml:space="preserve">ue cumple el trayecto escolar en un tiempo menor que el que corresponde a su cohorte. </w:t>
      </w:r>
    </w:p>
    <w:p w14:paraId="193678F1" w14:textId="77777777" w:rsidR="0069295E" w:rsidRPr="000345AB" w:rsidRDefault="0069295E" w:rsidP="00C077EB">
      <w:pPr>
        <w:spacing w:line="480" w:lineRule="auto"/>
        <w:ind w:left="1440" w:firstLine="284"/>
        <w:jc w:val="left"/>
        <w:rPr>
          <w:rFonts w:cs="Times New Roman"/>
        </w:rPr>
      </w:pPr>
    </w:p>
    <w:p w14:paraId="59CA6787" w14:textId="77777777" w:rsidR="0069295E" w:rsidRPr="000345AB" w:rsidRDefault="0069295E" w:rsidP="00E948A3">
      <w:pPr>
        <w:spacing w:line="480" w:lineRule="auto"/>
        <w:ind w:left="1440" w:firstLine="284"/>
        <w:jc w:val="left"/>
        <w:rPr>
          <w:rFonts w:cs="Times New Roman"/>
        </w:rPr>
      </w:pPr>
      <w:r w:rsidRPr="000345AB">
        <w:rPr>
          <w:rFonts w:cs="Times New Roman"/>
        </w:rPr>
        <w:t xml:space="preserve">4. Alumno desertor: </w:t>
      </w:r>
      <w:r w:rsidR="00F75465">
        <w:rPr>
          <w:rFonts w:cs="Times New Roman"/>
        </w:rPr>
        <w:t>A</w:t>
      </w:r>
      <w:r w:rsidRPr="000345AB">
        <w:rPr>
          <w:rFonts w:cs="Times New Roman"/>
        </w:rPr>
        <w:t xml:space="preserve">lumno del nivel medio superior, de una carrera o posgrado que comunica a la administración de la institución educativa su abandono de los estudios, o que durante dos años sucesivos no realiza ninguna inscripción, o bien no acredita cuso alguno. (Esta definición comprende a los llamados “desertores de derecho” como a los “desertores de hecho”). </w:t>
      </w:r>
    </w:p>
    <w:p w14:paraId="44F285CD" w14:textId="77777777" w:rsidR="0069295E" w:rsidRPr="000345AB" w:rsidRDefault="00F75465" w:rsidP="00C077EB">
      <w:pPr>
        <w:spacing w:line="480" w:lineRule="auto"/>
        <w:ind w:left="1440" w:firstLine="284"/>
        <w:jc w:val="left"/>
        <w:rPr>
          <w:rFonts w:cs="Times New Roman"/>
        </w:rPr>
      </w:pPr>
      <w:r>
        <w:rPr>
          <w:rFonts w:cs="Times New Roman"/>
        </w:rPr>
        <w:lastRenderedPageBreak/>
        <w:t>5. Alumno regular: E</w:t>
      </w:r>
      <w:r w:rsidR="0069295E" w:rsidRPr="000345AB">
        <w:rPr>
          <w:rFonts w:cs="Times New Roman"/>
        </w:rPr>
        <w:t>l</w:t>
      </w:r>
      <w:r>
        <w:rPr>
          <w:rFonts w:cs="Times New Roman"/>
        </w:rPr>
        <w:t xml:space="preserve"> </w:t>
      </w:r>
      <w:r w:rsidR="0069295E" w:rsidRPr="000345AB">
        <w:rPr>
          <w:rFonts w:cs="Times New Roman"/>
        </w:rPr>
        <w:t xml:space="preserve">que se inscribe en un período educativo habiendo acreditado todos los requisitos del mismo. </w:t>
      </w:r>
    </w:p>
    <w:p w14:paraId="2703E88F" w14:textId="77777777" w:rsidR="008C2166" w:rsidRPr="000345AB" w:rsidRDefault="008C2166" w:rsidP="00C077EB">
      <w:pPr>
        <w:spacing w:line="480" w:lineRule="auto"/>
        <w:ind w:left="1440" w:firstLine="284"/>
        <w:jc w:val="left"/>
        <w:rPr>
          <w:rFonts w:cs="Times New Roman"/>
        </w:rPr>
      </w:pPr>
    </w:p>
    <w:p w14:paraId="5BFD7CAE" w14:textId="77777777" w:rsidR="009031F9" w:rsidRPr="000345AB" w:rsidRDefault="0069295E" w:rsidP="00C077EB">
      <w:pPr>
        <w:spacing w:line="480" w:lineRule="auto"/>
        <w:ind w:left="1440" w:firstLine="284"/>
        <w:jc w:val="left"/>
        <w:rPr>
          <w:rFonts w:cs="Times New Roman"/>
        </w:rPr>
      </w:pPr>
      <w:r w:rsidRPr="000345AB">
        <w:rPr>
          <w:rFonts w:cs="Times New Roman"/>
        </w:rPr>
        <w:t xml:space="preserve">6. Egresado: </w:t>
      </w:r>
      <w:r w:rsidR="002C5D8A">
        <w:rPr>
          <w:rFonts w:cs="Times New Roman"/>
        </w:rPr>
        <w:t>E</w:t>
      </w:r>
      <w:r w:rsidRPr="000345AB">
        <w:rPr>
          <w:rFonts w:cs="Times New Roman"/>
        </w:rPr>
        <w:t xml:space="preserve">l alumno que ha cumplido con todos los requisitos académicos y administrativos correspondientes a un plan de estudios. Para el nivel profesional </w:t>
      </w:r>
      <w:r w:rsidR="000D2776">
        <w:rPr>
          <w:rFonts w:cs="Times New Roman"/>
        </w:rPr>
        <w:t>m</w:t>
      </w:r>
      <w:r w:rsidR="00F803CA" w:rsidRPr="000345AB">
        <w:rPr>
          <w:rFonts w:cs="Times New Roman"/>
        </w:rPr>
        <w:t xml:space="preserve">ayúscula </w:t>
      </w:r>
      <w:r w:rsidRPr="000345AB">
        <w:rPr>
          <w:rFonts w:cs="Times New Roman"/>
        </w:rPr>
        <w:t xml:space="preserve">comprende el servicio social. </w:t>
      </w:r>
    </w:p>
    <w:p w14:paraId="26A50B09" w14:textId="77777777" w:rsidR="009031F9" w:rsidRPr="000345AB" w:rsidRDefault="009031F9" w:rsidP="00C077EB">
      <w:pPr>
        <w:spacing w:line="480" w:lineRule="auto"/>
        <w:ind w:left="1440" w:firstLine="284"/>
        <w:jc w:val="left"/>
        <w:rPr>
          <w:rFonts w:cs="Times New Roman"/>
        </w:rPr>
      </w:pPr>
    </w:p>
    <w:p w14:paraId="24A51A5C" w14:textId="77777777" w:rsidR="0069295E" w:rsidRPr="000345AB" w:rsidRDefault="0069295E" w:rsidP="00C077EB">
      <w:pPr>
        <w:spacing w:line="480" w:lineRule="auto"/>
        <w:ind w:left="1440" w:firstLine="284"/>
        <w:jc w:val="left"/>
        <w:rPr>
          <w:rFonts w:cs="Times New Roman"/>
        </w:rPr>
      </w:pPr>
      <w:r w:rsidRPr="000345AB">
        <w:rPr>
          <w:rFonts w:cs="Times New Roman"/>
        </w:rPr>
        <w:t xml:space="preserve">Titulado: </w:t>
      </w:r>
      <w:r w:rsidR="000D2776">
        <w:rPr>
          <w:rFonts w:cs="Times New Roman"/>
        </w:rPr>
        <w:t>E</w:t>
      </w:r>
      <w:r w:rsidRPr="000345AB">
        <w:rPr>
          <w:rFonts w:cs="Times New Roman"/>
        </w:rPr>
        <w:t xml:space="preserve">s el egresado que ha obtenido el título profesional o de posgrado, de acuerdo con los procedimientos fijados por la institución en la que realizó sus estudios. </w:t>
      </w:r>
    </w:p>
    <w:p w14:paraId="6CF0F6D6" w14:textId="77777777" w:rsidR="0069295E" w:rsidRPr="000345AB" w:rsidRDefault="0069295E" w:rsidP="00C077EB">
      <w:pPr>
        <w:spacing w:line="480" w:lineRule="auto"/>
        <w:ind w:left="1440" w:firstLine="284"/>
        <w:jc w:val="left"/>
        <w:rPr>
          <w:rFonts w:cs="Times New Roman"/>
        </w:rPr>
      </w:pPr>
    </w:p>
    <w:p w14:paraId="733A7184" w14:textId="77777777" w:rsidR="0069295E" w:rsidRPr="000345AB" w:rsidRDefault="0069295E" w:rsidP="00E948A3">
      <w:pPr>
        <w:spacing w:line="480" w:lineRule="auto"/>
        <w:ind w:left="1440" w:firstLine="284"/>
        <w:jc w:val="left"/>
        <w:rPr>
          <w:rFonts w:cs="Times New Roman"/>
        </w:rPr>
      </w:pPr>
      <w:r w:rsidRPr="000345AB">
        <w:rPr>
          <w:rFonts w:cs="Times New Roman"/>
        </w:rPr>
        <w:t xml:space="preserve">Cohorte (nivel superior): </w:t>
      </w:r>
      <w:r w:rsidR="000D2776">
        <w:rPr>
          <w:rFonts w:cs="Times New Roman"/>
        </w:rPr>
        <w:t>C</w:t>
      </w:r>
      <w:r w:rsidRPr="000345AB">
        <w:rPr>
          <w:rFonts w:cs="Times New Roman"/>
        </w:rPr>
        <w:t xml:space="preserve">onjunto de alumnos que ingresan en una carrera profesional o un grado, en un año determinado y cumple un trayecto escolar en el periodo normal que prescribe el plan de estudios. </w:t>
      </w:r>
      <w:r w:rsidR="00C077EB">
        <w:rPr>
          <w:rFonts w:cs="Times New Roman"/>
        </w:rPr>
        <w:t>(Huerta, 2005,</w:t>
      </w:r>
      <w:r w:rsidR="00287873" w:rsidRPr="000345AB">
        <w:rPr>
          <w:rFonts w:cs="Times New Roman"/>
        </w:rPr>
        <w:t xml:space="preserve"> p</w:t>
      </w:r>
      <w:r w:rsidR="00E948A3">
        <w:rPr>
          <w:rFonts w:cs="Times New Roman"/>
        </w:rPr>
        <w:t>p</w:t>
      </w:r>
      <w:r w:rsidR="00287873" w:rsidRPr="000345AB">
        <w:rPr>
          <w:rFonts w:cs="Times New Roman"/>
        </w:rPr>
        <w:t>.</w:t>
      </w:r>
      <w:r w:rsidR="00C077EB">
        <w:rPr>
          <w:rFonts w:cs="Times New Roman"/>
        </w:rPr>
        <w:t>295-299)</w:t>
      </w:r>
    </w:p>
    <w:p w14:paraId="2421C5DF" w14:textId="77777777" w:rsidR="0069295E" w:rsidRPr="000345AB" w:rsidRDefault="0069295E" w:rsidP="000345AB">
      <w:pPr>
        <w:spacing w:line="480" w:lineRule="auto"/>
        <w:ind w:firstLine="284"/>
        <w:rPr>
          <w:rFonts w:cs="Times New Roman"/>
        </w:rPr>
      </w:pPr>
    </w:p>
    <w:p w14:paraId="3EB0CBA9" w14:textId="77777777" w:rsidR="00287873" w:rsidRPr="000345AB" w:rsidRDefault="003759A3" w:rsidP="00E948A3">
      <w:pPr>
        <w:spacing w:line="480" w:lineRule="auto"/>
        <w:ind w:firstLine="284"/>
        <w:jc w:val="left"/>
        <w:rPr>
          <w:rFonts w:cs="Times New Roman"/>
        </w:rPr>
      </w:pPr>
      <w:r w:rsidRPr="000345AB">
        <w:rPr>
          <w:rFonts w:cs="Times New Roman"/>
        </w:rPr>
        <w:t>De la misma manera que Huerta (2005) definió estos términos es importante establecer otros como son:</w:t>
      </w:r>
    </w:p>
    <w:p w14:paraId="1F81EF75" w14:textId="77777777" w:rsidR="00287873" w:rsidRPr="000345AB" w:rsidRDefault="00287873" w:rsidP="000345AB">
      <w:pPr>
        <w:spacing w:line="480" w:lineRule="auto"/>
        <w:ind w:firstLine="284"/>
        <w:rPr>
          <w:rFonts w:cs="Times New Roman"/>
        </w:rPr>
      </w:pPr>
    </w:p>
    <w:p w14:paraId="56CC25E8" w14:textId="77777777" w:rsidR="00DA63B7" w:rsidRPr="000345AB" w:rsidRDefault="00A65BA2" w:rsidP="00E948A3">
      <w:pPr>
        <w:spacing w:line="480" w:lineRule="auto"/>
        <w:ind w:firstLine="284"/>
        <w:jc w:val="left"/>
        <w:rPr>
          <w:rFonts w:cs="Times New Roman"/>
        </w:rPr>
      </w:pPr>
      <w:r w:rsidRPr="000345AB">
        <w:rPr>
          <w:rFonts w:cs="Times New Roman"/>
        </w:rPr>
        <w:t>D</w:t>
      </w:r>
      <w:r w:rsidR="00DA63B7" w:rsidRPr="000345AB">
        <w:rPr>
          <w:rFonts w:cs="Times New Roman"/>
        </w:rPr>
        <w:t>eserción universitaria</w:t>
      </w:r>
      <w:r w:rsidR="00DA63B7" w:rsidRPr="00C077EB">
        <w:rPr>
          <w:rFonts w:cs="Times New Roman"/>
        </w:rPr>
        <w:t xml:space="preserve">: </w:t>
      </w:r>
      <w:r w:rsidR="00C077EB" w:rsidRPr="00C077EB">
        <w:rPr>
          <w:rFonts w:cs="Times New Roman"/>
        </w:rPr>
        <w:t>“</w:t>
      </w:r>
      <w:r w:rsidR="000D2776" w:rsidRPr="00C077EB">
        <w:rPr>
          <w:rFonts w:cs="Times New Roman"/>
        </w:rPr>
        <w:t>E</w:t>
      </w:r>
      <w:r w:rsidR="00DA63B7" w:rsidRPr="00C077EB">
        <w:rPr>
          <w:rFonts w:cs="Times New Roman"/>
        </w:rPr>
        <w:t>ntendida como el fracaso para completar un determinado curso de acción o alcanzar una meta deseada, en pos de la cual el sujeto ingresó a una particular In</w:t>
      </w:r>
      <w:r w:rsidR="00C077EB">
        <w:rPr>
          <w:rFonts w:cs="Times New Roman"/>
        </w:rPr>
        <w:t xml:space="preserve">stitución de educación superior” </w:t>
      </w:r>
      <w:r w:rsidR="00DA63B7" w:rsidRPr="000345AB">
        <w:rPr>
          <w:rFonts w:cs="Times New Roman"/>
        </w:rPr>
        <w:t xml:space="preserve">(Tinto, 1989), </w:t>
      </w:r>
      <w:r w:rsidRPr="000345AB">
        <w:rPr>
          <w:rFonts w:cs="Times New Roman"/>
        </w:rPr>
        <w:t xml:space="preserve">es el tema principal que se aborda en esta investigación y que finalmente repercute sobre los </w:t>
      </w:r>
      <w:r w:rsidR="00DA63B7" w:rsidRPr="000345AB">
        <w:rPr>
          <w:rFonts w:cs="Times New Roman"/>
        </w:rPr>
        <w:t>indicadores sociales y económicos</w:t>
      </w:r>
      <w:r w:rsidRPr="000345AB">
        <w:rPr>
          <w:rFonts w:cs="Times New Roman"/>
        </w:rPr>
        <w:t>.</w:t>
      </w:r>
    </w:p>
    <w:p w14:paraId="70D71D47" w14:textId="77777777" w:rsidR="0069295E" w:rsidRPr="000345AB" w:rsidRDefault="0069295E" w:rsidP="00E948A3">
      <w:pPr>
        <w:spacing w:line="480" w:lineRule="auto"/>
        <w:ind w:firstLine="284"/>
        <w:jc w:val="left"/>
        <w:rPr>
          <w:rFonts w:cs="Times New Roman"/>
        </w:rPr>
      </w:pPr>
      <w:r w:rsidRPr="000345AB">
        <w:rPr>
          <w:rFonts w:cs="Times New Roman"/>
        </w:rPr>
        <w:lastRenderedPageBreak/>
        <w:t xml:space="preserve">Eficiencia terminal: </w:t>
      </w:r>
      <w:r w:rsidR="00C077EB">
        <w:rPr>
          <w:rFonts w:cs="Times New Roman"/>
        </w:rPr>
        <w:t>R</w:t>
      </w:r>
      <w:r w:rsidRPr="000345AB">
        <w:rPr>
          <w:rFonts w:cs="Times New Roman"/>
        </w:rPr>
        <w:t xml:space="preserve">elación cuantitativa entre los alumnos que ingresan y </w:t>
      </w:r>
      <w:r w:rsidR="00C077EB">
        <w:rPr>
          <w:rFonts w:cs="Times New Roman"/>
        </w:rPr>
        <w:t>los que egresan en una cohorte</w:t>
      </w:r>
      <w:r w:rsidR="003759A3" w:rsidRPr="000345AB">
        <w:rPr>
          <w:rFonts w:cs="Times New Roman"/>
        </w:rPr>
        <w:t xml:space="preserve"> (Tinto, 1986, p. 96).</w:t>
      </w:r>
    </w:p>
    <w:p w14:paraId="078B317F" w14:textId="77777777" w:rsidR="0069295E" w:rsidRPr="000345AB" w:rsidRDefault="0069295E" w:rsidP="000345AB">
      <w:pPr>
        <w:spacing w:line="480" w:lineRule="auto"/>
        <w:ind w:firstLine="284"/>
        <w:rPr>
          <w:rFonts w:cs="Times New Roman"/>
        </w:rPr>
      </w:pPr>
    </w:p>
    <w:p w14:paraId="01F67CA1" w14:textId="77777777" w:rsidR="00A65BA2" w:rsidRPr="000345AB" w:rsidRDefault="00C077EB" w:rsidP="00E948A3">
      <w:pPr>
        <w:spacing w:line="480" w:lineRule="auto"/>
        <w:ind w:firstLine="284"/>
        <w:jc w:val="left"/>
        <w:rPr>
          <w:rFonts w:cs="Times New Roman"/>
        </w:rPr>
      </w:pPr>
      <w:r>
        <w:rPr>
          <w:rFonts w:cs="Times New Roman"/>
        </w:rPr>
        <w:t>Gestión interna de la u</w:t>
      </w:r>
      <w:r w:rsidR="00A65BA2" w:rsidRPr="000345AB">
        <w:rPr>
          <w:rFonts w:cs="Times New Roman"/>
        </w:rPr>
        <w:t>niversidad: </w:t>
      </w:r>
      <w:r>
        <w:rPr>
          <w:rFonts w:cs="Times New Roman"/>
        </w:rPr>
        <w:t>E</w:t>
      </w:r>
      <w:r w:rsidR="0094749B" w:rsidRPr="000345AB">
        <w:rPr>
          <w:rFonts w:cs="Times New Roman"/>
        </w:rPr>
        <w:t xml:space="preserve">s cuando el centro educativo </w:t>
      </w:r>
      <w:r w:rsidR="00A65BA2" w:rsidRPr="000345AB">
        <w:rPr>
          <w:rFonts w:cs="Times New Roman"/>
        </w:rPr>
        <w:t xml:space="preserve">orienta </w:t>
      </w:r>
      <w:r w:rsidR="0094749B" w:rsidRPr="000345AB">
        <w:rPr>
          <w:rFonts w:cs="Times New Roman"/>
        </w:rPr>
        <w:t xml:space="preserve">sus esfuerzos </w:t>
      </w:r>
      <w:r w:rsidR="00A65BA2" w:rsidRPr="000345AB">
        <w:rPr>
          <w:rFonts w:cs="Times New Roman"/>
        </w:rPr>
        <w:t>hacia una comunidad universitaria constituida en la democracia, transparencia, responsabilidad, visión social y equidad desde un modelo de desarrollo sostenible, que busca el mejoramiento de la enseñanza de saberes, la gestión social de proyectos, y la prevención y disminución de los niveles de deserción estudiantil (Viale, 2014)</w:t>
      </w:r>
      <w:r>
        <w:rPr>
          <w:rFonts w:cs="Times New Roman"/>
        </w:rPr>
        <w:t>.</w:t>
      </w:r>
    </w:p>
    <w:p w14:paraId="6817D566" w14:textId="77777777" w:rsidR="00A65BA2" w:rsidRPr="000345AB" w:rsidRDefault="00A65BA2" w:rsidP="000345AB">
      <w:pPr>
        <w:spacing w:line="480" w:lineRule="auto"/>
        <w:ind w:firstLine="284"/>
        <w:rPr>
          <w:rFonts w:cs="Times New Roman"/>
          <w:lang w:val="es-MX"/>
        </w:rPr>
      </w:pPr>
    </w:p>
    <w:p w14:paraId="75628AA3" w14:textId="77777777" w:rsidR="0069295E" w:rsidRPr="000345AB" w:rsidRDefault="0069295E" w:rsidP="000345AB">
      <w:pPr>
        <w:spacing w:line="480" w:lineRule="auto"/>
        <w:ind w:firstLine="284"/>
        <w:rPr>
          <w:rFonts w:cs="Times New Roman"/>
        </w:rPr>
      </w:pPr>
      <w:r w:rsidRPr="000345AB">
        <w:rPr>
          <w:rFonts w:cs="Times New Roman"/>
        </w:rPr>
        <w:t xml:space="preserve">Período: </w:t>
      </w:r>
      <w:r w:rsidR="001224F6" w:rsidRPr="000345AB">
        <w:rPr>
          <w:rFonts w:cs="Times New Roman"/>
        </w:rPr>
        <w:t>se refiere a ciclos educativos (semestres, año, etc.).</w:t>
      </w:r>
    </w:p>
    <w:p w14:paraId="606D853A" w14:textId="77777777" w:rsidR="00BC31AB" w:rsidRPr="000345AB" w:rsidRDefault="00BC31AB" w:rsidP="000345AB">
      <w:pPr>
        <w:spacing w:line="480" w:lineRule="auto"/>
        <w:ind w:firstLine="284"/>
        <w:rPr>
          <w:rFonts w:cs="Times New Roman"/>
        </w:rPr>
      </w:pPr>
    </w:p>
    <w:p w14:paraId="649CDF34" w14:textId="77777777" w:rsidR="00A65BA2" w:rsidRPr="000345AB" w:rsidRDefault="00A65BA2" w:rsidP="00C077EB">
      <w:pPr>
        <w:spacing w:line="480" w:lineRule="auto"/>
        <w:ind w:firstLine="284"/>
        <w:jc w:val="left"/>
        <w:rPr>
          <w:rFonts w:cs="Times New Roman"/>
          <w:noProof/>
        </w:rPr>
      </w:pPr>
      <w:r w:rsidRPr="000345AB">
        <w:rPr>
          <w:rFonts w:cs="Times New Roman"/>
        </w:rPr>
        <w:t>Proyección social: </w:t>
      </w:r>
      <w:r w:rsidR="00C077EB">
        <w:rPr>
          <w:rFonts w:cs="Times New Roman"/>
        </w:rPr>
        <w:t>E</w:t>
      </w:r>
      <w:r w:rsidRPr="000345AB">
        <w:rPr>
          <w:rFonts w:cs="Times New Roman"/>
        </w:rPr>
        <w:t>s la búsqueda constante en despertar las posibilidades que tienen los estudiantes de desenvolverse de una mejor manera cuando se está capacitado para afrontar los retos</w:t>
      </w:r>
      <w:r w:rsidR="00C077EB">
        <w:rPr>
          <w:rFonts w:cs="Times New Roman"/>
        </w:rPr>
        <w:t xml:space="preserve"> de la vida laboral profesional</w:t>
      </w:r>
      <w:r w:rsidRPr="000345AB">
        <w:rPr>
          <w:rFonts w:cs="Times New Roman"/>
        </w:rPr>
        <w:t xml:space="preserve"> </w:t>
      </w:r>
      <w:r w:rsidRPr="000345AB">
        <w:rPr>
          <w:rFonts w:cs="Times New Roman"/>
          <w:noProof/>
        </w:rPr>
        <w:t>(2014).</w:t>
      </w:r>
    </w:p>
    <w:p w14:paraId="712BC5A0" w14:textId="77777777" w:rsidR="00C077EB" w:rsidRDefault="00C077EB" w:rsidP="00C077EB">
      <w:pPr>
        <w:pStyle w:val="Ttulo2"/>
        <w:rPr>
          <w:b w:val="0"/>
        </w:rPr>
      </w:pPr>
      <w:bookmarkStart w:id="42" w:name="_Toc23952331"/>
    </w:p>
    <w:p w14:paraId="37496F01" w14:textId="77777777" w:rsidR="00BC31AB" w:rsidRPr="00C077EB" w:rsidRDefault="00C077EB" w:rsidP="00C077EB">
      <w:pPr>
        <w:pStyle w:val="Ttulo2"/>
      </w:pPr>
      <w:bookmarkStart w:id="43" w:name="_Toc435741526"/>
      <w:bookmarkStart w:id="44" w:name="_Toc435786453"/>
      <w:r w:rsidRPr="00C077EB">
        <w:t xml:space="preserve">4.3. </w:t>
      </w:r>
      <w:r w:rsidR="00BC31AB" w:rsidRPr="00C077EB">
        <w:t>M</w:t>
      </w:r>
      <w:r w:rsidR="00D31176" w:rsidRPr="00C077EB">
        <w:t>arco contextual</w:t>
      </w:r>
      <w:bookmarkEnd w:id="42"/>
      <w:bookmarkEnd w:id="43"/>
      <w:bookmarkEnd w:id="44"/>
    </w:p>
    <w:p w14:paraId="17345826" w14:textId="77777777" w:rsidR="007A6B13" w:rsidRPr="000345AB" w:rsidRDefault="007A6B13" w:rsidP="000345AB">
      <w:pPr>
        <w:spacing w:line="480" w:lineRule="auto"/>
        <w:ind w:firstLine="284"/>
        <w:rPr>
          <w:rFonts w:cs="Times New Roman"/>
        </w:rPr>
      </w:pPr>
    </w:p>
    <w:p w14:paraId="4E267B07" w14:textId="77777777" w:rsidR="00605FDC" w:rsidRPr="000345AB" w:rsidRDefault="00C962A6" w:rsidP="00C077EB">
      <w:pPr>
        <w:spacing w:line="480" w:lineRule="auto"/>
        <w:ind w:firstLine="284"/>
        <w:jc w:val="left"/>
        <w:rPr>
          <w:rFonts w:cs="Times New Roman"/>
        </w:rPr>
      </w:pPr>
      <w:r w:rsidRPr="000345AB">
        <w:rPr>
          <w:rFonts w:cs="Times New Roman"/>
        </w:rPr>
        <w:t>So</w:t>
      </w:r>
      <w:r w:rsidR="00550DC8" w:rsidRPr="000345AB">
        <w:rPr>
          <w:rFonts w:cs="Times New Roman"/>
        </w:rPr>
        <w:t xml:space="preserve">bre deserción universitaria se encuentra alguna documentación </w:t>
      </w:r>
      <w:r w:rsidR="00074905" w:rsidRPr="000345AB">
        <w:rPr>
          <w:rFonts w:cs="Times New Roman"/>
        </w:rPr>
        <w:t xml:space="preserve">en el entorno </w:t>
      </w:r>
      <w:r w:rsidR="00550DC8" w:rsidRPr="000345AB">
        <w:rPr>
          <w:rFonts w:cs="Times New Roman"/>
        </w:rPr>
        <w:t>que ha sido una problemática social que ha afectado a muchos estudiantes e inclu</w:t>
      </w:r>
      <w:r w:rsidR="006C0F1C" w:rsidRPr="000345AB">
        <w:rPr>
          <w:rFonts w:cs="Times New Roman"/>
        </w:rPr>
        <w:t xml:space="preserve">sive a las mismas universidades, e instituciones de educación superior, tal como se ha descrito de manera mucho más detallada anteriormente, cuando se </w:t>
      </w:r>
      <w:r w:rsidR="006E54DB" w:rsidRPr="000345AB">
        <w:rPr>
          <w:rFonts w:cs="Times New Roman"/>
        </w:rPr>
        <w:t xml:space="preserve">identificó </w:t>
      </w:r>
      <w:r w:rsidR="006C0F1C" w:rsidRPr="000345AB">
        <w:rPr>
          <w:rFonts w:cs="Times New Roman"/>
        </w:rPr>
        <w:t>el problema abordado.</w:t>
      </w:r>
      <w:r w:rsidR="00C077EB">
        <w:rPr>
          <w:rFonts w:cs="Times New Roman"/>
        </w:rPr>
        <w:t xml:space="preserve"> </w:t>
      </w:r>
      <w:r w:rsidR="006C0F1C" w:rsidRPr="000345AB">
        <w:rPr>
          <w:rFonts w:cs="Times New Roman"/>
        </w:rPr>
        <w:t>No obstante, la problemática pla</w:t>
      </w:r>
      <w:r w:rsidR="00C077EB">
        <w:rPr>
          <w:rFonts w:cs="Times New Roman"/>
        </w:rPr>
        <w:t>n</w:t>
      </w:r>
      <w:r w:rsidR="006C0F1C" w:rsidRPr="000345AB">
        <w:rPr>
          <w:rFonts w:cs="Times New Roman"/>
        </w:rPr>
        <w:t xml:space="preserve">teada se abordará, para efectos de la delimitación de la investigación, </w:t>
      </w:r>
      <w:r w:rsidR="001224F6" w:rsidRPr="000345AB">
        <w:rPr>
          <w:rFonts w:cs="Times New Roman"/>
        </w:rPr>
        <w:t>en CIAF.</w:t>
      </w:r>
    </w:p>
    <w:p w14:paraId="354A917D" w14:textId="77777777" w:rsidR="00C077EB" w:rsidRDefault="00C077EB" w:rsidP="00C077EB">
      <w:pPr>
        <w:pStyle w:val="Ttulo1"/>
      </w:pPr>
      <w:bookmarkStart w:id="45" w:name="_Toc23952332"/>
      <w:bookmarkStart w:id="46" w:name="_Toc435741527"/>
      <w:bookmarkStart w:id="47" w:name="_Toc435786454"/>
      <w:r w:rsidRPr="00C077EB">
        <w:rPr>
          <w:rFonts w:eastAsia="Calibri"/>
        </w:rPr>
        <w:lastRenderedPageBreak/>
        <w:t xml:space="preserve">5. </w:t>
      </w:r>
      <w:r w:rsidR="00550DC8" w:rsidRPr="00C077EB">
        <w:t>D</w:t>
      </w:r>
      <w:r w:rsidR="00EE5339" w:rsidRPr="00C077EB">
        <w:t>iseño metodológico</w:t>
      </w:r>
      <w:bookmarkEnd w:id="45"/>
      <w:bookmarkEnd w:id="46"/>
      <w:bookmarkEnd w:id="47"/>
    </w:p>
    <w:p w14:paraId="08BC2901" w14:textId="77777777" w:rsidR="00C077EB" w:rsidRDefault="00C077EB" w:rsidP="00C077EB">
      <w:pPr>
        <w:pStyle w:val="Ttulo1"/>
      </w:pPr>
    </w:p>
    <w:p w14:paraId="357DAE81" w14:textId="77777777" w:rsidR="00C077EB" w:rsidRPr="000345AB" w:rsidRDefault="00C077EB" w:rsidP="00E948A3">
      <w:pPr>
        <w:pStyle w:val="Ttulo2"/>
      </w:pPr>
      <w:bookmarkStart w:id="48" w:name="_Toc435741528"/>
      <w:bookmarkStart w:id="49" w:name="_Toc435786455"/>
      <w:r>
        <w:t xml:space="preserve">5.1. </w:t>
      </w:r>
      <w:bookmarkStart w:id="50" w:name="_Toc23952333"/>
      <w:r w:rsidRPr="000345AB">
        <w:t>Tipo de investigación</w:t>
      </w:r>
      <w:bookmarkEnd w:id="50"/>
      <w:bookmarkEnd w:id="48"/>
      <w:bookmarkEnd w:id="49"/>
    </w:p>
    <w:p w14:paraId="319C6BF9" w14:textId="77777777" w:rsidR="00550DC8" w:rsidRPr="000345AB" w:rsidRDefault="00550DC8" w:rsidP="00C077EB">
      <w:pPr>
        <w:spacing w:line="480" w:lineRule="auto"/>
        <w:rPr>
          <w:rFonts w:cs="Times New Roman"/>
        </w:rPr>
      </w:pPr>
    </w:p>
    <w:p w14:paraId="58E6F284" w14:textId="77777777" w:rsidR="00287873" w:rsidRPr="000345AB" w:rsidRDefault="00550DC8" w:rsidP="008C2100">
      <w:pPr>
        <w:spacing w:line="480" w:lineRule="auto"/>
        <w:ind w:firstLine="284"/>
        <w:jc w:val="left"/>
        <w:rPr>
          <w:rFonts w:cs="Times New Roman"/>
        </w:rPr>
      </w:pPr>
      <w:r w:rsidRPr="000345AB">
        <w:rPr>
          <w:rFonts w:cs="Times New Roman"/>
        </w:rPr>
        <w:t>El presente estudio sigu</w:t>
      </w:r>
      <w:r w:rsidR="00D8368E" w:rsidRPr="000345AB">
        <w:rPr>
          <w:rFonts w:cs="Times New Roman"/>
        </w:rPr>
        <w:t xml:space="preserve">e </w:t>
      </w:r>
      <w:r w:rsidRPr="000345AB">
        <w:rPr>
          <w:rFonts w:cs="Times New Roman"/>
        </w:rPr>
        <w:t>una ruta epistemológica de carácter cualitativo, de tipo descriptivo, ya que permite reseñar las características o rasgos de la situaci</w:t>
      </w:r>
      <w:r w:rsidR="00817BCC" w:rsidRPr="000345AB">
        <w:rPr>
          <w:rFonts w:cs="Times New Roman"/>
        </w:rPr>
        <w:t>ón o fenómeno objeto de estudio</w:t>
      </w:r>
      <w:r w:rsidR="00C077EB">
        <w:rPr>
          <w:rFonts w:cs="Times New Roman"/>
        </w:rPr>
        <w:t xml:space="preserve">. </w:t>
      </w:r>
      <w:r w:rsidR="00287873" w:rsidRPr="000345AB">
        <w:rPr>
          <w:rFonts w:cs="Times New Roman"/>
        </w:rPr>
        <w:t>De acuerdo con Cañizalez (2010):</w:t>
      </w:r>
    </w:p>
    <w:p w14:paraId="2EF2A199" w14:textId="77777777" w:rsidR="00287873" w:rsidRPr="000345AB" w:rsidRDefault="00287873" w:rsidP="008C2100">
      <w:pPr>
        <w:spacing w:line="480" w:lineRule="auto"/>
        <w:ind w:firstLine="284"/>
        <w:jc w:val="left"/>
        <w:rPr>
          <w:rFonts w:cs="Times New Roman"/>
        </w:rPr>
      </w:pPr>
    </w:p>
    <w:p w14:paraId="2D2E36C9" w14:textId="77777777" w:rsidR="001908CC" w:rsidRPr="000345AB" w:rsidRDefault="00287873" w:rsidP="008C2100">
      <w:pPr>
        <w:spacing w:line="480" w:lineRule="auto"/>
        <w:ind w:left="1440"/>
        <w:jc w:val="left"/>
        <w:rPr>
          <w:rFonts w:cs="Times New Roman"/>
        </w:rPr>
      </w:pPr>
      <w:r w:rsidRPr="000345AB">
        <w:rPr>
          <w:rFonts w:cs="Times New Roman"/>
        </w:rPr>
        <w:t>L</w:t>
      </w:r>
      <w:r w:rsidR="006C0F1C" w:rsidRPr="000345AB">
        <w:rPr>
          <w:rFonts w:cs="Times New Roman"/>
        </w:rPr>
        <w:t>a i</w:t>
      </w:r>
      <w:r w:rsidR="00550DC8" w:rsidRPr="000345AB">
        <w:rPr>
          <w:rFonts w:cs="Times New Roman"/>
        </w:rPr>
        <w:t>nvestigación descriptiva parte del hecho que hay una cierta realidad (o sector del mundo) que resulta insuficientemente conocida y, al mismo tiempo, relevante e interesante para ciertos desarrollos. El objetivo central de estas investigaciones está en proveer un buen registro de los tipos de hechos que tienen lugar dentro de esa realidad y que la definen o caracterizan sistemáticamente. Se estructuran sobre la base de preguntas cuya forma lógica se orienta a describir: ¿Cómo es? ¿Qué es? ¿Qué ocurre en calidad de una forma o bajo determinada situación? Sus operaciones típicas o formas de trabajo estandarizadas son las observaciones (recolecciones de datos), las clasificaciones (formulación de sistemas de criterios que permitan agrupar los datos o unificar las diferencias singulares), las definiciones (identificación de elementos por referencia a un criterio de clase), las comparaciones (determinación de semejanzas y diferencias o del grado de acercamiento a unos estándares), sus técnicas típicas de trabajo varían según el enfoque epistemológico adoptado dentro del Programa de Inve</w:t>
      </w:r>
      <w:r w:rsidR="001908CC" w:rsidRPr="000345AB">
        <w:rPr>
          <w:rFonts w:cs="Times New Roman"/>
        </w:rPr>
        <w:t>stigación o dentro de la línea.</w:t>
      </w:r>
    </w:p>
    <w:p w14:paraId="60F88C71" w14:textId="77777777" w:rsidR="00550DC8" w:rsidRPr="000345AB" w:rsidRDefault="00550DC8" w:rsidP="00E948A3">
      <w:pPr>
        <w:spacing w:line="480" w:lineRule="auto"/>
        <w:ind w:left="1440" w:firstLine="284"/>
        <w:jc w:val="left"/>
        <w:rPr>
          <w:rFonts w:cs="Times New Roman"/>
        </w:rPr>
      </w:pPr>
      <w:r w:rsidRPr="000345AB">
        <w:rPr>
          <w:rFonts w:cs="Times New Roman"/>
        </w:rPr>
        <w:lastRenderedPageBreak/>
        <w:t>Mediciones por cuantificación aritmética o estadística (enfoque empirista-inductivo), registros de base cualitativa (enfoque introspectivo-vivencial) o construcción de estructuras empíricas mediante sistemas lógico-formales (enfoque ra</w:t>
      </w:r>
      <w:r w:rsidR="00E948A3">
        <w:rPr>
          <w:rFonts w:cs="Times New Roman"/>
        </w:rPr>
        <w:t>cionalista-deductivo)</w:t>
      </w:r>
      <w:r w:rsidR="00287873" w:rsidRPr="000345AB">
        <w:rPr>
          <w:rFonts w:cs="Times New Roman"/>
        </w:rPr>
        <w:t xml:space="preserve"> (</w:t>
      </w:r>
      <w:r w:rsidR="00C077EB">
        <w:rPr>
          <w:rFonts w:cs="Times New Roman"/>
        </w:rPr>
        <w:t>pp. 11-</w:t>
      </w:r>
      <w:r w:rsidR="00287873" w:rsidRPr="000345AB">
        <w:rPr>
          <w:rFonts w:cs="Times New Roman"/>
        </w:rPr>
        <w:t>12).</w:t>
      </w:r>
    </w:p>
    <w:p w14:paraId="3A30B992" w14:textId="77777777" w:rsidR="00190515" w:rsidRPr="000345AB" w:rsidRDefault="00190515" w:rsidP="000345AB">
      <w:pPr>
        <w:spacing w:line="480" w:lineRule="auto"/>
        <w:ind w:left="851"/>
        <w:rPr>
          <w:rFonts w:cs="Times New Roman"/>
        </w:rPr>
      </w:pPr>
    </w:p>
    <w:p w14:paraId="7A4BECCE" w14:textId="77777777" w:rsidR="00550DC8" w:rsidRPr="000345AB" w:rsidRDefault="006E54DB" w:rsidP="00E948A3">
      <w:pPr>
        <w:spacing w:line="480" w:lineRule="auto"/>
        <w:ind w:firstLine="284"/>
        <w:jc w:val="left"/>
        <w:rPr>
          <w:rFonts w:cs="Times New Roman"/>
        </w:rPr>
      </w:pPr>
      <w:r w:rsidRPr="000345AB">
        <w:rPr>
          <w:rFonts w:cs="Times New Roman"/>
        </w:rPr>
        <w:t>E</w:t>
      </w:r>
      <w:r w:rsidR="00287873" w:rsidRPr="000345AB">
        <w:rPr>
          <w:rFonts w:cs="Times New Roman"/>
        </w:rPr>
        <w:t xml:space="preserve">n </w:t>
      </w:r>
      <w:r w:rsidRPr="000345AB">
        <w:rPr>
          <w:rFonts w:cs="Times New Roman"/>
        </w:rPr>
        <w:t xml:space="preserve">este </w:t>
      </w:r>
      <w:r w:rsidR="00287873" w:rsidRPr="000345AB">
        <w:rPr>
          <w:rFonts w:cs="Times New Roman"/>
        </w:rPr>
        <w:t xml:space="preserve">mismo </w:t>
      </w:r>
      <w:r w:rsidR="006C0F1C" w:rsidRPr="000345AB">
        <w:rPr>
          <w:rFonts w:cs="Times New Roman"/>
        </w:rPr>
        <w:t>sentido Bernal (2002)</w:t>
      </w:r>
      <w:r w:rsidR="00550DC8" w:rsidRPr="000345AB">
        <w:rPr>
          <w:rFonts w:cs="Times New Roman"/>
        </w:rPr>
        <w:t xml:space="preserve">, </w:t>
      </w:r>
      <w:r w:rsidR="00287873" w:rsidRPr="000345AB">
        <w:rPr>
          <w:rFonts w:cs="Times New Roman"/>
        </w:rPr>
        <w:t>plantea que</w:t>
      </w:r>
      <w:r w:rsidR="00E948A3">
        <w:rPr>
          <w:rFonts w:cs="Times New Roman"/>
        </w:rPr>
        <w:t>: “L</w:t>
      </w:r>
      <w:r w:rsidR="00550DC8" w:rsidRPr="000345AB">
        <w:rPr>
          <w:rFonts w:cs="Times New Roman"/>
        </w:rPr>
        <w:t>as funciones principales de la investigación descriptiva es la capacidad para seleccionar las características fundamentales del objeto de estudio y su descripción detallada de las partes, categorías o clases de dicho objeto</w:t>
      </w:r>
      <w:r w:rsidR="00E948A3">
        <w:rPr>
          <w:rFonts w:cs="Times New Roman"/>
        </w:rPr>
        <w:t xml:space="preserve">” </w:t>
      </w:r>
      <w:r w:rsidR="006C0F1C" w:rsidRPr="000345AB">
        <w:rPr>
          <w:rFonts w:cs="Times New Roman"/>
        </w:rPr>
        <w:t>(</w:t>
      </w:r>
      <w:r w:rsidR="00287873" w:rsidRPr="000345AB">
        <w:rPr>
          <w:rFonts w:cs="Times New Roman"/>
        </w:rPr>
        <w:t>p</w:t>
      </w:r>
      <w:r w:rsidR="006C0F1C" w:rsidRPr="000345AB">
        <w:rPr>
          <w:rFonts w:cs="Times New Roman"/>
        </w:rPr>
        <w:t>.111).</w:t>
      </w:r>
      <w:r w:rsidR="00E948A3">
        <w:rPr>
          <w:rFonts w:cs="Times New Roman"/>
        </w:rPr>
        <w:t xml:space="preserve"> </w:t>
      </w:r>
      <w:r w:rsidR="00550DC8" w:rsidRPr="000345AB">
        <w:rPr>
          <w:rFonts w:cs="Times New Roman"/>
        </w:rPr>
        <w:t>Como se puede apreciar</w:t>
      </w:r>
      <w:r w:rsidR="00190515" w:rsidRPr="000345AB">
        <w:rPr>
          <w:rFonts w:cs="Times New Roman"/>
        </w:rPr>
        <w:t xml:space="preserve">, la </w:t>
      </w:r>
      <w:r w:rsidR="00550DC8" w:rsidRPr="000345AB">
        <w:rPr>
          <w:rFonts w:cs="Times New Roman"/>
        </w:rPr>
        <w:t>investigación</w:t>
      </w:r>
      <w:r w:rsidR="00190515" w:rsidRPr="000345AB">
        <w:rPr>
          <w:rFonts w:cs="Times New Roman"/>
        </w:rPr>
        <w:t xml:space="preserve"> descriptiva</w:t>
      </w:r>
      <w:r w:rsidR="00550DC8" w:rsidRPr="000345AB">
        <w:rPr>
          <w:rFonts w:cs="Times New Roman"/>
        </w:rPr>
        <w:t xml:space="preserve"> se ajusta a las características de </w:t>
      </w:r>
      <w:r w:rsidR="00190515" w:rsidRPr="000345AB">
        <w:rPr>
          <w:rFonts w:cs="Times New Roman"/>
        </w:rPr>
        <w:t>este análisis</w:t>
      </w:r>
      <w:r w:rsidR="00CB7786" w:rsidRPr="000345AB">
        <w:rPr>
          <w:rFonts w:cs="Times New Roman"/>
        </w:rPr>
        <w:t xml:space="preserve">, razón por la cual se </w:t>
      </w:r>
      <w:r w:rsidRPr="000345AB">
        <w:rPr>
          <w:rFonts w:cs="Times New Roman"/>
        </w:rPr>
        <w:t>empleó</w:t>
      </w:r>
      <w:r w:rsidR="00CB7786" w:rsidRPr="000345AB">
        <w:rPr>
          <w:rFonts w:cs="Times New Roman"/>
        </w:rPr>
        <w:t xml:space="preserve"> </w:t>
      </w:r>
      <w:r w:rsidR="00E948A3">
        <w:rPr>
          <w:rFonts w:cs="Times New Roman"/>
        </w:rPr>
        <w:t>este</w:t>
      </w:r>
      <w:r w:rsidR="00CB7786" w:rsidRPr="000345AB">
        <w:rPr>
          <w:rFonts w:cs="Times New Roman"/>
        </w:rPr>
        <w:t xml:space="preserve"> método</w:t>
      </w:r>
      <w:r w:rsidR="00550DC8" w:rsidRPr="000345AB">
        <w:rPr>
          <w:rFonts w:cs="Times New Roman"/>
        </w:rPr>
        <w:t>.</w:t>
      </w:r>
    </w:p>
    <w:p w14:paraId="4DC881B6" w14:textId="77777777" w:rsidR="00CB7786" w:rsidRPr="000345AB" w:rsidRDefault="00CB7786" w:rsidP="00E642D7">
      <w:pPr>
        <w:spacing w:line="480" w:lineRule="auto"/>
        <w:rPr>
          <w:rFonts w:cs="Times New Roman"/>
        </w:rPr>
      </w:pPr>
    </w:p>
    <w:p w14:paraId="20250C18" w14:textId="77777777" w:rsidR="00550DC8" w:rsidRPr="000345AB" w:rsidRDefault="00E642D7" w:rsidP="00E642D7">
      <w:pPr>
        <w:pStyle w:val="Ttulo2"/>
      </w:pPr>
      <w:bookmarkStart w:id="51" w:name="_Toc23952334"/>
      <w:bookmarkStart w:id="52" w:name="_Toc435741529"/>
      <w:bookmarkStart w:id="53" w:name="_Toc435786456"/>
      <w:r>
        <w:t xml:space="preserve">5.2. </w:t>
      </w:r>
      <w:r w:rsidR="008F39D5" w:rsidRPr="000345AB">
        <w:t>Población</w:t>
      </w:r>
      <w:bookmarkEnd w:id="51"/>
      <w:bookmarkEnd w:id="52"/>
      <w:bookmarkEnd w:id="53"/>
      <w:r w:rsidR="008F39D5" w:rsidRPr="000345AB">
        <w:t xml:space="preserve"> </w:t>
      </w:r>
    </w:p>
    <w:p w14:paraId="484DBA8D" w14:textId="77777777" w:rsidR="00550DC8" w:rsidRPr="000345AB" w:rsidRDefault="00550DC8" w:rsidP="000345AB">
      <w:pPr>
        <w:spacing w:line="480" w:lineRule="auto"/>
        <w:ind w:firstLine="284"/>
        <w:rPr>
          <w:rFonts w:cs="Times New Roman"/>
        </w:rPr>
      </w:pPr>
    </w:p>
    <w:p w14:paraId="68FA9826" w14:textId="77777777" w:rsidR="008F39D5" w:rsidRPr="000345AB" w:rsidRDefault="00817BCC" w:rsidP="00E642D7">
      <w:pPr>
        <w:spacing w:line="480" w:lineRule="auto"/>
        <w:ind w:firstLine="284"/>
        <w:jc w:val="left"/>
        <w:rPr>
          <w:rFonts w:cs="Times New Roman"/>
        </w:rPr>
      </w:pPr>
      <w:r w:rsidRPr="000345AB">
        <w:rPr>
          <w:rFonts w:cs="Times New Roman"/>
        </w:rPr>
        <w:t>La población con la cual se trabaj</w:t>
      </w:r>
      <w:r w:rsidR="006E54DB" w:rsidRPr="000345AB">
        <w:rPr>
          <w:rFonts w:cs="Times New Roman"/>
        </w:rPr>
        <w:t xml:space="preserve">ó </w:t>
      </w:r>
      <w:r w:rsidR="008F39D5" w:rsidRPr="000345AB">
        <w:rPr>
          <w:rFonts w:cs="Times New Roman"/>
        </w:rPr>
        <w:t xml:space="preserve">la investigación </w:t>
      </w:r>
      <w:r w:rsidR="006E54DB" w:rsidRPr="000345AB">
        <w:rPr>
          <w:rFonts w:cs="Times New Roman"/>
        </w:rPr>
        <w:t xml:space="preserve">fueron </w:t>
      </w:r>
      <w:r w:rsidRPr="000345AB">
        <w:rPr>
          <w:rFonts w:cs="Times New Roman"/>
        </w:rPr>
        <w:t xml:space="preserve">los </w:t>
      </w:r>
      <w:r w:rsidR="008F39D5" w:rsidRPr="000345AB">
        <w:rPr>
          <w:rFonts w:cs="Times New Roman"/>
        </w:rPr>
        <w:t xml:space="preserve">estudiantes de </w:t>
      </w:r>
      <w:r w:rsidR="00190515" w:rsidRPr="000345AB">
        <w:rPr>
          <w:rFonts w:cs="Times New Roman"/>
        </w:rPr>
        <w:t>CIAF</w:t>
      </w:r>
      <w:r w:rsidR="008F39D5" w:rsidRPr="000345AB">
        <w:rPr>
          <w:rFonts w:cs="Times New Roman"/>
        </w:rPr>
        <w:t xml:space="preserve">, que en algún momento desertaron de su propósito académico, es decir, que se ausentaron de la carrera a </w:t>
      </w:r>
      <w:r w:rsidR="00E642D7">
        <w:rPr>
          <w:rFonts w:cs="Times New Roman"/>
        </w:rPr>
        <w:t>la que</w:t>
      </w:r>
      <w:r w:rsidR="008F39D5" w:rsidRPr="000345AB">
        <w:rPr>
          <w:rFonts w:cs="Times New Roman"/>
        </w:rPr>
        <w:t xml:space="preserve"> ingresaron y finalmente no obtuvieron su títul</w:t>
      </w:r>
      <w:r w:rsidR="00E642D7">
        <w:rPr>
          <w:rFonts w:cs="Times New Roman"/>
        </w:rPr>
        <w:t xml:space="preserve">o. </w:t>
      </w:r>
    </w:p>
    <w:p w14:paraId="70ABDD57" w14:textId="77777777" w:rsidR="00B04C52" w:rsidRDefault="00B04C52" w:rsidP="00E642D7">
      <w:pPr>
        <w:spacing w:line="480" w:lineRule="auto"/>
        <w:rPr>
          <w:rFonts w:cs="Times New Roman"/>
        </w:rPr>
      </w:pPr>
    </w:p>
    <w:p w14:paraId="0C575642" w14:textId="77777777" w:rsidR="008F39D5" w:rsidRPr="00E642D7" w:rsidRDefault="00E642D7" w:rsidP="00E642D7">
      <w:pPr>
        <w:pStyle w:val="Ttulo2"/>
      </w:pPr>
      <w:bookmarkStart w:id="54" w:name="_Toc435741530"/>
      <w:bookmarkStart w:id="55" w:name="_Toc435786457"/>
      <w:r>
        <w:t xml:space="preserve">5.3. </w:t>
      </w:r>
      <w:bookmarkStart w:id="56" w:name="_Toc23952335"/>
      <w:r w:rsidR="008F39D5" w:rsidRPr="000345AB">
        <w:t>Fuentes de recolección de la información</w:t>
      </w:r>
      <w:bookmarkEnd w:id="56"/>
      <w:bookmarkEnd w:id="54"/>
      <w:bookmarkEnd w:id="55"/>
    </w:p>
    <w:p w14:paraId="0D94DB00" w14:textId="77777777" w:rsidR="00550DC8" w:rsidRPr="000345AB" w:rsidRDefault="00550DC8" w:rsidP="000345AB">
      <w:pPr>
        <w:spacing w:line="480" w:lineRule="auto"/>
        <w:ind w:firstLine="284"/>
        <w:rPr>
          <w:rFonts w:cs="Times New Roman"/>
        </w:rPr>
      </w:pPr>
    </w:p>
    <w:p w14:paraId="22A24B3F" w14:textId="77777777" w:rsidR="008F39D5" w:rsidRPr="000345AB" w:rsidRDefault="00550DC8" w:rsidP="00D9479C">
      <w:pPr>
        <w:spacing w:line="480" w:lineRule="auto"/>
        <w:ind w:firstLine="284"/>
        <w:rPr>
          <w:rFonts w:cs="Times New Roman"/>
        </w:rPr>
      </w:pPr>
      <w:r w:rsidRPr="000345AB">
        <w:rPr>
          <w:rFonts w:cs="Times New Roman"/>
        </w:rPr>
        <w:t xml:space="preserve">Para adelantar el trabajo de campo, es decir, para recopilar </w:t>
      </w:r>
      <w:r w:rsidR="00296949" w:rsidRPr="000345AB">
        <w:rPr>
          <w:rFonts w:cs="Times New Roman"/>
        </w:rPr>
        <w:t xml:space="preserve">la información de primera mano, </w:t>
      </w:r>
      <w:r w:rsidR="008F39D5" w:rsidRPr="000345AB">
        <w:rPr>
          <w:rFonts w:cs="Times New Roman"/>
        </w:rPr>
        <w:t>se prop</w:t>
      </w:r>
      <w:r w:rsidR="00EF0369" w:rsidRPr="000345AB">
        <w:rPr>
          <w:rFonts w:cs="Times New Roman"/>
        </w:rPr>
        <w:t xml:space="preserve">uso </w:t>
      </w:r>
      <w:r w:rsidR="008F39D5" w:rsidRPr="000345AB">
        <w:rPr>
          <w:rFonts w:cs="Times New Roman"/>
        </w:rPr>
        <w:t xml:space="preserve">el </w:t>
      </w:r>
      <w:r w:rsidRPr="000345AB">
        <w:rPr>
          <w:rFonts w:cs="Times New Roman"/>
        </w:rPr>
        <w:t>emple</w:t>
      </w:r>
      <w:r w:rsidR="008F39D5" w:rsidRPr="000345AB">
        <w:rPr>
          <w:rFonts w:cs="Times New Roman"/>
        </w:rPr>
        <w:t xml:space="preserve">o de </w:t>
      </w:r>
      <w:r w:rsidRPr="000345AB">
        <w:rPr>
          <w:rFonts w:cs="Times New Roman"/>
        </w:rPr>
        <w:t>una entrevista semiestructurada, que se aplic</w:t>
      </w:r>
      <w:r w:rsidR="00EF0369" w:rsidRPr="000345AB">
        <w:rPr>
          <w:rFonts w:cs="Times New Roman"/>
        </w:rPr>
        <w:t xml:space="preserve">ó </w:t>
      </w:r>
      <w:r w:rsidR="008F39D5" w:rsidRPr="000345AB">
        <w:rPr>
          <w:rFonts w:cs="Times New Roman"/>
        </w:rPr>
        <w:t>a</w:t>
      </w:r>
      <w:r w:rsidRPr="000345AB">
        <w:rPr>
          <w:rFonts w:cs="Times New Roman"/>
        </w:rPr>
        <w:t xml:space="preserve"> los estudiantes que se </w:t>
      </w:r>
      <w:r w:rsidR="008F39D5" w:rsidRPr="000345AB">
        <w:rPr>
          <w:rFonts w:cs="Times New Roman"/>
        </w:rPr>
        <w:t>han retirado de las diferen</w:t>
      </w:r>
      <w:r w:rsidR="00512FB2" w:rsidRPr="000345AB">
        <w:rPr>
          <w:rFonts w:cs="Times New Roman"/>
        </w:rPr>
        <w:t>te</w:t>
      </w:r>
      <w:r w:rsidR="00190515" w:rsidRPr="000345AB">
        <w:rPr>
          <w:rFonts w:cs="Times New Roman"/>
        </w:rPr>
        <w:t xml:space="preserve">s carreras que ofrece </w:t>
      </w:r>
      <w:r w:rsidR="00512FB2" w:rsidRPr="000345AB">
        <w:rPr>
          <w:rFonts w:cs="Times New Roman"/>
        </w:rPr>
        <w:t>CIAF, mediante la técnica de un grupo focal, para escuchar las razones</w:t>
      </w:r>
      <w:r w:rsidR="00EF0369" w:rsidRPr="000345AB">
        <w:rPr>
          <w:rFonts w:cs="Times New Roman"/>
        </w:rPr>
        <w:t>,</w:t>
      </w:r>
      <w:r w:rsidR="00512FB2" w:rsidRPr="000345AB">
        <w:rPr>
          <w:rFonts w:cs="Times New Roman"/>
        </w:rPr>
        <w:t xml:space="preserve"> por las cuales abandonaron la educación superior.</w:t>
      </w:r>
    </w:p>
    <w:p w14:paraId="472D64DC" w14:textId="77777777" w:rsidR="00550DC8" w:rsidRDefault="00CB7786" w:rsidP="002E3691">
      <w:pPr>
        <w:spacing w:line="480" w:lineRule="auto"/>
        <w:ind w:firstLine="284"/>
        <w:rPr>
          <w:rFonts w:cs="Times New Roman"/>
        </w:rPr>
      </w:pPr>
      <w:r w:rsidRPr="000345AB">
        <w:rPr>
          <w:rFonts w:cs="Times New Roman"/>
        </w:rPr>
        <w:lastRenderedPageBreak/>
        <w:t xml:space="preserve">Es importante la aplicación de la entrevista semiestructurada, porque con ella se propone el tema inicial y se le da total libertad al entrevistado para que plasme su punto de vista sin ninguna restricción, lo que en últimas </w:t>
      </w:r>
      <w:r w:rsidRPr="00132568">
        <w:rPr>
          <w:rFonts w:cs="Times New Roman"/>
        </w:rPr>
        <w:t>permite</w:t>
      </w:r>
      <w:r w:rsidRPr="000345AB">
        <w:rPr>
          <w:rFonts w:cs="Times New Roman"/>
        </w:rPr>
        <w:t xml:space="preserve"> una amp</w:t>
      </w:r>
      <w:r w:rsidR="00132568">
        <w:rPr>
          <w:rFonts w:cs="Times New Roman"/>
        </w:rPr>
        <w:t xml:space="preserve">lia recolección de información y un </w:t>
      </w:r>
      <w:r w:rsidRPr="000345AB">
        <w:rPr>
          <w:rFonts w:cs="Times New Roman"/>
        </w:rPr>
        <w:t>panorama</w:t>
      </w:r>
      <w:r w:rsidR="00132568">
        <w:rPr>
          <w:rFonts w:cs="Times New Roman"/>
        </w:rPr>
        <w:t xml:space="preserve"> más específico de </w:t>
      </w:r>
      <w:r w:rsidRPr="000345AB">
        <w:rPr>
          <w:rFonts w:cs="Times New Roman"/>
        </w:rPr>
        <w:t>la problemática abordada.</w:t>
      </w:r>
      <w:r w:rsidR="002E3691">
        <w:rPr>
          <w:rFonts w:cs="Times New Roman"/>
        </w:rPr>
        <w:t xml:space="preserve"> </w:t>
      </w:r>
      <w:r w:rsidRPr="000345AB">
        <w:rPr>
          <w:rFonts w:cs="Times New Roman"/>
        </w:rPr>
        <w:t>E</w:t>
      </w:r>
      <w:r w:rsidR="00EF0369" w:rsidRPr="000345AB">
        <w:rPr>
          <w:rFonts w:cs="Times New Roman"/>
        </w:rPr>
        <w:t>l instrumento utilizado se presenta a continuación:</w:t>
      </w:r>
    </w:p>
    <w:p w14:paraId="338335DF" w14:textId="77777777" w:rsidR="00443F1C" w:rsidRPr="000345AB" w:rsidRDefault="00443F1C" w:rsidP="000345AB">
      <w:pPr>
        <w:spacing w:line="480" w:lineRule="auto"/>
        <w:ind w:firstLine="284"/>
        <w:rPr>
          <w:rFonts w:cs="Times New Roman"/>
        </w:rPr>
      </w:pPr>
    </w:p>
    <w:p w14:paraId="4BB67FB5" w14:textId="77777777" w:rsidR="00550DC8" w:rsidRPr="00EE7331" w:rsidRDefault="00443F1C" w:rsidP="00EE7331">
      <w:pPr>
        <w:pStyle w:val="Ttulo3"/>
      </w:pPr>
      <w:bookmarkStart w:id="57" w:name="_Toc435741531"/>
      <w:bookmarkStart w:id="58" w:name="_Toc435786458"/>
      <w:r w:rsidRPr="00EE7331">
        <w:t xml:space="preserve">5.3.1. </w:t>
      </w:r>
      <w:r w:rsidR="00550DC8" w:rsidRPr="00EE7331">
        <w:t>E</w:t>
      </w:r>
      <w:r w:rsidRPr="00EE7331">
        <w:t>ntrevista semiestructurada.</w:t>
      </w:r>
      <w:bookmarkEnd w:id="57"/>
      <w:bookmarkEnd w:id="58"/>
    </w:p>
    <w:p w14:paraId="334E1879" w14:textId="77777777" w:rsidR="00550DC8" w:rsidRPr="000345AB" w:rsidRDefault="00550DC8" w:rsidP="000345AB">
      <w:pPr>
        <w:spacing w:line="480" w:lineRule="auto"/>
        <w:ind w:firstLine="284"/>
        <w:rPr>
          <w:rFonts w:cs="Times New Roman"/>
        </w:rPr>
      </w:pPr>
    </w:p>
    <w:p w14:paraId="560DAC01" w14:textId="77777777" w:rsidR="008F39D5" w:rsidRPr="000345AB" w:rsidRDefault="00550DC8" w:rsidP="008C2100">
      <w:pPr>
        <w:spacing w:line="480" w:lineRule="auto"/>
        <w:ind w:firstLine="284"/>
        <w:jc w:val="left"/>
        <w:rPr>
          <w:rFonts w:cs="Times New Roman"/>
        </w:rPr>
      </w:pPr>
      <w:r w:rsidRPr="000345AB">
        <w:rPr>
          <w:rFonts w:cs="Times New Roman"/>
        </w:rPr>
        <w:t>Objetivo</w:t>
      </w:r>
      <w:r w:rsidR="008F39D5" w:rsidRPr="000345AB">
        <w:rPr>
          <w:rFonts w:cs="Times New Roman"/>
        </w:rPr>
        <w:t xml:space="preserve">: </w:t>
      </w:r>
      <w:r w:rsidR="00E839A0" w:rsidRPr="000345AB">
        <w:rPr>
          <w:rFonts w:cs="Times New Roman"/>
        </w:rPr>
        <w:t xml:space="preserve">Determinar </w:t>
      </w:r>
      <w:r w:rsidR="008F39D5" w:rsidRPr="000345AB">
        <w:rPr>
          <w:rFonts w:cs="Times New Roman"/>
        </w:rPr>
        <w:t xml:space="preserve">las razones por las cuales los estudiantes de </w:t>
      </w:r>
      <w:r w:rsidR="00190515" w:rsidRPr="000345AB">
        <w:rPr>
          <w:rFonts w:cs="Times New Roman"/>
        </w:rPr>
        <w:t>CIAF</w:t>
      </w:r>
      <w:r w:rsidR="008F39D5" w:rsidRPr="000345AB">
        <w:rPr>
          <w:rFonts w:cs="Times New Roman"/>
        </w:rPr>
        <w:t>, presentan deserción estudiantil durante los últimos años en los diversos programas ofrecidos</w:t>
      </w:r>
      <w:r w:rsidR="00E839A0" w:rsidRPr="000345AB">
        <w:rPr>
          <w:rFonts w:cs="Times New Roman"/>
        </w:rPr>
        <w:t xml:space="preserve">, </w:t>
      </w:r>
      <w:r w:rsidR="008F39D5" w:rsidRPr="000345AB">
        <w:rPr>
          <w:rFonts w:cs="Times New Roman"/>
        </w:rPr>
        <w:t>con el fin de proponer estrategias para aumentar la permanencia.</w:t>
      </w:r>
    </w:p>
    <w:p w14:paraId="658C783B" w14:textId="77777777" w:rsidR="00A94A83" w:rsidRPr="000345AB" w:rsidRDefault="00A94A83" w:rsidP="000345AB">
      <w:pPr>
        <w:spacing w:line="480" w:lineRule="auto"/>
        <w:ind w:firstLine="284"/>
        <w:rPr>
          <w:rFonts w:cs="Times New Roman"/>
        </w:rPr>
      </w:pPr>
    </w:p>
    <w:p w14:paraId="58ED4F6A" w14:textId="77777777" w:rsidR="00550DC8" w:rsidRPr="000345AB" w:rsidRDefault="00550DC8" w:rsidP="000345AB">
      <w:pPr>
        <w:spacing w:line="480" w:lineRule="auto"/>
        <w:ind w:firstLine="284"/>
        <w:rPr>
          <w:rFonts w:cs="Times New Roman"/>
        </w:rPr>
      </w:pPr>
      <w:r w:rsidRPr="000345AB">
        <w:rPr>
          <w:rFonts w:cs="Times New Roman"/>
        </w:rPr>
        <w:t>Nombre: ______________________________________</w:t>
      </w:r>
    </w:p>
    <w:p w14:paraId="230C8980" w14:textId="77777777" w:rsidR="00550DC8" w:rsidRPr="000345AB" w:rsidRDefault="00550DC8" w:rsidP="000345AB">
      <w:pPr>
        <w:spacing w:line="480" w:lineRule="auto"/>
        <w:ind w:firstLine="284"/>
        <w:rPr>
          <w:rFonts w:cs="Times New Roman"/>
        </w:rPr>
      </w:pPr>
    </w:p>
    <w:p w14:paraId="3303ADDF" w14:textId="77777777" w:rsidR="00550DC8" w:rsidRPr="000345AB" w:rsidRDefault="00EE5339" w:rsidP="008C2100">
      <w:pPr>
        <w:spacing w:line="480" w:lineRule="auto"/>
        <w:ind w:firstLine="284"/>
        <w:jc w:val="left"/>
        <w:rPr>
          <w:rFonts w:cs="Times New Roman"/>
        </w:rPr>
      </w:pPr>
      <w:r w:rsidRPr="000345AB">
        <w:rPr>
          <w:rFonts w:cs="Times New Roman"/>
        </w:rPr>
        <w:t xml:space="preserve">¿Cuáles eran las </w:t>
      </w:r>
      <w:r w:rsidR="00443F1C">
        <w:rPr>
          <w:rFonts w:cs="Times New Roman"/>
        </w:rPr>
        <w:t>e</w:t>
      </w:r>
      <w:r w:rsidRPr="000345AB">
        <w:rPr>
          <w:rFonts w:cs="Times New Roman"/>
        </w:rPr>
        <w:t>xpectativas an</w:t>
      </w:r>
      <w:r w:rsidR="00190515" w:rsidRPr="000345AB">
        <w:rPr>
          <w:rFonts w:cs="Times New Roman"/>
        </w:rPr>
        <w:t>tes de empezar a estudiar el programa</w:t>
      </w:r>
      <w:r w:rsidRPr="000345AB">
        <w:rPr>
          <w:rFonts w:cs="Times New Roman"/>
        </w:rPr>
        <w:t xml:space="preserve"> </w:t>
      </w:r>
      <w:r w:rsidR="008F39D5" w:rsidRPr="000345AB">
        <w:rPr>
          <w:rFonts w:cs="Times New Roman"/>
        </w:rPr>
        <w:t>que inició</w:t>
      </w:r>
      <w:r w:rsidRPr="000345AB">
        <w:rPr>
          <w:rFonts w:cs="Times New Roman"/>
        </w:rPr>
        <w:t>?</w:t>
      </w:r>
    </w:p>
    <w:p w14:paraId="2F320A98" w14:textId="77777777" w:rsidR="006238C8" w:rsidRPr="000345AB" w:rsidRDefault="006238C8" w:rsidP="008C2100">
      <w:pPr>
        <w:spacing w:line="480" w:lineRule="auto"/>
        <w:ind w:firstLine="284"/>
        <w:jc w:val="left"/>
        <w:rPr>
          <w:rFonts w:cs="Times New Roman"/>
        </w:rPr>
      </w:pPr>
    </w:p>
    <w:p w14:paraId="2DCD471B" w14:textId="77777777" w:rsidR="00550DC8" w:rsidRPr="000345AB" w:rsidRDefault="00EE5339" w:rsidP="008C2100">
      <w:pPr>
        <w:spacing w:line="480" w:lineRule="auto"/>
        <w:ind w:firstLine="284"/>
        <w:jc w:val="left"/>
        <w:rPr>
          <w:rFonts w:cs="Times New Roman"/>
        </w:rPr>
      </w:pPr>
      <w:r w:rsidRPr="000345AB">
        <w:rPr>
          <w:rFonts w:cs="Times New Roman"/>
        </w:rPr>
        <w:t>¿Cree usted que influyeron razones de tipo personal para que no haya terminado su carrera?</w:t>
      </w:r>
      <w:r w:rsidR="00550DC8" w:rsidRPr="000345AB">
        <w:rPr>
          <w:rFonts w:cs="Times New Roman"/>
        </w:rPr>
        <w:t xml:space="preserve"> </w:t>
      </w:r>
    </w:p>
    <w:p w14:paraId="372DA123" w14:textId="77777777" w:rsidR="00550DC8" w:rsidRPr="000345AB" w:rsidRDefault="00550DC8" w:rsidP="008C2100">
      <w:pPr>
        <w:spacing w:line="480" w:lineRule="auto"/>
        <w:ind w:firstLine="284"/>
        <w:jc w:val="left"/>
        <w:rPr>
          <w:rFonts w:cs="Times New Roman"/>
        </w:rPr>
      </w:pPr>
    </w:p>
    <w:p w14:paraId="6C8B9CBF" w14:textId="77777777" w:rsidR="00550DC8" w:rsidRPr="000345AB" w:rsidRDefault="00EE5339" w:rsidP="008C2100">
      <w:pPr>
        <w:spacing w:line="480" w:lineRule="auto"/>
        <w:ind w:firstLine="284"/>
        <w:jc w:val="left"/>
        <w:rPr>
          <w:rFonts w:cs="Times New Roman"/>
        </w:rPr>
      </w:pPr>
      <w:r w:rsidRPr="000345AB">
        <w:rPr>
          <w:rFonts w:cs="Times New Roman"/>
        </w:rPr>
        <w:t>¿Existieron o existen razones institucionales, que han incidido para que no haya finalizado su carrera?</w:t>
      </w:r>
      <w:r w:rsidR="00550DC8" w:rsidRPr="000345AB">
        <w:rPr>
          <w:rFonts w:cs="Times New Roman"/>
        </w:rPr>
        <w:t xml:space="preserve"> </w:t>
      </w:r>
    </w:p>
    <w:p w14:paraId="43092DD8" w14:textId="77777777" w:rsidR="00550DC8" w:rsidRPr="000345AB" w:rsidRDefault="00550DC8" w:rsidP="000345AB">
      <w:pPr>
        <w:spacing w:line="480" w:lineRule="auto"/>
        <w:ind w:firstLine="284"/>
        <w:rPr>
          <w:rFonts w:cs="Times New Roman"/>
        </w:rPr>
      </w:pPr>
    </w:p>
    <w:p w14:paraId="52308505" w14:textId="77777777" w:rsidR="00443F1C" w:rsidRDefault="0077046E" w:rsidP="00443F1C">
      <w:pPr>
        <w:spacing w:line="480" w:lineRule="auto"/>
        <w:ind w:firstLine="284"/>
        <w:rPr>
          <w:rFonts w:cs="Times New Roman"/>
        </w:rPr>
      </w:pPr>
      <w:r w:rsidRPr="000345AB">
        <w:rPr>
          <w:rFonts w:cs="Times New Roman"/>
        </w:rPr>
        <w:t xml:space="preserve">Nota: </w:t>
      </w:r>
      <w:r w:rsidR="00443F1C">
        <w:rPr>
          <w:rFonts w:cs="Times New Roman"/>
        </w:rPr>
        <w:t xml:space="preserve">A </w:t>
      </w:r>
      <w:r w:rsidRPr="000345AB">
        <w:rPr>
          <w:rFonts w:cs="Times New Roman"/>
        </w:rPr>
        <w:t>medida que los estudiantes respondan estas preguntas, se formulan otras para tratar de dar claridad a la problemática planteada.</w:t>
      </w:r>
    </w:p>
    <w:p w14:paraId="2A6BEA95" w14:textId="77777777" w:rsidR="00EE7331" w:rsidRPr="000345AB" w:rsidRDefault="00EE7331" w:rsidP="00443F1C">
      <w:pPr>
        <w:spacing w:line="480" w:lineRule="auto"/>
        <w:ind w:firstLine="284"/>
        <w:rPr>
          <w:rFonts w:cs="Times New Roman"/>
        </w:rPr>
      </w:pPr>
    </w:p>
    <w:p w14:paraId="091320D6" w14:textId="77777777" w:rsidR="0077046E" w:rsidRPr="000345AB" w:rsidRDefault="0077046E" w:rsidP="00443F1C">
      <w:pPr>
        <w:spacing w:line="480" w:lineRule="auto"/>
        <w:ind w:firstLine="284"/>
        <w:jc w:val="left"/>
        <w:rPr>
          <w:rFonts w:cs="Times New Roman"/>
        </w:rPr>
      </w:pPr>
      <w:r w:rsidRPr="000345AB">
        <w:rPr>
          <w:rFonts w:cs="Times New Roman"/>
        </w:rPr>
        <w:lastRenderedPageBreak/>
        <w:t xml:space="preserve">Finalmente se indaga si existen otros factores que no han sido contemplados en las categorías anteriores, que </w:t>
      </w:r>
      <w:r w:rsidR="00E839A0" w:rsidRPr="000345AB">
        <w:rPr>
          <w:rFonts w:cs="Times New Roman"/>
        </w:rPr>
        <w:t xml:space="preserve">pudieron haber </w:t>
      </w:r>
      <w:r w:rsidRPr="000345AB">
        <w:rPr>
          <w:rFonts w:cs="Times New Roman"/>
        </w:rPr>
        <w:t xml:space="preserve">incidido </w:t>
      </w:r>
      <w:r w:rsidR="00E839A0" w:rsidRPr="000345AB">
        <w:rPr>
          <w:rFonts w:cs="Times New Roman"/>
        </w:rPr>
        <w:t xml:space="preserve">en la </w:t>
      </w:r>
      <w:r w:rsidRPr="000345AB">
        <w:rPr>
          <w:rFonts w:cs="Times New Roman"/>
        </w:rPr>
        <w:t xml:space="preserve">no </w:t>
      </w:r>
      <w:r w:rsidR="00E839A0" w:rsidRPr="000345AB">
        <w:rPr>
          <w:rFonts w:cs="Times New Roman"/>
        </w:rPr>
        <w:t>culminación de</w:t>
      </w:r>
      <w:r w:rsidRPr="000345AB">
        <w:rPr>
          <w:rFonts w:cs="Times New Roman"/>
        </w:rPr>
        <w:t xml:space="preserve"> la carrera iniciad</w:t>
      </w:r>
      <w:r w:rsidR="00E839A0" w:rsidRPr="000345AB">
        <w:rPr>
          <w:rFonts w:cs="Times New Roman"/>
        </w:rPr>
        <w:t>a</w:t>
      </w:r>
      <w:r w:rsidRPr="000345AB">
        <w:rPr>
          <w:rFonts w:cs="Times New Roman"/>
        </w:rPr>
        <w:t>.</w:t>
      </w:r>
    </w:p>
    <w:p w14:paraId="3DDF68E4" w14:textId="77777777" w:rsidR="00550DC8" w:rsidRPr="000345AB" w:rsidRDefault="00550DC8" w:rsidP="00443F1C">
      <w:pPr>
        <w:spacing w:line="480" w:lineRule="auto"/>
        <w:ind w:firstLine="284"/>
        <w:jc w:val="left"/>
        <w:rPr>
          <w:rFonts w:cs="Times New Roman"/>
        </w:rPr>
      </w:pPr>
    </w:p>
    <w:p w14:paraId="3EC7C0AE" w14:textId="77777777" w:rsidR="001908CC" w:rsidRPr="000345AB" w:rsidRDefault="001908CC" w:rsidP="00443F1C">
      <w:pPr>
        <w:spacing w:line="480" w:lineRule="auto"/>
        <w:ind w:firstLine="284"/>
        <w:jc w:val="left"/>
        <w:rPr>
          <w:rFonts w:cs="Times New Roman"/>
        </w:rPr>
      </w:pPr>
      <w:r w:rsidRPr="000345AB">
        <w:rPr>
          <w:rFonts w:cs="Times New Roman"/>
        </w:rPr>
        <w:t xml:space="preserve">La entrevista se aplicó a un grupo focal de seis (6) estudiantes de CIAF, que habían abandonado su propósito de obtener el título al cual aspiraron, fueron estudiantes que se encontraban en diversas condiciones y estaban cursando diversos semestres, en el grupo focal se obtuvo información suficiente para llegar a las conclusiones de la investigación planteada; la </w:t>
      </w:r>
      <w:r w:rsidR="008D1938" w:rsidRPr="000345AB">
        <w:rPr>
          <w:rFonts w:cs="Times New Roman"/>
        </w:rPr>
        <w:t>sesión</w:t>
      </w:r>
      <w:r w:rsidR="00EE7331">
        <w:rPr>
          <w:rFonts w:cs="Times New Roman"/>
        </w:rPr>
        <w:t xml:space="preserve"> duró dos horas y treinta</w:t>
      </w:r>
      <w:r w:rsidRPr="000345AB">
        <w:rPr>
          <w:rFonts w:cs="Times New Roman"/>
        </w:rPr>
        <w:t xml:space="preserve"> minutos. En el siguiente capítulo se procesa</w:t>
      </w:r>
      <w:r w:rsidR="00EE7331">
        <w:rPr>
          <w:rFonts w:cs="Times New Roman"/>
        </w:rPr>
        <w:t>n</w:t>
      </w:r>
      <w:r w:rsidRPr="000345AB">
        <w:rPr>
          <w:rFonts w:cs="Times New Roman"/>
        </w:rPr>
        <w:t xml:space="preserve"> los resultados obtenidos.</w:t>
      </w:r>
    </w:p>
    <w:p w14:paraId="1037A27D" w14:textId="77777777" w:rsidR="003B1C67" w:rsidRDefault="003B1C67" w:rsidP="000345AB">
      <w:pPr>
        <w:spacing w:line="480" w:lineRule="auto"/>
        <w:ind w:firstLine="284"/>
        <w:rPr>
          <w:rFonts w:cs="Times New Roman"/>
        </w:rPr>
      </w:pPr>
    </w:p>
    <w:p w14:paraId="41614FA1" w14:textId="77777777" w:rsidR="00443F1C" w:rsidRDefault="00443F1C" w:rsidP="000345AB">
      <w:pPr>
        <w:spacing w:line="480" w:lineRule="auto"/>
        <w:ind w:firstLine="284"/>
        <w:rPr>
          <w:rFonts w:cs="Times New Roman"/>
        </w:rPr>
      </w:pPr>
    </w:p>
    <w:p w14:paraId="4D38B27F" w14:textId="77777777" w:rsidR="00443F1C" w:rsidRDefault="00443F1C" w:rsidP="000345AB">
      <w:pPr>
        <w:spacing w:line="480" w:lineRule="auto"/>
        <w:ind w:firstLine="284"/>
        <w:rPr>
          <w:rFonts w:cs="Times New Roman"/>
        </w:rPr>
      </w:pPr>
    </w:p>
    <w:p w14:paraId="13249844" w14:textId="77777777" w:rsidR="00443F1C" w:rsidRDefault="00443F1C" w:rsidP="000345AB">
      <w:pPr>
        <w:spacing w:line="480" w:lineRule="auto"/>
        <w:ind w:firstLine="284"/>
        <w:rPr>
          <w:rFonts w:cs="Times New Roman"/>
        </w:rPr>
      </w:pPr>
    </w:p>
    <w:p w14:paraId="7DF23247" w14:textId="77777777" w:rsidR="00443F1C" w:rsidRDefault="00443F1C" w:rsidP="000345AB">
      <w:pPr>
        <w:spacing w:line="480" w:lineRule="auto"/>
        <w:ind w:firstLine="284"/>
        <w:rPr>
          <w:rFonts w:cs="Times New Roman"/>
        </w:rPr>
      </w:pPr>
    </w:p>
    <w:p w14:paraId="4F7FDC3B" w14:textId="77777777" w:rsidR="00443F1C" w:rsidRDefault="00443F1C" w:rsidP="000345AB">
      <w:pPr>
        <w:spacing w:line="480" w:lineRule="auto"/>
        <w:ind w:firstLine="284"/>
        <w:rPr>
          <w:rFonts w:cs="Times New Roman"/>
        </w:rPr>
      </w:pPr>
    </w:p>
    <w:p w14:paraId="7730A8CF" w14:textId="77777777" w:rsidR="00443F1C" w:rsidRDefault="00443F1C" w:rsidP="000345AB">
      <w:pPr>
        <w:spacing w:line="480" w:lineRule="auto"/>
        <w:ind w:firstLine="284"/>
        <w:rPr>
          <w:rFonts w:cs="Times New Roman"/>
        </w:rPr>
      </w:pPr>
    </w:p>
    <w:p w14:paraId="20C90430" w14:textId="77777777" w:rsidR="00443F1C" w:rsidRDefault="00443F1C" w:rsidP="000345AB">
      <w:pPr>
        <w:spacing w:line="480" w:lineRule="auto"/>
        <w:ind w:firstLine="284"/>
        <w:rPr>
          <w:rFonts w:cs="Times New Roman"/>
        </w:rPr>
      </w:pPr>
    </w:p>
    <w:p w14:paraId="5AB269FF" w14:textId="77777777" w:rsidR="00443F1C" w:rsidRDefault="00443F1C" w:rsidP="00EE7331">
      <w:pPr>
        <w:spacing w:line="480" w:lineRule="auto"/>
        <w:rPr>
          <w:rFonts w:cs="Times New Roman"/>
        </w:rPr>
      </w:pPr>
    </w:p>
    <w:p w14:paraId="09993D32" w14:textId="77777777" w:rsidR="00443F1C" w:rsidRPr="000345AB" w:rsidRDefault="00443F1C" w:rsidP="000345AB">
      <w:pPr>
        <w:spacing w:line="480" w:lineRule="auto"/>
        <w:ind w:firstLine="284"/>
        <w:rPr>
          <w:rFonts w:cs="Times New Roman"/>
        </w:rPr>
      </w:pPr>
    </w:p>
    <w:p w14:paraId="56CD6DAC" w14:textId="77777777" w:rsidR="002E3691" w:rsidRDefault="002E3691" w:rsidP="00EE7331">
      <w:pPr>
        <w:pStyle w:val="Ttulo1"/>
      </w:pPr>
      <w:bookmarkStart w:id="59" w:name="_Toc23952336"/>
      <w:bookmarkStart w:id="60" w:name="_Toc435741532"/>
      <w:bookmarkStart w:id="61" w:name="_Toc435786459"/>
    </w:p>
    <w:p w14:paraId="21F53667" w14:textId="77777777" w:rsidR="002E3691" w:rsidRDefault="002E3691" w:rsidP="00EE7331">
      <w:pPr>
        <w:pStyle w:val="Ttulo1"/>
      </w:pPr>
    </w:p>
    <w:p w14:paraId="5734DBDE" w14:textId="77777777" w:rsidR="002E3691" w:rsidRDefault="002E3691" w:rsidP="002E3691"/>
    <w:p w14:paraId="21E3B44F" w14:textId="77777777" w:rsidR="002E3691" w:rsidRPr="002E3691" w:rsidRDefault="002E3691" w:rsidP="002E3691"/>
    <w:p w14:paraId="3788FA50" w14:textId="77777777" w:rsidR="001F7BD9" w:rsidRPr="00EE7331" w:rsidRDefault="00EE7331" w:rsidP="00EE7331">
      <w:pPr>
        <w:pStyle w:val="Ttulo1"/>
      </w:pPr>
      <w:r w:rsidRPr="00EE7331">
        <w:lastRenderedPageBreak/>
        <w:t xml:space="preserve">6. </w:t>
      </w:r>
      <w:r w:rsidR="001F7BD9" w:rsidRPr="00EE7331">
        <w:t>S</w:t>
      </w:r>
      <w:r w:rsidR="00693C59" w:rsidRPr="00EE7331">
        <w:t>istematización de la información</w:t>
      </w:r>
      <w:bookmarkEnd w:id="59"/>
      <w:bookmarkEnd w:id="60"/>
      <w:bookmarkEnd w:id="61"/>
    </w:p>
    <w:p w14:paraId="1CF7B112" w14:textId="77777777" w:rsidR="001F7BD9" w:rsidRPr="000345AB" w:rsidRDefault="001F7BD9" w:rsidP="000345AB">
      <w:pPr>
        <w:autoSpaceDE w:val="0"/>
        <w:autoSpaceDN w:val="0"/>
        <w:adjustRightInd w:val="0"/>
        <w:spacing w:line="480" w:lineRule="auto"/>
        <w:ind w:left="360" w:firstLine="284"/>
        <w:rPr>
          <w:rFonts w:cs="Times New Roman"/>
        </w:rPr>
      </w:pPr>
    </w:p>
    <w:p w14:paraId="6550C97E" w14:textId="77777777" w:rsidR="001F7BD9" w:rsidRPr="00EE7331" w:rsidRDefault="00EE7331" w:rsidP="00EE7331">
      <w:pPr>
        <w:pStyle w:val="Ttulo2"/>
      </w:pPr>
      <w:bookmarkStart w:id="62" w:name="_Toc23952337"/>
      <w:bookmarkStart w:id="63" w:name="_Toc435741533"/>
      <w:bookmarkStart w:id="64" w:name="_Toc435786460"/>
      <w:r w:rsidRPr="00EE7331">
        <w:t xml:space="preserve">6.1. </w:t>
      </w:r>
      <w:r w:rsidR="001F7BD9" w:rsidRPr="00EE7331">
        <w:t>A</w:t>
      </w:r>
      <w:r w:rsidR="00693C59" w:rsidRPr="00EE7331">
        <w:t>nálisis de resultados</w:t>
      </w:r>
      <w:bookmarkEnd w:id="62"/>
      <w:bookmarkEnd w:id="63"/>
      <w:bookmarkEnd w:id="64"/>
    </w:p>
    <w:p w14:paraId="674ECB53" w14:textId="77777777" w:rsidR="001F7BD9" w:rsidRPr="000345AB" w:rsidRDefault="001F7BD9" w:rsidP="000345AB">
      <w:pPr>
        <w:autoSpaceDE w:val="0"/>
        <w:autoSpaceDN w:val="0"/>
        <w:adjustRightInd w:val="0"/>
        <w:spacing w:line="480" w:lineRule="auto"/>
        <w:ind w:firstLine="284"/>
        <w:rPr>
          <w:rFonts w:cs="Times New Roman"/>
        </w:rPr>
      </w:pPr>
    </w:p>
    <w:p w14:paraId="54DB2636" w14:textId="77777777" w:rsidR="001F7BD9" w:rsidRPr="000345AB" w:rsidRDefault="001F7BD9" w:rsidP="008C2100">
      <w:pPr>
        <w:autoSpaceDE w:val="0"/>
        <w:autoSpaceDN w:val="0"/>
        <w:adjustRightInd w:val="0"/>
        <w:spacing w:line="480" w:lineRule="auto"/>
        <w:ind w:firstLine="284"/>
        <w:jc w:val="left"/>
        <w:rPr>
          <w:rFonts w:cs="Times New Roman"/>
        </w:rPr>
      </w:pPr>
      <w:r w:rsidRPr="000345AB">
        <w:rPr>
          <w:rFonts w:cs="Times New Roman"/>
        </w:rPr>
        <w:t>Para mantener la coherencia de la investigación, se ha establecido un orden secuencial para el análisis e interpretación de los resultados obtenidos, de manera que se pueda llegar a conclusiones válidas para cumplir el objetiv</w:t>
      </w:r>
      <w:r w:rsidR="00FD46A5" w:rsidRPr="000345AB">
        <w:rPr>
          <w:rFonts w:cs="Times New Roman"/>
        </w:rPr>
        <w:t>o de este trab</w:t>
      </w:r>
      <w:r w:rsidR="00A0361F" w:rsidRPr="000345AB">
        <w:rPr>
          <w:rFonts w:cs="Times New Roman"/>
        </w:rPr>
        <w:t xml:space="preserve">ajo investigativo y para que </w:t>
      </w:r>
      <w:r w:rsidR="00FD46A5" w:rsidRPr="000345AB">
        <w:rPr>
          <w:rFonts w:cs="Times New Roman"/>
        </w:rPr>
        <w:t>CIAF cuente con herramientas basadas en estudios que conlleven a la oportuna toma de decisiones en procura de disminuir la tasa de deserción académica presentada.</w:t>
      </w:r>
    </w:p>
    <w:p w14:paraId="7655D781" w14:textId="77777777" w:rsidR="001F7BD9" w:rsidRPr="000345AB" w:rsidRDefault="001F7BD9" w:rsidP="000345AB">
      <w:pPr>
        <w:autoSpaceDE w:val="0"/>
        <w:autoSpaceDN w:val="0"/>
        <w:adjustRightInd w:val="0"/>
        <w:spacing w:line="480" w:lineRule="auto"/>
        <w:ind w:firstLine="284"/>
        <w:rPr>
          <w:rFonts w:cs="Times New Roman"/>
        </w:rPr>
      </w:pPr>
    </w:p>
    <w:p w14:paraId="563973A9" w14:textId="77777777" w:rsidR="00EC6055" w:rsidRPr="000345AB" w:rsidRDefault="00F61D78" w:rsidP="008C2100">
      <w:pPr>
        <w:spacing w:line="480" w:lineRule="auto"/>
        <w:ind w:firstLine="284"/>
        <w:jc w:val="left"/>
        <w:rPr>
          <w:rFonts w:cs="Times New Roman"/>
        </w:rPr>
      </w:pPr>
      <w:r w:rsidRPr="000345AB">
        <w:rPr>
          <w:rFonts w:cs="Times New Roman"/>
        </w:rPr>
        <w:t xml:space="preserve">En este orden de ideas se aborda la investigación tomando como referencia </w:t>
      </w:r>
      <w:r w:rsidR="001F7BD9" w:rsidRPr="000345AB">
        <w:rPr>
          <w:rFonts w:cs="Times New Roman"/>
        </w:rPr>
        <w:t>la información de primera mano</w:t>
      </w:r>
      <w:r w:rsidRPr="000345AB">
        <w:rPr>
          <w:rFonts w:cs="Times New Roman"/>
        </w:rPr>
        <w:t xml:space="preserve"> recopilada a través del trabajo de campo efectuado</w:t>
      </w:r>
      <w:r w:rsidR="001F7BD9" w:rsidRPr="000345AB">
        <w:rPr>
          <w:rFonts w:cs="Times New Roman"/>
        </w:rPr>
        <w:t>, es decir</w:t>
      </w:r>
      <w:r w:rsidRPr="000345AB">
        <w:rPr>
          <w:rFonts w:cs="Times New Roman"/>
        </w:rPr>
        <w:t>, donde se involucra los</w:t>
      </w:r>
      <w:r w:rsidR="001F7BD9" w:rsidRPr="000345AB">
        <w:rPr>
          <w:rFonts w:cs="Times New Roman"/>
        </w:rPr>
        <w:t xml:space="preserve"> actores </w:t>
      </w:r>
      <w:r w:rsidRPr="000345AB">
        <w:rPr>
          <w:rFonts w:cs="Times New Roman"/>
        </w:rPr>
        <w:t xml:space="preserve">para determinar las razones por las cuales los estudiantes de </w:t>
      </w:r>
      <w:r w:rsidR="00A0361F" w:rsidRPr="000345AB">
        <w:rPr>
          <w:rFonts w:cs="Times New Roman"/>
        </w:rPr>
        <w:t>CIAF</w:t>
      </w:r>
      <w:r w:rsidRPr="000345AB">
        <w:rPr>
          <w:rFonts w:cs="Times New Roman"/>
        </w:rPr>
        <w:t xml:space="preserve">, </w:t>
      </w:r>
      <w:r w:rsidR="00A0361F" w:rsidRPr="000345AB">
        <w:rPr>
          <w:rFonts w:cs="Times New Roman"/>
        </w:rPr>
        <w:t xml:space="preserve">desertaron </w:t>
      </w:r>
      <w:r w:rsidRPr="000345AB">
        <w:rPr>
          <w:rFonts w:cs="Times New Roman"/>
        </w:rPr>
        <w:t>durante los últimos años en los diversos programas ofrecidos</w:t>
      </w:r>
      <w:r w:rsidR="00EC6055" w:rsidRPr="000345AB">
        <w:rPr>
          <w:rFonts w:cs="Times New Roman"/>
        </w:rPr>
        <w:t>.</w:t>
      </w:r>
    </w:p>
    <w:p w14:paraId="751707B6" w14:textId="77777777" w:rsidR="00EC6055" w:rsidRPr="000345AB" w:rsidRDefault="00EC6055" w:rsidP="000345AB">
      <w:pPr>
        <w:spacing w:line="480" w:lineRule="auto"/>
        <w:ind w:firstLine="284"/>
        <w:rPr>
          <w:rFonts w:cs="Times New Roman"/>
        </w:rPr>
      </w:pPr>
    </w:p>
    <w:p w14:paraId="0F8FD1D9" w14:textId="77777777" w:rsidR="001F7BD9" w:rsidRPr="000345AB" w:rsidRDefault="00EC6055" w:rsidP="008C2100">
      <w:pPr>
        <w:autoSpaceDE w:val="0"/>
        <w:autoSpaceDN w:val="0"/>
        <w:adjustRightInd w:val="0"/>
        <w:spacing w:line="480" w:lineRule="auto"/>
        <w:ind w:firstLine="284"/>
        <w:jc w:val="left"/>
        <w:rPr>
          <w:rFonts w:cs="Times New Roman"/>
        </w:rPr>
      </w:pPr>
      <w:r w:rsidRPr="000345AB">
        <w:rPr>
          <w:rFonts w:cs="Times New Roman"/>
        </w:rPr>
        <w:t>Realizadas las consideraciones anteriores, s</w:t>
      </w:r>
      <w:r w:rsidR="001F7BD9" w:rsidRPr="000345AB">
        <w:rPr>
          <w:rFonts w:cs="Times New Roman"/>
        </w:rPr>
        <w:t>e encontró como falencia que algunas de las respuestas, en determinado momento, pudieron haber servido de base a los demás entrevistados para dar su opinión, como se puede apreciar en algunos apartes de la entrevista, donde los participantes hacen referencia a la respuesta de los otros para ayudarse en sus propias opiniones, observe como Javier</w:t>
      </w:r>
      <w:r w:rsidR="00693C59" w:rsidRPr="000345AB">
        <w:rPr>
          <w:rStyle w:val="Refdenotaalpie"/>
          <w:rFonts w:cs="Times New Roman"/>
        </w:rPr>
        <w:footnoteReference w:customMarkFollows="1" w:id="1"/>
        <w:t>*</w:t>
      </w:r>
      <w:r w:rsidR="001F7BD9" w:rsidRPr="000345AB">
        <w:rPr>
          <w:rFonts w:cs="Times New Roman"/>
        </w:rPr>
        <w:t xml:space="preserve"> en la entrevista hace alusión a las repuesta de Vanessa cu</w:t>
      </w:r>
      <w:r w:rsidR="00725C27">
        <w:rPr>
          <w:rFonts w:cs="Times New Roman"/>
        </w:rPr>
        <w:t>ando afirma: “S</w:t>
      </w:r>
      <w:r w:rsidR="001F7BD9" w:rsidRPr="000345AB">
        <w:rPr>
          <w:rFonts w:cs="Times New Roman"/>
        </w:rPr>
        <w:t xml:space="preserve">egunda falla lo que decía Vanessa tiene toda la razón., usted aparece en listados, usted es el </w:t>
      </w:r>
      <w:r w:rsidR="001F7BD9" w:rsidRPr="000345AB">
        <w:rPr>
          <w:rFonts w:cs="Times New Roman"/>
        </w:rPr>
        <w:lastRenderedPageBreak/>
        <w:t xml:space="preserve">centro de atención de la universidad </w:t>
      </w:r>
      <w:r w:rsidR="00960B79" w:rsidRPr="000345AB">
        <w:rPr>
          <w:rFonts w:cs="Times New Roman"/>
        </w:rPr>
        <w:t>porque</w:t>
      </w:r>
      <w:r w:rsidR="001F7BD9" w:rsidRPr="000345AB">
        <w:rPr>
          <w:rFonts w:cs="Times New Roman"/>
        </w:rPr>
        <w:t xml:space="preserve"> usted es </w:t>
      </w:r>
      <w:r w:rsidR="00EE7331">
        <w:rPr>
          <w:rFonts w:cs="Times New Roman"/>
        </w:rPr>
        <w:t>una cifra estadística en dinero</w:t>
      </w:r>
      <w:r w:rsidR="001F7BD9" w:rsidRPr="000345AB">
        <w:rPr>
          <w:rFonts w:cs="Times New Roman"/>
        </w:rPr>
        <w:t>”</w:t>
      </w:r>
      <w:r w:rsidR="00693C59" w:rsidRPr="000345AB">
        <w:rPr>
          <w:rFonts w:cs="Times New Roman"/>
          <w:noProof/>
          <w:lang w:val="es-MX"/>
        </w:rPr>
        <w:t xml:space="preserve"> (Vasquez, 2019)</w:t>
      </w:r>
      <w:r w:rsidR="00512FB2" w:rsidRPr="000345AB">
        <w:rPr>
          <w:rFonts w:cs="Times New Roman"/>
          <w:noProof/>
          <w:lang w:val="es-MX"/>
        </w:rPr>
        <w:t>.</w:t>
      </w:r>
      <w:r w:rsidR="001F7BD9" w:rsidRPr="000345AB">
        <w:rPr>
          <w:rFonts w:cs="Times New Roman"/>
        </w:rPr>
        <w:t xml:space="preserve"> </w:t>
      </w:r>
    </w:p>
    <w:p w14:paraId="1B7227B5" w14:textId="77777777" w:rsidR="001F7BD9" w:rsidRPr="000345AB" w:rsidRDefault="001F7BD9" w:rsidP="000345AB">
      <w:pPr>
        <w:autoSpaceDE w:val="0"/>
        <w:autoSpaceDN w:val="0"/>
        <w:adjustRightInd w:val="0"/>
        <w:spacing w:line="480" w:lineRule="auto"/>
        <w:ind w:firstLine="284"/>
        <w:rPr>
          <w:rFonts w:cs="Times New Roman"/>
        </w:rPr>
      </w:pPr>
    </w:p>
    <w:p w14:paraId="056A153D" w14:textId="77777777" w:rsidR="001F7BD9" w:rsidRPr="000345AB" w:rsidRDefault="00A0361F" w:rsidP="008C2100">
      <w:pPr>
        <w:autoSpaceDE w:val="0"/>
        <w:autoSpaceDN w:val="0"/>
        <w:adjustRightInd w:val="0"/>
        <w:spacing w:line="480" w:lineRule="auto"/>
        <w:ind w:firstLine="284"/>
        <w:jc w:val="left"/>
        <w:rPr>
          <w:rFonts w:cs="Times New Roman"/>
        </w:rPr>
      </w:pPr>
      <w:r w:rsidRPr="000345AB">
        <w:rPr>
          <w:rFonts w:cs="Times New Roman"/>
        </w:rPr>
        <w:t xml:space="preserve">El </w:t>
      </w:r>
      <w:r w:rsidR="001F7BD9" w:rsidRPr="000345AB">
        <w:rPr>
          <w:rFonts w:cs="Times New Roman"/>
        </w:rPr>
        <w:t xml:space="preserve">mismo entrevistado en otra parte de la entrevista vuelve y se afianza en una de las respuestas que da otra persona, en este caso Lina, para decir que está de acuerdo con ella donde afirma: “Lina!, le quiero agregar algo con respecto a lo que está diciendo Lina </w:t>
      </w:r>
      <w:r w:rsidR="00693C59" w:rsidRPr="000345AB">
        <w:rPr>
          <w:rFonts w:cs="Times New Roman"/>
        </w:rPr>
        <w:t>–</w:t>
      </w:r>
      <w:r w:rsidR="001F7BD9" w:rsidRPr="000345AB">
        <w:rPr>
          <w:rFonts w:cs="Times New Roman"/>
        </w:rPr>
        <w:t xml:space="preserve"> </w:t>
      </w:r>
      <w:r w:rsidR="00693C59" w:rsidRPr="000345AB">
        <w:rPr>
          <w:rFonts w:cs="Times New Roman"/>
        </w:rPr>
        <w:t xml:space="preserve">en </w:t>
      </w:r>
      <w:r w:rsidR="001F7BD9" w:rsidRPr="000345AB">
        <w:rPr>
          <w:rFonts w:cs="Times New Roman"/>
        </w:rPr>
        <w:t>la carrera, tuvimos la oportunidad de conversar con un profesor que se llama</w:t>
      </w:r>
      <w:r w:rsidR="00512FB2" w:rsidRPr="000345AB">
        <w:rPr>
          <w:rFonts w:cs="Times New Roman"/>
        </w:rPr>
        <w:t xml:space="preserve"> Víctor Hugo</w:t>
      </w:r>
      <w:r w:rsidR="001F7BD9" w:rsidRPr="000345AB">
        <w:rPr>
          <w:rFonts w:cs="Times New Roman"/>
        </w:rPr>
        <w:t>”</w:t>
      </w:r>
      <w:r w:rsidR="00EE7331">
        <w:rPr>
          <w:rFonts w:cs="Times New Roman"/>
          <w:noProof/>
          <w:lang w:val="es-MX"/>
        </w:rPr>
        <w:t xml:space="preserve"> (Vá</w:t>
      </w:r>
      <w:r w:rsidR="00512FB2" w:rsidRPr="000345AB">
        <w:rPr>
          <w:rFonts w:cs="Times New Roman"/>
          <w:noProof/>
          <w:lang w:val="es-MX"/>
        </w:rPr>
        <w:t>squez, 2019).</w:t>
      </w:r>
      <w:r w:rsidR="001F7BD9" w:rsidRPr="000345AB">
        <w:rPr>
          <w:rFonts w:cs="Times New Roman"/>
        </w:rPr>
        <w:t xml:space="preserve"> </w:t>
      </w:r>
    </w:p>
    <w:p w14:paraId="51BD6767" w14:textId="77777777" w:rsidR="001F7BD9" w:rsidRPr="000345AB" w:rsidRDefault="001F7BD9" w:rsidP="000345AB">
      <w:pPr>
        <w:autoSpaceDE w:val="0"/>
        <w:autoSpaceDN w:val="0"/>
        <w:adjustRightInd w:val="0"/>
        <w:spacing w:line="480" w:lineRule="auto"/>
        <w:ind w:firstLine="284"/>
        <w:rPr>
          <w:rFonts w:cs="Times New Roman"/>
        </w:rPr>
      </w:pPr>
    </w:p>
    <w:p w14:paraId="6A34B4A1" w14:textId="77777777" w:rsidR="001F7BD9" w:rsidRPr="000345AB" w:rsidRDefault="001F7BD9" w:rsidP="008C2100">
      <w:pPr>
        <w:autoSpaceDE w:val="0"/>
        <w:autoSpaceDN w:val="0"/>
        <w:adjustRightInd w:val="0"/>
        <w:spacing w:line="480" w:lineRule="auto"/>
        <w:ind w:firstLine="284"/>
        <w:jc w:val="left"/>
        <w:rPr>
          <w:rFonts w:cs="Times New Roman"/>
        </w:rPr>
      </w:pPr>
      <w:r w:rsidRPr="000345AB">
        <w:rPr>
          <w:rFonts w:cs="Times New Roman"/>
        </w:rPr>
        <w:t xml:space="preserve">Claudia, otra de las participantes del grupo focal al cual se estaba investigando, pone de manifiesto la intención de estar de acuerdo con las respuestas de los </w:t>
      </w:r>
      <w:r w:rsidR="00EE7331">
        <w:rPr>
          <w:rFonts w:cs="Times New Roman"/>
        </w:rPr>
        <w:t>demás compañeros al expresar: “P</w:t>
      </w:r>
      <w:r w:rsidRPr="000345AB">
        <w:rPr>
          <w:rFonts w:cs="Times New Roman"/>
        </w:rPr>
        <w:t>ues la verdad comparto de lo que cada uno de ellos a dicho por que en si son básicam</w:t>
      </w:r>
      <w:r w:rsidR="00EE7331">
        <w:rPr>
          <w:rFonts w:cs="Times New Roman"/>
        </w:rPr>
        <w:t>ente como esos mismos problema</w:t>
      </w:r>
      <w:r w:rsidRPr="000345AB">
        <w:rPr>
          <w:rFonts w:cs="Times New Roman"/>
        </w:rPr>
        <w:t>”</w:t>
      </w:r>
      <w:r w:rsidR="00512FB2" w:rsidRPr="000345AB">
        <w:rPr>
          <w:rFonts w:cs="Times New Roman"/>
          <w:noProof/>
          <w:lang w:val="es-MX"/>
        </w:rPr>
        <w:t xml:space="preserve"> (Paz, 2019)</w:t>
      </w:r>
      <w:r w:rsidRPr="000345AB">
        <w:rPr>
          <w:rFonts w:cs="Times New Roman"/>
        </w:rPr>
        <w:t>.</w:t>
      </w:r>
    </w:p>
    <w:p w14:paraId="03027901" w14:textId="77777777" w:rsidR="001F7BD9" w:rsidRPr="000345AB" w:rsidRDefault="001F7BD9" w:rsidP="008C2100">
      <w:pPr>
        <w:autoSpaceDE w:val="0"/>
        <w:autoSpaceDN w:val="0"/>
        <w:adjustRightInd w:val="0"/>
        <w:spacing w:line="480" w:lineRule="auto"/>
        <w:ind w:firstLine="284"/>
        <w:jc w:val="left"/>
        <w:rPr>
          <w:rFonts w:cs="Times New Roman"/>
        </w:rPr>
      </w:pPr>
    </w:p>
    <w:p w14:paraId="10E8E027" w14:textId="77777777" w:rsidR="001F7BD9" w:rsidRPr="000345AB" w:rsidRDefault="001F7BD9" w:rsidP="008C2100">
      <w:pPr>
        <w:autoSpaceDE w:val="0"/>
        <w:autoSpaceDN w:val="0"/>
        <w:adjustRightInd w:val="0"/>
        <w:spacing w:line="480" w:lineRule="auto"/>
        <w:ind w:firstLine="284"/>
        <w:jc w:val="left"/>
        <w:rPr>
          <w:rFonts w:cs="Times New Roman"/>
        </w:rPr>
      </w:pPr>
      <w:r w:rsidRPr="000345AB">
        <w:rPr>
          <w:rFonts w:cs="Times New Roman"/>
        </w:rPr>
        <w:t>Esto deja ver que en determinado momento al efect</w:t>
      </w:r>
      <w:r w:rsidR="00EE7331">
        <w:rPr>
          <w:rFonts w:cs="Times New Roman"/>
        </w:rPr>
        <w:t xml:space="preserve">uar un trabajo de campo grupal, </w:t>
      </w:r>
      <w:r w:rsidRPr="000345AB">
        <w:rPr>
          <w:rFonts w:cs="Times New Roman"/>
        </w:rPr>
        <w:t xml:space="preserve">las respuestas u opiniones </w:t>
      </w:r>
      <w:r w:rsidR="00925D7D" w:rsidRPr="000345AB">
        <w:rPr>
          <w:rFonts w:cs="Times New Roman"/>
        </w:rPr>
        <w:t>de cada integrante de la sesión</w:t>
      </w:r>
      <w:r w:rsidRPr="000345AB">
        <w:rPr>
          <w:rFonts w:cs="Times New Roman"/>
        </w:rPr>
        <w:t xml:space="preserve"> pueden influir en las respuestas del entrevistado, sin embargo puede suceder que efectivamente sea ese el problema que se viene investigando y que cada integrante lo quiere expresar de manera independiente y se afianza en la respuesta del compañero para refirmar su posición; de todas maneras esto se </w:t>
      </w:r>
      <w:r w:rsidR="00512FB2" w:rsidRPr="000345AB">
        <w:rPr>
          <w:rFonts w:cs="Times New Roman"/>
        </w:rPr>
        <w:t>analizó</w:t>
      </w:r>
      <w:r w:rsidRPr="000345AB">
        <w:rPr>
          <w:rFonts w:cs="Times New Roman"/>
        </w:rPr>
        <w:t xml:space="preserve"> con mayor detalle en el sustento de la tesis que se plantea en</w:t>
      </w:r>
      <w:r w:rsidR="00FD7A76" w:rsidRPr="000345AB">
        <w:rPr>
          <w:rFonts w:cs="Times New Roman"/>
        </w:rPr>
        <w:t xml:space="preserve"> esta investigación y que se hall</w:t>
      </w:r>
      <w:r w:rsidRPr="000345AB">
        <w:rPr>
          <w:rFonts w:cs="Times New Roman"/>
        </w:rPr>
        <w:t>a en el presente informe en páginas posteriores.</w:t>
      </w:r>
    </w:p>
    <w:p w14:paraId="50EBE1E8" w14:textId="77777777" w:rsidR="001F7BD9" w:rsidRPr="000345AB" w:rsidRDefault="001F7BD9" w:rsidP="000345AB">
      <w:pPr>
        <w:autoSpaceDE w:val="0"/>
        <w:autoSpaceDN w:val="0"/>
        <w:adjustRightInd w:val="0"/>
        <w:spacing w:line="480" w:lineRule="auto"/>
        <w:ind w:firstLine="284"/>
        <w:rPr>
          <w:rFonts w:cs="Times New Roman"/>
        </w:rPr>
      </w:pPr>
    </w:p>
    <w:p w14:paraId="0446526F" w14:textId="77777777" w:rsidR="00512FB2" w:rsidRPr="00EE7331" w:rsidRDefault="003E37A0" w:rsidP="00B52275">
      <w:pPr>
        <w:pStyle w:val="Ttulo2"/>
      </w:pPr>
      <w:bookmarkStart w:id="65" w:name="_Toc23952338"/>
      <w:bookmarkStart w:id="66" w:name="_Toc435741534"/>
      <w:bookmarkStart w:id="67" w:name="_Toc435786461"/>
      <w:r>
        <w:lastRenderedPageBreak/>
        <w:t>6.2</w:t>
      </w:r>
      <w:r w:rsidR="00EE7331" w:rsidRPr="00EE7331">
        <w:t xml:space="preserve">. </w:t>
      </w:r>
      <w:r w:rsidR="001F7BD9" w:rsidRPr="00EE7331">
        <w:t>Planteamiento de tesis</w:t>
      </w:r>
      <w:bookmarkEnd w:id="65"/>
      <w:bookmarkEnd w:id="66"/>
      <w:bookmarkEnd w:id="67"/>
    </w:p>
    <w:p w14:paraId="18D514F0" w14:textId="77777777" w:rsidR="00C96FEA" w:rsidRPr="000345AB" w:rsidRDefault="00C96FEA" w:rsidP="000345AB">
      <w:pPr>
        <w:spacing w:line="480" w:lineRule="auto"/>
        <w:rPr>
          <w:rFonts w:cs="Times New Roman"/>
        </w:rPr>
      </w:pPr>
    </w:p>
    <w:p w14:paraId="4190FFE6" w14:textId="77777777" w:rsidR="001F7BD9" w:rsidRPr="000345AB" w:rsidRDefault="001F7BD9" w:rsidP="008C2100">
      <w:pPr>
        <w:autoSpaceDE w:val="0"/>
        <w:autoSpaceDN w:val="0"/>
        <w:adjustRightInd w:val="0"/>
        <w:spacing w:line="480" w:lineRule="auto"/>
        <w:ind w:firstLine="284"/>
        <w:jc w:val="left"/>
        <w:rPr>
          <w:rFonts w:cs="Times New Roman"/>
        </w:rPr>
      </w:pPr>
      <w:r w:rsidRPr="000345AB">
        <w:rPr>
          <w:rFonts w:cs="Times New Roman"/>
        </w:rPr>
        <w:t xml:space="preserve">Las razones por las cuales </w:t>
      </w:r>
      <w:r w:rsidR="00512FB2" w:rsidRPr="000345AB">
        <w:rPr>
          <w:rFonts w:cs="Times New Roman"/>
          <w:lang w:val="es-ES"/>
        </w:rPr>
        <w:t>se presenta deserción</w:t>
      </w:r>
      <w:r w:rsidR="00925D7D" w:rsidRPr="000345AB">
        <w:rPr>
          <w:rFonts w:cs="Times New Roman"/>
          <w:lang w:val="es-ES"/>
        </w:rPr>
        <w:t xml:space="preserve"> en CIAF</w:t>
      </w:r>
      <w:r w:rsidR="00512FB2" w:rsidRPr="000345AB">
        <w:rPr>
          <w:rFonts w:cs="Times New Roman"/>
          <w:lang w:val="es-ES"/>
        </w:rPr>
        <w:t xml:space="preserve">, </w:t>
      </w:r>
      <w:r w:rsidRPr="000345AB">
        <w:rPr>
          <w:rFonts w:cs="Times New Roman"/>
        </w:rPr>
        <w:t xml:space="preserve">obedecen </w:t>
      </w:r>
      <w:r w:rsidR="00FD7A76" w:rsidRPr="000345AB">
        <w:rPr>
          <w:rFonts w:cs="Times New Roman"/>
        </w:rPr>
        <w:t>fundamentalmente</w:t>
      </w:r>
      <w:r w:rsidRPr="000345AB">
        <w:rPr>
          <w:rFonts w:cs="Times New Roman"/>
        </w:rPr>
        <w:t xml:space="preserve"> a razones personales e institucionales.</w:t>
      </w:r>
    </w:p>
    <w:p w14:paraId="72B5E3AF" w14:textId="77777777" w:rsidR="001F7BD9" w:rsidRPr="000345AB" w:rsidRDefault="001F7BD9" w:rsidP="008C2100">
      <w:pPr>
        <w:autoSpaceDE w:val="0"/>
        <w:autoSpaceDN w:val="0"/>
        <w:adjustRightInd w:val="0"/>
        <w:spacing w:line="480" w:lineRule="auto"/>
        <w:ind w:firstLine="284"/>
        <w:jc w:val="left"/>
        <w:rPr>
          <w:rFonts w:cs="Times New Roman"/>
        </w:rPr>
      </w:pPr>
    </w:p>
    <w:p w14:paraId="46EC9534" w14:textId="77777777" w:rsidR="001F7BD9" w:rsidRPr="000345AB" w:rsidRDefault="001F7BD9" w:rsidP="008C2100">
      <w:pPr>
        <w:autoSpaceDE w:val="0"/>
        <w:autoSpaceDN w:val="0"/>
        <w:adjustRightInd w:val="0"/>
        <w:spacing w:line="480" w:lineRule="auto"/>
        <w:ind w:firstLine="284"/>
        <w:jc w:val="left"/>
        <w:rPr>
          <w:rFonts w:cs="Times New Roman"/>
        </w:rPr>
      </w:pPr>
      <w:r w:rsidRPr="000345AB">
        <w:rPr>
          <w:rFonts w:cs="Times New Roman"/>
        </w:rPr>
        <w:t>Para argumentar el planteamiento es necesario recurrir nuevamente a la categorización que se hizo con anterioridad, esto con el fin de abordar los posibles factores</w:t>
      </w:r>
      <w:r w:rsidR="00512FB2" w:rsidRPr="000345AB">
        <w:rPr>
          <w:rFonts w:cs="Times New Roman"/>
        </w:rPr>
        <w:t xml:space="preserve"> de la deserción estudiantil, de los estudiante</w:t>
      </w:r>
      <w:r w:rsidR="00DC381B" w:rsidRPr="000345AB">
        <w:rPr>
          <w:rFonts w:cs="Times New Roman"/>
        </w:rPr>
        <w:t>s que alguna vez ingresaron a</w:t>
      </w:r>
      <w:r w:rsidR="00512FB2" w:rsidRPr="000345AB">
        <w:rPr>
          <w:rFonts w:cs="Times New Roman"/>
        </w:rPr>
        <w:t xml:space="preserve"> CIAF y que por algún motivo desertaron de su propósito inicial, el cual era terminar su pensum académico y poder así obtener un título profesional.</w:t>
      </w:r>
    </w:p>
    <w:p w14:paraId="7D24C3A1" w14:textId="77777777" w:rsidR="001F7BD9" w:rsidRPr="000345AB" w:rsidRDefault="001F7BD9" w:rsidP="000345AB">
      <w:pPr>
        <w:autoSpaceDE w:val="0"/>
        <w:autoSpaceDN w:val="0"/>
        <w:adjustRightInd w:val="0"/>
        <w:spacing w:line="480" w:lineRule="auto"/>
        <w:ind w:firstLine="284"/>
        <w:rPr>
          <w:rFonts w:cs="Times New Roman"/>
        </w:rPr>
      </w:pPr>
    </w:p>
    <w:p w14:paraId="0671EC3B" w14:textId="77777777" w:rsidR="001F7BD9" w:rsidRPr="000345AB" w:rsidRDefault="001F7BD9" w:rsidP="008C2100">
      <w:pPr>
        <w:autoSpaceDE w:val="0"/>
        <w:autoSpaceDN w:val="0"/>
        <w:adjustRightInd w:val="0"/>
        <w:spacing w:line="480" w:lineRule="auto"/>
        <w:ind w:firstLine="284"/>
        <w:jc w:val="left"/>
        <w:rPr>
          <w:rFonts w:cs="Times New Roman"/>
        </w:rPr>
      </w:pPr>
      <w:r w:rsidRPr="000345AB">
        <w:rPr>
          <w:rFonts w:cs="Times New Roman"/>
        </w:rPr>
        <w:t xml:space="preserve">De esta forma la investigación se origina en </w:t>
      </w:r>
      <w:r w:rsidR="00E916BD" w:rsidRPr="000345AB">
        <w:rPr>
          <w:rFonts w:cs="Times New Roman"/>
        </w:rPr>
        <w:t>la deserción universitaria (universitarios no graduados)</w:t>
      </w:r>
      <w:r w:rsidRPr="000345AB">
        <w:rPr>
          <w:rFonts w:cs="Times New Roman"/>
        </w:rPr>
        <w:t>, que es la pr</w:t>
      </w:r>
      <w:r w:rsidR="00DC381B" w:rsidRPr="000345AB">
        <w:rPr>
          <w:rFonts w:cs="Times New Roman"/>
        </w:rPr>
        <w:t xml:space="preserve">incipal categoría que se analiza y </w:t>
      </w:r>
      <w:r w:rsidRPr="000345AB">
        <w:rPr>
          <w:rFonts w:cs="Times New Roman"/>
        </w:rPr>
        <w:t>se subdivide en las razones personales, e institucionales. De la subclasificación a que fuera sometida la investigación acerca de las razones por las cua</w:t>
      </w:r>
      <w:r w:rsidR="00E916BD" w:rsidRPr="000345AB">
        <w:rPr>
          <w:rFonts w:cs="Times New Roman"/>
        </w:rPr>
        <w:t>les lo</w:t>
      </w:r>
      <w:r w:rsidR="00DC381B" w:rsidRPr="000345AB">
        <w:rPr>
          <w:rFonts w:cs="Times New Roman"/>
        </w:rPr>
        <w:t xml:space="preserve">s estudiantes que ingresan a </w:t>
      </w:r>
      <w:r w:rsidR="00E916BD" w:rsidRPr="000345AB">
        <w:rPr>
          <w:rFonts w:cs="Times New Roman"/>
        </w:rPr>
        <w:t>CIA</w:t>
      </w:r>
      <w:r w:rsidR="002E57EB" w:rsidRPr="000345AB">
        <w:rPr>
          <w:rFonts w:cs="Times New Roman"/>
        </w:rPr>
        <w:t>F</w:t>
      </w:r>
      <w:r w:rsidR="00E916BD" w:rsidRPr="000345AB">
        <w:rPr>
          <w:rFonts w:cs="Times New Roman"/>
        </w:rPr>
        <w:t xml:space="preserve"> y </w:t>
      </w:r>
      <w:r w:rsidRPr="000345AB">
        <w:rPr>
          <w:rFonts w:cs="Times New Roman"/>
        </w:rPr>
        <w:t>no se gradúan, se analiza</w:t>
      </w:r>
      <w:r w:rsidR="00661ABE" w:rsidRPr="000345AB">
        <w:rPr>
          <w:rFonts w:cs="Times New Roman"/>
        </w:rPr>
        <w:t>n</w:t>
      </w:r>
      <w:r w:rsidRPr="000345AB">
        <w:rPr>
          <w:rFonts w:cs="Times New Roman"/>
        </w:rPr>
        <w:t xml:space="preserve"> algunos aspectos o variables relevantes que se hallaron en el trabajo de campo, que merecen ser destacados, por lo tanto se</w:t>
      </w:r>
      <w:r w:rsidR="001A2D37" w:rsidRPr="000345AB">
        <w:rPr>
          <w:rFonts w:cs="Times New Roman"/>
        </w:rPr>
        <w:t xml:space="preserve">rán objeto de análisis </w:t>
      </w:r>
      <w:r w:rsidRPr="000345AB">
        <w:rPr>
          <w:rFonts w:cs="Times New Roman"/>
        </w:rPr>
        <w:t>en la presente investigación.</w:t>
      </w:r>
    </w:p>
    <w:p w14:paraId="5B8046E8" w14:textId="77777777" w:rsidR="001F7BD9" w:rsidRPr="000345AB" w:rsidRDefault="001F7BD9" w:rsidP="008C2100">
      <w:pPr>
        <w:autoSpaceDE w:val="0"/>
        <w:autoSpaceDN w:val="0"/>
        <w:adjustRightInd w:val="0"/>
        <w:spacing w:line="480" w:lineRule="auto"/>
        <w:ind w:firstLine="284"/>
        <w:jc w:val="left"/>
        <w:rPr>
          <w:rFonts w:cs="Times New Roman"/>
        </w:rPr>
      </w:pPr>
    </w:p>
    <w:p w14:paraId="632D2A51" w14:textId="77777777" w:rsidR="003E37A0" w:rsidRDefault="001F7BD9" w:rsidP="008C2100">
      <w:pPr>
        <w:autoSpaceDE w:val="0"/>
        <w:autoSpaceDN w:val="0"/>
        <w:adjustRightInd w:val="0"/>
        <w:spacing w:line="480" w:lineRule="auto"/>
        <w:ind w:firstLine="284"/>
        <w:jc w:val="left"/>
        <w:rPr>
          <w:rFonts w:cs="Times New Roman"/>
        </w:rPr>
      </w:pPr>
      <w:r w:rsidRPr="000345AB">
        <w:rPr>
          <w:rFonts w:cs="Times New Roman"/>
        </w:rPr>
        <w:t>Dentro de las razones personales que influyen para que los estudiantes no accedan al título profesional</w:t>
      </w:r>
      <w:r w:rsidR="00E916BD" w:rsidRPr="000345AB">
        <w:rPr>
          <w:rFonts w:cs="Times New Roman"/>
        </w:rPr>
        <w:t xml:space="preserve"> al cual aspiraron inicialmente</w:t>
      </w:r>
      <w:r w:rsidRPr="000345AB">
        <w:rPr>
          <w:rFonts w:cs="Times New Roman"/>
        </w:rPr>
        <w:t xml:space="preserve">, se pueden citar razones económicas, motivacionales y de tiempo. Dentro de las razones institucionales se encuentran, la organización de la </w:t>
      </w:r>
      <w:r w:rsidR="00DC381B" w:rsidRPr="000345AB">
        <w:rPr>
          <w:rFonts w:cs="Times New Roman"/>
        </w:rPr>
        <w:t>Institución</w:t>
      </w:r>
      <w:r w:rsidRPr="000345AB">
        <w:rPr>
          <w:rFonts w:cs="Times New Roman"/>
        </w:rPr>
        <w:t>, manejo de la información, asesorías – tutorías, acompañamiento, y procesos pedagógicos; cada uno de estos se analizan con mayor detalle a continuación.</w:t>
      </w:r>
      <w:bookmarkStart w:id="68" w:name="_Toc23952339"/>
      <w:bookmarkStart w:id="69" w:name="_Toc435741535"/>
    </w:p>
    <w:p w14:paraId="56BD3ED0" w14:textId="77777777" w:rsidR="00113FDF" w:rsidRPr="003E37A0" w:rsidRDefault="003E37A0" w:rsidP="003E37A0">
      <w:pPr>
        <w:pStyle w:val="Ttulo3"/>
      </w:pPr>
      <w:bookmarkStart w:id="70" w:name="_Toc435786462"/>
      <w:r w:rsidRPr="003E37A0">
        <w:rPr>
          <w:lang w:val="es-ES"/>
        </w:rPr>
        <w:lastRenderedPageBreak/>
        <w:t xml:space="preserve">6.2.1.  </w:t>
      </w:r>
      <w:r w:rsidR="00113FDF" w:rsidRPr="003E37A0">
        <w:rPr>
          <w:lang w:val="es-ES"/>
        </w:rPr>
        <w:t>Razones personales</w:t>
      </w:r>
      <w:bookmarkEnd w:id="68"/>
      <w:bookmarkEnd w:id="69"/>
      <w:r w:rsidRPr="003E37A0">
        <w:rPr>
          <w:lang w:val="es-ES"/>
        </w:rPr>
        <w:t>.</w:t>
      </w:r>
      <w:bookmarkEnd w:id="70"/>
    </w:p>
    <w:p w14:paraId="351FA627" w14:textId="77777777" w:rsidR="00113FDF" w:rsidRPr="000345AB" w:rsidRDefault="00113FDF" w:rsidP="000345AB">
      <w:pPr>
        <w:autoSpaceDE w:val="0"/>
        <w:autoSpaceDN w:val="0"/>
        <w:adjustRightInd w:val="0"/>
        <w:spacing w:line="480" w:lineRule="auto"/>
        <w:ind w:firstLine="284"/>
        <w:rPr>
          <w:rFonts w:cs="Times New Roman"/>
          <w:lang w:val="es-ES"/>
        </w:rPr>
      </w:pPr>
    </w:p>
    <w:p w14:paraId="1A35F1EC" w14:textId="77777777" w:rsidR="00AF27FE" w:rsidRPr="000345AB" w:rsidRDefault="00113FDF" w:rsidP="008C2100">
      <w:pPr>
        <w:autoSpaceDE w:val="0"/>
        <w:autoSpaceDN w:val="0"/>
        <w:adjustRightInd w:val="0"/>
        <w:spacing w:line="480" w:lineRule="auto"/>
        <w:ind w:firstLine="284"/>
        <w:jc w:val="left"/>
        <w:rPr>
          <w:rFonts w:cs="Times New Roman"/>
        </w:rPr>
      </w:pPr>
      <w:r w:rsidRPr="000345AB">
        <w:rPr>
          <w:rFonts w:cs="Times New Roman"/>
        </w:rPr>
        <w:t xml:space="preserve">En la investigación realizada acerca de la deserción de los estudiantes de </w:t>
      </w:r>
      <w:r w:rsidR="00DC381B" w:rsidRPr="000345AB">
        <w:rPr>
          <w:rFonts w:cs="Times New Roman"/>
        </w:rPr>
        <w:t xml:space="preserve">CIAF, </w:t>
      </w:r>
      <w:r w:rsidRPr="000345AB">
        <w:rPr>
          <w:rFonts w:cs="Times New Roman"/>
        </w:rPr>
        <w:t xml:space="preserve">se hace referencia a </w:t>
      </w:r>
      <w:r w:rsidR="00DC381B" w:rsidRPr="000345AB">
        <w:rPr>
          <w:rFonts w:cs="Times New Roman"/>
        </w:rPr>
        <w:t>sus situaciones personales que los llevan</w:t>
      </w:r>
      <w:r w:rsidRPr="000345AB">
        <w:rPr>
          <w:rFonts w:cs="Times New Roman"/>
        </w:rPr>
        <w:t xml:space="preserve"> </w:t>
      </w:r>
      <w:r w:rsidR="001A2D37" w:rsidRPr="000345AB">
        <w:rPr>
          <w:rFonts w:cs="Times New Roman"/>
        </w:rPr>
        <w:t xml:space="preserve">abandonan </w:t>
      </w:r>
      <w:r w:rsidRPr="000345AB">
        <w:rPr>
          <w:rFonts w:cs="Times New Roman"/>
        </w:rPr>
        <w:t xml:space="preserve">sus </w:t>
      </w:r>
      <w:r w:rsidR="00AF27FE" w:rsidRPr="000345AB">
        <w:rPr>
          <w:rFonts w:cs="Times New Roman"/>
        </w:rPr>
        <w:t>estudios</w:t>
      </w:r>
      <w:r w:rsidR="001A2D37" w:rsidRPr="000345AB">
        <w:rPr>
          <w:rFonts w:cs="Times New Roman"/>
        </w:rPr>
        <w:t xml:space="preserve"> </w:t>
      </w:r>
      <w:r w:rsidR="00AF27FE" w:rsidRPr="000345AB">
        <w:rPr>
          <w:rFonts w:cs="Times New Roman"/>
        </w:rPr>
        <w:t>y que por lo tanto no acceden al título profesional.</w:t>
      </w:r>
    </w:p>
    <w:p w14:paraId="228EB6B7" w14:textId="77777777" w:rsidR="00AF27FE" w:rsidRPr="000345AB" w:rsidRDefault="00AF27FE" w:rsidP="008C2100">
      <w:pPr>
        <w:autoSpaceDE w:val="0"/>
        <w:autoSpaceDN w:val="0"/>
        <w:adjustRightInd w:val="0"/>
        <w:spacing w:line="480" w:lineRule="auto"/>
        <w:ind w:firstLine="284"/>
        <w:jc w:val="left"/>
        <w:rPr>
          <w:rFonts w:cs="Times New Roman"/>
        </w:rPr>
      </w:pPr>
    </w:p>
    <w:p w14:paraId="58044500" w14:textId="77777777" w:rsidR="00113FDF" w:rsidRPr="000345AB" w:rsidRDefault="00113FDF" w:rsidP="008C2100">
      <w:pPr>
        <w:autoSpaceDE w:val="0"/>
        <w:autoSpaceDN w:val="0"/>
        <w:adjustRightInd w:val="0"/>
        <w:spacing w:line="480" w:lineRule="auto"/>
        <w:ind w:firstLine="284"/>
        <w:jc w:val="left"/>
        <w:rPr>
          <w:rFonts w:cs="Times New Roman"/>
        </w:rPr>
      </w:pPr>
      <w:r w:rsidRPr="000345AB">
        <w:rPr>
          <w:rFonts w:cs="Times New Roman"/>
        </w:rPr>
        <w:t xml:space="preserve">Se ha encontrado que sobre esta problemática existe una preocupación amplia </w:t>
      </w:r>
      <w:r w:rsidR="00AF27FE" w:rsidRPr="000345AB">
        <w:rPr>
          <w:rFonts w:cs="Times New Roman"/>
        </w:rPr>
        <w:t>porque</w:t>
      </w:r>
      <w:r w:rsidRPr="000345AB">
        <w:rPr>
          <w:rFonts w:cs="Times New Roman"/>
        </w:rPr>
        <w:t xml:space="preserve"> afecta a muchas personas en Colombia, Latinoamérica y otros países del mundo. Se encuentra literatura con investigadores como Vicent Tinto, Boaventura de Soussa, informes de la Revista Relieve, la Universidad Nacional y muchos otros han abordado el problema de la deserción universitaria, quienes se interesan por el tema y han publicado sus resultados. Sin </w:t>
      </w:r>
      <w:r w:rsidR="00AF27FE" w:rsidRPr="000345AB">
        <w:rPr>
          <w:rFonts w:cs="Times New Roman"/>
        </w:rPr>
        <w:t>embargo,</w:t>
      </w:r>
      <w:r w:rsidRPr="000345AB">
        <w:rPr>
          <w:rFonts w:cs="Times New Roman"/>
        </w:rPr>
        <w:t xml:space="preserve"> la mayor parte de esas investigaciones apuntan al estudio de una deserción durante el periodo de formación, lo que ellos en su momento llaman deserción temprana, o durante la carrera, también suele denominársele, en el ámbito académico, el pensum. </w:t>
      </w:r>
    </w:p>
    <w:p w14:paraId="36D7E585" w14:textId="77777777" w:rsidR="00113FDF" w:rsidRPr="000345AB" w:rsidRDefault="00113FDF" w:rsidP="000345AB">
      <w:pPr>
        <w:autoSpaceDE w:val="0"/>
        <w:autoSpaceDN w:val="0"/>
        <w:adjustRightInd w:val="0"/>
        <w:spacing w:line="480" w:lineRule="auto"/>
        <w:ind w:firstLine="284"/>
        <w:rPr>
          <w:rFonts w:cs="Times New Roman"/>
        </w:rPr>
      </w:pPr>
    </w:p>
    <w:p w14:paraId="138CF4F6" w14:textId="77777777" w:rsidR="001724DD" w:rsidRPr="000345AB" w:rsidRDefault="00113FDF" w:rsidP="008C2100">
      <w:pPr>
        <w:autoSpaceDE w:val="0"/>
        <w:autoSpaceDN w:val="0"/>
        <w:adjustRightInd w:val="0"/>
        <w:spacing w:line="480" w:lineRule="auto"/>
        <w:ind w:firstLine="284"/>
        <w:jc w:val="left"/>
        <w:rPr>
          <w:rFonts w:cs="Times New Roman"/>
        </w:rPr>
      </w:pPr>
      <w:r w:rsidRPr="000345AB">
        <w:rPr>
          <w:rFonts w:cs="Times New Roman"/>
        </w:rPr>
        <w:t xml:space="preserve">El problema que se aborda aquí de la deserción universitaria, debe ser entendido como la prolongación de los estudios superiores, al no terminar satisfactoriamente la carrera y obtener el título que pretendía el estudiante cuando ingresó al centro educativo </w:t>
      </w:r>
      <w:r w:rsidR="00DC381B" w:rsidRPr="000345AB">
        <w:rPr>
          <w:rFonts w:cs="Times New Roman"/>
        </w:rPr>
        <w:t>(para este caso específico es</w:t>
      </w:r>
      <w:r w:rsidR="001724DD" w:rsidRPr="000345AB">
        <w:rPr>
          <w:rFonts w:cs="Times New Roman"/>
        </w:rPr>
        <w:t xml:space="preserve"> CIAF), </w:t>
      </w:r>
      <w:r w:rsidRPr="000345AB">
        <w:rPr>
          <w:rFonts w:cs="Times New Roman"/>
        </w:rPr>
        <w:t>con esa expectativa, es de</w:t>
      </w:r>
      <w:r w:rsidR="00AF27FE" w:rsidRPr="000345AB">
        <w:rPr>
          <w:rFonts w:cs="Times New Roman"/>
        </w:rPr>
        <w:t xml:space="preserve">cir, se aborda la problemática </w:t>
      </w:r>
      <w:r w:rsidRPr="000345AB">
        <w:rPr>
          <w:rFonts w:cs="Times New Roman"/>
        </w:rPr>
        <w:t xml:space="preserve">de aquel alumno que no culmina su carrera en el tiempo </w:t>
      </w:r>
      <w:r w:rsidR="001724DD" w:rsidRPr="000345AB">
        <w:rPr>
          <w:rFonts w:cs="Times New Roman"/>
        </w:rPr>
        <w:t>establecido por la Universidad, ya que puede pretender entrar nuevamente o entrar a otra universidad.</w:t>
      </w:r>
    </w:p>
    <w:p w14:paraId="219E4C73" w14:textId="77777777" w:rsidR="008C2166" w:rsidRPr="000345AB" w:rsidRDefault="008C2166" w:rsidP="000345AB">
      <w:pPr>
        <w:autoSpaceDE w:val="0"/>
        <w:autoSpaceDN w:val="0"/>
        <w:adjustRightInd w:val="0"/>
        <w:spacing w:line="480" w:lineRule="auto"/>
        <w:ind w:firstLine="284"/>
        <w:rPr>
          <w:rFonts w:cs="Times New Roman"/>
        </w:rPr>
      </w:pPr>
    </w:p>
    <w:p w14:paraId="50E78B67" w14:textId="77777777" w:rsidR="00113FDF" w:rsidRPr="000345AB" w:rsidRDefault="00113FDF" w:rsidP="008C2100">
      <w:pPr>
        <w:autoSpaceDE w:val="0"/>
        <w:autoSpaceDN w:val="0"/>
        <w:adjustRightInd w:val="0"/>
        <w:spacing w:line="480" w:lineRule="auto"/>
        <w:ind w:firstLine="284"/>
        <w:jc w:val="left"/>
        <w:rPr>
          <w:rFonts w:cs="Times New Roman"/>
        </w:rPr>
      </w:pPr>
      <w:r w:rsidRPr="000345AB">
        <w:rPr>
          <w:rFonts w:cs="Times New Roman"/>
        </w:rPr>
        <w:lastRenderedPageBreak/>
        <w:t>A partir del trabajo de campo realizado con los estudiantes que se vincularon a la investigación, sobre las causas de la deserción universitaria se identificaron razones personales e institucionales. L</w:t>
      </w:r>
      <w:r w:rsidR="001724DD" w:rsidRPr="000345AB">
        <w:rPr>
          <w:rFonts w:cs="Times New Roman"/>
        </w:rPr>
        <w:t>a</w:t>
      </w:r>
      <w:r w:rsidRPr="000345AB">
        <w:rPr>
          <w:rFonts w:cs="Times New Roman"/>
        </w:rPr>
        <w:t xml:space="preserve">s razones personales se encuentran relacionados con la motivación, problemas económicos y de tiempo, mientras que </w:t>
      </w:r>
      <w:r w:rsidR="001724DD" w:rsidRPr="000345AB">
        <w:rPr>
          <w:rFonts w:cs="Times New Roman"/>
        </w:rPr>
        <w:t>las razones institucionales</w:t>
      </w:r>
      <w:r w:rsidRPr="000345AB">
        <w:rPr>
          <w:rFonts w:cs="Times New Roman"/>
        </w:rPr>
        <w:t xml:space="preserve"> hacen referencia especialmente a la comunicación, calidad de la educación (incluye contratación de docentes, calidad de las asesorías) y procesos pedagógicos. </w:t>
      </w:r>
    </w:p>
    <w:p w14:paraId="5DDBCE06" w14:textId="77777777" w:rsidR="00113FDF" w:rsidRPr="000345AB" w:rsidRDefault="00113FDF" w:rsidP="008C2100">
      <w:pPr>
        <w:autoSpaceDE w:val="0"/>
        <w:autoSpaceDN w:val="0"/>
        <w:adjustRightInd w:val="0"/>
        <w:spacing w:line="480" w:lineRule="auto"/>
        <w:ind w:firstLine="284"/>
        <w:jc w:val="left"/>
        <w:rPr>
          <w:rFonts w:cs="Times New Roman"/>
        </w:rPr>
      </w:pPr>
    </w:p>
    <w:p w14:paraId="547BB3B0" w14:textId="77777777" w:rsidR="00113FDF" w:rsidRPr="000345AB" w:rsidRDefault="00113FDF" w:rsidP="008C2100">
      <w:pPr>
        <w:autoSpaceDE w:val="0"/>
        <w:autoSpaceDN w:val="0"/>
        <w:adjustRightInd w:val="0"/>
        <w:spacing w:line="480" w:lineRule="auto"/>
        <w:ind w:firstLine="284"/>
        <w:jc w:val="left"/>
        <w:rPr>
          <w:rFonts w:cs="Times New Roman"/>
        </w:rPr>
      </w:pPr>
      <w:r w:rsidRPr="000345AB">
        <w:rPr>
          <w:rFonts w:cs="Times New Roman"/>
        </w:rPr>
        <w:t xml:space="preserve">En este apartado se abordarán </w:t>
      </w:r>
      <w:r w:rsidR="001724DD" w:rsidRPr="000345AB">
        <w:rPr>
          <w:rFonts w:cs="Times New Roman"/>
        </w:rPr>
        <w:t>las razones personales</w:t>
      </w:r>
      <w:r w:rsidRPr="000345AB">
        <w:rPr>
          <w:rFonts w:cs="Times New Roman"/>
        </w:rPr>
        <w:t>, describiendo las causas que se encontraron en la investigación y posteriormente los factores institucionales.</w:t>
      </w:r>
    </w:p>
    <w:p w14:paraId="28A95C47" w14:textId="77777777" w:rsidR="00113FDF" w:rsidRPr="000345AB" w:rsidRDefault="00113FDF" w:rsidP="008C2100">
      <w:pPr>
        <w:spacing w:line="480" w:lineRule="auto"/>
        <w:ind w:firstLine="284"/>
        <w:jc w:val="left"/>
        <w:rPr>
          <w:rFonts w:cs="Times New Roman"/>
        </w:rPr>
      </w:pPr>
    </w:p>
    <w:p w14:paraId="0445D482" w14:textId="77777777" w:rsidR="00113FDF" w:rsidRPr="000345AB" w:rsidRDefault="00113FDF" w:rsidP="008C2100">
      <w:pPr>
        <w:autoSpaceDE w:val="0"/>
        <w:autoSpaceDN w:val="0"/>
        <w:adjustRightInd w:val="0"/>
        <w:spacing w:line="480" w:lineRule="auto"/>
        <w:ind w:firstLine="284"/>
        <w:jc w:val="left"/>
        <w:rPr>
          <w:rFonts w:cs="Times New Roman"/>
        </w:rPr>
      </w:pPr>
      <w:r w:rsidRPr="000345AB">
        <w:rPr>
          <w:rFonts w:cs="Times New Roman"/>
        </w:rPr>
        <w:t>Es preciso diferenciar entre las aportaciones teóricas que han tratado conceptualmente de ofrecer una posible explicación al fenómeno del abandono universitario, y los datos derivados del trabajo de campo obtenidos en esta investigación, que muestran la multicausalidad y multidimensionalidad del fenómeno, al estar integrado por distintos factores y perspectivas. Para este caso se aborda</w:t>
      </w:r>
      <w:r w:rsidR="00B613FB" w:rsidRPr="000345AB">
        <w:rPr>
          <w:rFonts w:cs="Times New Roman"/>
        </w:rPr>
        <w:t xml:space="preserve">n </w:t>
      </w:r>
      <w:r w:rsidRPr="000345AB">
        <w:rPr>
          <w:rFonts w:cs="Times New Roman"/>
        </w:rPr>
        <w:t xml:space="preserve">de manera particular. </w:t>
      </w:r>
    </w:p>
    <w:p w14:paraId="05F621FF" w14:textId="77777777" w:rsidR="00D12A59" w:rsidRPr="000345AB" w:rsidRDefault="00D12A59" w:rsidP="000345AB">
      <w:pPr>
        <w:autoSpaceDE w:val="0"/>
        <w:autoSpaceDN w:val="0"/>
        <w:adjustRightInd w:val="0"/>
        <w:spacing w:line="480" w:lineRule="auto"/>
        <w:ind w:firstLine="284"/>
        <w:rPr>
          <w:rFonts w:cs="Times New Roman"/>
        </w:rPr>
      </w:pPr>
    </w:p>
    <w:p w14:paraId="4E82F1E7" w14:textId="77777777" w:rsidR="005B7E01" w:rsidRPr="000345AB" w:rsidRDefault="009B57E6" w:rsidP="003E37A0">
      <w:pPr>
        <w:pStyle w:val="Ttulo4"/>
      </w:pPr>
      <w:bookmarkStart w:id="71" w:name="_Toc23952340"/>
      <w:bookmarkStart w:id="72" w:name="_Toc435741536"/>
      <w:bookmarkStart w:id="73" w:name="_Toc435786463"/>
      <w:r>
        <w:t>6.2.1</w:t>
      </w:r>
      <w:r w:rsidR="00371EAD">
        <w:t>.</w:t>
      </w:r>
      <w:r w:rsidR="003E37A0">
        <w:t>1.</w:t>
      </w:r>
      <w:r w:rsidR="00371EAD">
        <w:t xml:space="preserve"> Razón m</w:t>
      </w:r>
      <w:r w:rsidR="00113FDF" w:rsidRPr="000345AB">
        <w:t>otivacional.</w:t>
      </w:r>
      <w:bookmarkEnd w:id="71"/>
      <w:bookmarkEnd w:id="72"/>
      <w:bookmarkEnd w:id="73"/>
      <w:r w:rsidR="00113FDF" w:rsidRPr="000345AB">
        <w:t xml:space="preserve"> </w:t>
      </w:r>
    </w:p>
    <w:p w14:paraId="10870296" w14:textId="77777777" w:rsidR="00D32A9C" w:rsidRPr="000345AB" w:rsidRDefault="00D32A9C" w:rsidP="000345AB">
      <w:pPr>
        <w:spacing w:line="480" w:lineRule="auto"/>
        <w:rPr>
          <w:rFonts w:cs="Times New Roman"/>
        </w:rPr>
      </w:pPr>
    </w:p>
    <w:p w14:paraId="267AFBE7" w14:textId="77777777" w:rsidR="00D32A9C" w:rsidRPr="000345AB" w:rsidRDefault="00113FDF" w:rsidP="008C2100">
      <w:pPr>
        <w:autoSpaceDE w:val="0"/>
        <w:autoSpaceDN w:val="0"/>
        <w:adjustRightInd w:val="0"/>
        <w:spacing w:line="480" w:lineRule="auto"/>
        <w:ind w:firstLine="284"/>
        <w:jc w:val="left"/>
        <w:rPr>
          <w:rFonts w:cs="Times New Roman"/>
          <w:lang w:val="es-ES"/>
        </w:rPr>
      </w:pPr>
      <w:r w:rsidRPr="000345AB">
        <w:rPr>
          <w:rFonts w:cs="Times New Roman"/>
          <w:iCs/>
        </w:rPr>
        <w:t>Un</w:t>
      </w:r>
      <w:r w:rsidRPr="000345AB">
        <w:rPr>
          <w:rFonts w:cs="Times New Roman"/>
        </w:rPr>
        <w:t xml:space="preserve"> aspecto que influye de manera decisiva para que los estudiantes de </w:t>
      </w:r>
      <w:r w:rsidR="005B7E01" w:rsidRPr="000345AB">
        <w:rPr>
          <w:rFonts w:cs="Times New Roman"/>
        </w:rPr>
        <w:t xml:space="preserve">CIAF abandonen sus estudios y por lo tanto no puedan </w:t>
      </w:r>
      <w:r w:rsidRPr="000345AB">
        <w:rPr>
          <w:rFonts w:cs="Times New Roman"/>
        </w:rPr>
        <w:t>acceder al título profesional</w:t>
      </w:r>
      <w:r w:rsidR="005B7E01" w:rsidRPr="000345AB">
        <w:rPr>
          <w:rFonts w:cs="Times New Roman"/>
        </w:rPr>
        <w:t xml:space="preserve"> al cual aspiraron cuando ingresaron</w:t>
      </w:r>
      <w:r w:rsidRPr="000345AB">
        <w:rPr>
          <w:rFonts w:cs="Times New Roman"/>
        </w:rPr>
        <w:t xml:space="preserve">, </w:t>
      </w:r>
      <w:r w:rsidRPr="000345AB">
        <w:rPr>
          <w:rFonts w:cs="Times New Roman"/>
          <w:iCs/>
        </w:rPr>
        <w:t>es la motivación</w:t>
      </w:r>
      <w:r w:rsidRPr="000345AB">
        <w:rPr>
          <w:rFonts w:cs="Times New Roman"/>
        </w:rPr>
        <w:t xml:space="preserve">, entendida esta como </w:t>
      </w:r>
      <w:r w:rsidR="005A5511" w:rsidRPr="000345AB">
        <w:rPr>
          <w:rFonts w:cs="Times New Roman"/>
        </w:rPr>
        <w:t>“</w:t>
      </w:r>
      <w:r w:rsidR="00FE3F6E" w:rsidRPr="000345AB">
        <w:rPr>
          <w:rFonts w:cs="Times New Roman"/>
          <w:lang w:val="es-ES"/>
        </w:rPr>
        <w:t>la</w:t>
      </w:r>
      <w:r w:rsidRPr="000345AB">
        <w:rPr>
          <w:rFonts w:cs="Times New Roman"/>
          <w:lang w:val="es-ES"/>
        </w:rPr>
        <w:t>s razones capaces de provocar, mantener y dirigir la conducta hacia un objetivo</w:t>
      </w:r>
      <w:r w:rsidR="005A5511" w:rsidRPr="000345AB">
        <w:rPr>
          <w:rFonts w:cs="Times New Roman"/>
          <w:lang w:val="es-ES"/>
        </w:rPr>
        <w:t xml:space="preserve">” (Uribe </w:t>
      </w:r>
      <w:r w:rsidR="00371EAD">
        <w:rPr>
          <w:rFonts w:cs="Times New Roman"/>
          <w:lang w:val="es-ES"/>
        </w:rPr>
        <w:t>y</w:t>
      </w:r>
      <w:r w:rsidR="005A5511" w:rsidRPr="000345AB">
        <w:rPr>
          <w:rFonts w:cs="Times New Roman"/>
          <w:lang w:val="es-ES"/>
        </w:rPr>
        <w:t xml:space="preserve"> Carrillo, 2014, p.</w:t>
      </w:r>
      <w:r w:rsidR="008C2100">
        <w:rPr>
          <w:rFonts w:cs="Times New Roman"/>
          <w:lang w:val="es-ES"/>
        </w:rPr>
        <w:t xml:space="preserve"> </w:t>
      </w:r>
      <w:r w:rsidR="005A5511" w:rsidRPr="000345AB">
        <w:rPr>
          <w:rFonts w:cs="Times New Roman"/>
          <w:lang w:val="es-ES"/>
        </w:rPr>
        <w:t>3)</w:t>
      </w:r>
      <w:r w:rsidRPr="000345AB">
        <w:rPr>
          <w:rFonts w:cs="Times New Roman"/>
          <w:lang w:val="es-ES"/>
        </w:rPr>
        <w:t>, en este caso el de terminar a satisfacción la carrera como profesion</w:t>
      </w:r>
      <w:r w:rsidR="00371EAD">
        <w:rPr>
          <w:rFonts w:cs="Times New Roman"/>
          <w:lang w:val="es-ES"/>
        </w:rPr>
        <w:t>ales, o sea culminar tanto el pé</w:t>
      </w:r>
      <w:r w:rsidRPr="000345AB">
        <w:rPr>
          <w:rFonts w:cs="Times New Roman"/>
          <w:lang w:val="es-ES"/>
        </w:rPr>
        <w:t xml:space="preserve">nsum como el proyecto de </w:t>
      </w:r>
      <w:r w:rsidRPr="000345AB">
        <w:rPr>
          <w:rFonts w:cs="Times New Roman"/>
          <w:lang w:val="es-ES"/>
        </w:rPr>
        <w:lastRenderedPageBreak/>
        <w:t>grado</w:t>
      </w:r>
      <w:r w:rsidR="002C4AC6" w:rsidRPr="000345AB">
        <w:rPr>
          <w:rFonts w:cs="Times New Roman"/>
          <w:lang w:val="es-ES"/>
        </w:rPr>
        <w:t xml:space="preserve"> (cuando la carrera y </w:t>
      </w:r>
      <w:r w:rsidR="005B7E01" w:rsidRPr="000345AB">
        <w:rPr>
          <w:rFonts w:cs="Times New Roman"/>
          <w:lang w:val="es-ES"/>
        </w:rPr>
        <w:t>C</w:t>
      </w:r>
      <w:r w:rsidR="002C4AC6" w:rsidRPr="000345AB">
        <w:rPr>
          <w:rFonts w:cs="Times New Roman"/>
          <w:lang w:val="es-ES"/>
        </w:rPr>
        <w:t>I</w:t>
      </w:r>
      <w:r w:rsidR="005B7E01" w:rsidRPr="000345AB">
        <w:rPr>
          <w:rFonts w:cs="Times New Roman"/>
          <w:lang w:val="es-ES"/>
        </w:rPr>
        <w:t>AF lo exijan dentro de su currículo académico)</w:t>
      </w:r>
      <w:r w:rsidR="00371EAD">
        <w:rPr>
          <w:rFonts w:cs="Times New Roman"/>
          <w:lang w:val="es-ES"/>
        </w:rPr>
        <w:t xml:space="preserve">. </w:t>
      </w:r>
      <w:r w:rsidRPr="000345AB">
        <w:rPr>
          <w:rFonts w:cs="Times New Roman"/>
          <w:lang w:val="es-ES"/>
        </w:rPr>
        <w:t>Cuando los estudiantes no cumplen este objetivo, pierden la motivación que los impulsó desde el inicio de sus estudios, causando un desánimo, un desgano de estudiar, esto conlleva a que el estudiante empiece a quedarse atrasado en la</w:t>
      </w:r>
      <w:r w:rsidR="005B7E01" w:rsidRPr="000345AB">
        <w:rPr>
          <w:rFonts w:cs="Times New Roman"/>
          <w:lang w:val="es-ES"/>
        </w:rPr>
        <w:t>s diferentes materias y por ende finalmente tome la decisión de abandonar el aula.</w:t>
      </w:r>
    </w:p>
    <w:p w14:paraId="571E845D" w14:textId="77777777" w:rsidR="00D32A9C" w:rsidRPr="000345AB" w:rsidRDefault="00D32A9C" w:rsidP="000345AB">
      <w:pPr>
        <w:autoSpaceDE w:val="0"/>
        <w:autoSpaceDN w:val="0"/>
        <w:adjustRightInd w:val="0"/>
        <w:spacing w:line="480" w:lineRule="auto"/>
        <w:rPr>
          <w:rFonts w:cs="Times New Roman"/>
          <w:lang w:val="es-ES"/>
        </w:rPr>
      </w:pPr>
    </w:p>
    <w:p w14:paraId="48C8CD82" w14:textId="77777777" w:rsidR="00113FDF" w:rsidRPr="000345AB" w:rsidRDefault="00113FDF" w:rsidP="000A4AFE">
      <w:pPr>
        <w:autoSpaceDE w:val="0"/>
        <w:autoSpaceDN w:val="0"/>
        <w:adjustRightInd w:val="0"/>
        <w:spacing w:line="480" w:lineRule="auto"/>
        <w:ind w:firstLine="284"/>
        <w:jc w:val="left"/>
        <w:rPr>
          <w:rFonts w:cs="Times New Roman"/>
        </w:rPr>
      </w:pPr>
      <w:r w:rsidRPr="000345AB">
        <w:rPr>
          <w:rFonts w:cs="Times New Roman"/>
        </w:rPr>
        <w:t>La motivación también puede ser considerada como el impulso que conduce a una persona a elegir y realizar una acción entre aquellas alternativas que se presentan en una determinada situación</w:t>
      </w:r>
      <w:r w:rsidR="001D6DAB" w:rsidRPr="000345AB">
        <w:rPr>
          <w:rFonts w:cs="Times New Roman"/>
        </w:rPr>
        <w:t xml:space="preserve"> (</w:t>
      </w:r>
      <w:r w:rsidR="00371EAD">
        <w:rPr>
          <w:rFonts w:cs="Times New Roman"/>
          <w:noProof/>
        </w:rPr>
        <w:t>Gómez, 2006,</w:t>
      </w:r>
      <w:r w:rsidR="001D6DAB" w:rsidRPr="000345AB">
        <w:rPr>
          <w:rFonts w:cs="Times New Roman"/>
          <w:noProof/>
        </w:rPr>
        <w:t xml:space="preserve"> </w:t>
      </w:r>
      <w:r w:rsidR="00371EAD">
        <w:rPr>
          <w:rFonts w:cs="Times New Roman"/>
          <w:noProof/>
        </w:rPr>
        <w:t>p</w:t>
      </w:r>
      <w:r w:rsidR="001D6DAB" w:rsidRPr="000345AB">
        <w:rPr>
          <w:rFonts w:cs="Times New Roman"/>
          <w:noProof/>
        </w:rPr>
        <w:t>. 9)</w:t>
      </w:r>
      <w:r w:rsidRPr="000345AB">
        <w:rPr>
          <w:rFonts w:cs="Times New Roman"/>
          <w:noProof/>
        </w:rPr>
        <w:t>.</w:t>
      </w:r>
      <w:r w:rsidRPr="000345AB">
        <w:rPr>
          <w:rFonts w:cs="Times New Roman"/>
        </w:rPr>
        <w:t xml:space="preserve"> En efecto, la motivación está relacionada con el impulso, porque éste provee eficacia al esfuerzo individual orientado a conseguir los objetivos que el individuo persiga, empujándolo hacia la búsqueda continua de mejores situaciones a fin de realizarse profesional y personalmente, integrándolo así en la comunidad donde su acción cobrará más significado. Cuando el estudiante pierde la motivación, pierde igualmente el norte que lo impulsó desde el inicio de su carrera y que mantuvo durante algún tiempo, hasta que se dio cuenta que no se llenaban sus expectativas, es allí donde empieza un proceso de retraso no solo en las materias que debe abordar para adquirir las habilidades tanto técnicas como científicas para la </w:t>
      </w:r>
      <w:r w:rsidR="004B5EBE" w:rsidRPr="000345AB">
        <w:rPr>
          <w:rFonts w:cs="Times New Roman"/>
        </w:rPr>
        <w:t>culminación de su carrera (Rica, 2008, p. 20).</w:t>
      </w:r>
    </w:p>
    <w:p w14:paraId="5A80D961" w14:textId="77777777" w:rsidR="00113FDF" w:rsidRPr="000345AB" w:rsidRDefault="00113FDF" w:rsidP="000A4AFE">
      <w:pPr>
        <w:pStyle w:val="Sangradetdecuerpo"/>
        <w:spacing w:line="480" w:lineRule="auto"/>
        <w:ind w:firstLine="284"/>
        <w:jc w:val="left"/>
        <w:rPr>
          <w:rFonts w:cs="Times New Roman"/>
        </w:rPr>
      </w:pPr>
    </w:p>
    <w:p w14:paraId="1C204052" w14:textId="77777777" w:rsidR="004B5EBE" w:rsidRPr="000345AB" w:rsidRDefault="00113FDF" w:rsidP="000A4AFE">
      <w:pPr>
        <w:autoSpaceDE w:val="0"/>
        <w:autoSpaceDN w:val="0"/>
        <w:adjustRightInd w:val="0"/>
        <w:spacing w:line="480" w:lineRule="auto"/>
        <w:ind w:firstLine="284"/>
        <w:jc w:val="left"/>
        <w:rPr>
          <w:rFonts w:cs="Times New Roman"/>
        </w:rPr>
      </w:pPr>
      <w:r w:rsidRPr="000345AB">
        <w:rPr>
          <w:rFonts w:cs="Times New Roman"/>
          <w:lang w:val="es-ES"/>
        </w:rPr>
        <w:t xml:space="preserve">En este sentido como afirma uno de los entrevistados que él </w:t>
      </w:r>
      <w:r w:rsidRPr="000345AB">
        <w:rPr>
          <w:rFonts w:cs="Times New Roman"/>
        </w:rPr>
        <w:t xml:space="preserve">esperaba cambiar la vida, llevaba varios años desorientado, trabajando independiente pero sin éxito, con problemas económicos, </w:t>
      </w:r>
      <w:r w:rsidR="005A5511" w:rsidRPr="000345AB">
        <w:rPr>
          <w:rFonts w:cs="Times New Roman"/>
        </w:rPr>
        <w:t>“</w:t>
      </w:r>
      <w:r w:rsidRPr="000345AB">
        <w:rPr>
          <w:rFonts w:cs="Times New Roman"/>
        </w:rPr>
        <w:t>así que decidí hacer una inversión, empezar a ahorrar y entrar a estudiar en la Universidad, buscar un cambio en mi vida, crecer intelectualmente y personalmente, conocer personas</w:t>
      </w:r>
      <w:r w:rsidR="005A5511" w:rsidRPr="000345AB">
        <w:rPr>
          <w:rFonts w:cs="Times New Roman"/>
        </w:rPr>
        <w:t>”</w:t>
      </w:r>
      <w:r w:rsidR="00371EAD">
        <w:rPr>
          <w:rFonts w:cs="Times New Roman"/>
          <w:noProof/>
          <w:lang w:val="es-MX"/>
        </w:rPr>
        <w:t xml:space="preserve"> (Vá</w:t>
      </w:r>
      <w:r w:rsidR="004B5EBE" w:rsidRPr="000345AB">
        <w:rPr>
          <w:rFonts w:cs="Times New Roman"/>
          <w:noProof/>
          <w:lang w:val="es-MX"/>
        </w:rPr>
        <w:t xml:space="preserve">squez, 2019); </w:t>
      </w:r>
      <w:r w:rsidRPr="000345AB">
        <w:rPr>
          <w:rFonts w:cs="Times New Roman"/>
        </w:rPr>
        <w:t xml:space="preserve">esas eran las principales razones que lo motivaron a él, primero a entrar a la </w:t>
      </w:r>
      <w:r w:rsidRPr="000345AB">
        <w:rPr>
          <w:rFonts w:cs="Times New Roman"/>
        </w:rPr>
        <w:lastRenderedPageBreak/>
        <w:t xml:space="preserve">Universidad, y segundo a hacer un esfuerzo bastante grande en su aspecto económico para terminar su carrera </w:t>
      </w:r>
      <w:r w:rsidRPr="00371EAD">
        <w:rPr>
          <w:rFonts w:cs="Times New Roman"/>
        </w:rPr>
        <w:t>como profesional, pero a medida que avanzaba en su proceso de aprendizaje la Universidad no le llenab</w:t>
      </w:r>
      <w:r w:rsidRPr="000345AB">
        <w:rPr>
          <w:rFonts w:cs="Times New Roman"/>
        </w:rPr>
        <w:t>a sus expectativas</w:t>
      </w:r>
      <w:r w:rsidR="00371EAD">
        <w:rPr>
          <w:rFonts w:cs="Times New Roman"/>
        </w:rPr>
        <w:t xml:space="preserve">, </w:t>
      </w:r>
      <w:r w:rsidRPr="000345AB">
        <w:rPr>
          <w:rFonts w:cs="Times New Roman"/>
        </w:rPr>
        <w:t>lo que contribuyó a que se atrasara en la</w:t>
      </w:r>
      <w:r w:rsidR="004B5EBE" w:rsidRPr="000345AB">
        <w:rPr>
          <w:rFonts w:cs="Times New Roman"/>
        </w:rPr>
        <w:t>s materias y finalmente abandonara su propósito académico.</w:t>
      </w:r>
    </w:p>
    <w:p w14:paraId="1C505AB7" w14:textId="77777777" w:rsidR="00113FDF" w:rsidRPr="000345AB" w:rsidRDefault="00113FDF" w:rsidP="000A4AFE">
      <w:pPr>
        <w:pStyle w:val="Sangradetdecuerpo"/>
        <w:spacing w:line="480" w:lineRule="auto"/>
        <w:ind w:firstLine="284"/>
        <w:jc w:val="left"/>
        <w:rPr>
          <w:rFonts w:cs="Times New Roman"/>
          <w:lang w:val="es-AR"/>
        </w:rPr>
      </w:pPr>
    </w:p>
    <w:p w14:paraId="51B4D88D" w14:textId="77777777" w:rsidR="00371EAD" w:rsidRDefault="00113FDF" w:rsidP="000A4AFE">
      <w:pPr>
        <w:pStyle w:val="Sangradetdecuerpo"/>
        <w:spacing w:line="480" w:lineRule="auto"/>
        <w:ind w:firstLine="284"/>
        <w:jc w:val="left"/>
        <w:rPr>
          <w:rFonts w:cs="Times New Roman"/>
        </w:rPr>
      </w:pPr>
      <w:r w:rsidRPr="000345AB">
        <w:rPr>
          <w:rFonts w:cs="Times New Roman"/>
        </w:rPr>
        <w:t xml:space="preserve">Consecuente con el anterior planteamiento, es más claro aun cuando los entrevistados afirman: </w:t>
      </w:r>
    </w:p>
    <w:p w14:paraId="21E46A4C" w14:textId="77777777" w:rsidR="00371EAD" w:rsidRDefault="00371EAD" w:rsidP="000A4AFE">
      <w:pPr>
        <w:pStyle w:val="Sangradetdecuerpo"/>
        <w:spacing w:line="480" w:lineRule="auto"/>
        <w:ind w:left="1440" w:firstLine="0"/>
        <w:jc w:val="left"/>
        <w:rPr>
          <w:rFonts w:cs="Times New Roman"/>
        </w:rPr>
      </w:pPr>
      <w:r>
        <w:rPr>
          <w:rFonts w:cs="Times New Roman"/>
        </w:rPr>
        <w:t>M</w:t>
      </w:r>
      <w:r w:rsidR="00113FDF" w:rsidRPr="000345AB">
        <w:rPr>
          <w:rFonts w:cs="Times New Roman"/>
        </w:rPr>
        <w:t>ejorar mi nivel profesional, poder concursar para otros cargos dentro de mi empresa porque ya llevaba seis años en el mismo cargo y nunca podía tener la oportunidad porque no tenía ningún título, entonces eso me animó mucho a emprender, estudiar una carrera profesional, que pudiera darme la oportunidad de crecer no solo como persona sino en la empresa, para ser tenida en cuenta para p</w:t>
      </w:r>
      <w:r w:rsidR="00D12A59" w:rsidRPr="000345AB">
        <w:rPr>
          <w:rFonts w:cs="Times New Roman"/>
        </w:rPr>
        <w:t>uestos de mayor responsabilidad</w:t>
      </w:r>
      <w:r>
        <w:rPr>
          <w:rFonts w:cs="Times New Roman"/>
        </w:rPr>
        <w:t xml:space="preserve">. </w:t>
      </w:r>
      <w:r w:rsidR="00D12A59" w:rsidRPr="000345AB">
        <w:rPr>
          <w:rFonts w:cs="Times New Roman"/>
        </w:rPr>
        <w:t>(Pulgarín, 2019)</w:t>
      </w:r>
      <w:r w:rsidR="00AA7276" w:rsidRPr="000345AB">
        <w:rPr>
          <w:rFonts w:cs="Times New Roman"/>
        </w:rPr>
        <w:t xml:space="preserve"> </w:t>
      </w:r>
    </w:p>
    <w:p w14:paraId="52CEAD9D" w14:textId="77777777" w:rsidR="00371EAD" w:rsidRDefault="00371EAD" w:rsidP="000A4AFE">
      <w:pPr>
        <w:pStyle w:val="Sangradetdecuerpo"/>
        <w:spacing w:line="480" w:lineRule="auto"/>
        <w:ind w:firstLine="284"/>
        <w:jc w:val="left"/>
        <w:rPr>
          <w:rFonts w:cs="Times New Roman"/>
        </w:rPr>
      </w:pPr>
    </w:p>
    <w:p w14:paraId="5DE74F3A" w14:textId="77777777" w:rsidR="000A4AFE" w:rsidRDefault="00371EAD" w:rsidP="000A4AFE">
      <w:pPr>
        <w:pStyle w:val="Sangradetdecuerpo"/>
        <w:spacing w:line="480" w:lineRule="auto"/>
        <w:ind w:firstLine="284"/>
        <w:jc w:val="left"/>
        <w:rPr>
          <w:rFonts w:cs="Times New Roman"/>
        </w:rPr>
      </w:pPr>
      <w:r>
        <w:rPr>
          <w:rFonts w:cs="Times New Roman"/>
        </w:rPr>
        <w:t>E</w:t>
      </w:r>
      <w:r w:rsidR="00AA7276" w:rsidRPr="000345AB">
        <w:rPr>
          <w:rFonts w:cs="Times New Roman"/>
        </w:rPr>
        <w:t>s decir, que en ella existía una buena motivación para entrar a la Universidad</w:t>
      </w:r>
      <w:r>
        <w:rPr>
          <w:rFonts w:cs="Times New Roman"/>
        </w:rPr>
        <w:t>.</w:t>
      </w:r>
      <w:r w:rsidR="000A4AFE">
        <w:rPr>
          <w:rFonts w:cs="Times New Roman"/>
        </w:rPr>
        <w:t xml:space="preserve"> </w:t>
      </w:r>
      <w:r w:rsidR="00AA7276" w:rsidRPr="000345AB">
        <w:rPr>
          <w:rFonts w:cs="Times New Roman"/>
        </w:rPr>
        <w:t xml:space="preserve">De igual manera </w:t>
      </w:r>
      <w:r w:rsidR="00113FDF" w:rsidRPr="000345AB">
        <w:rPr>
          <w:rFonts w:cs="Times New Roman"/>
        </w:rPr>
        <w:t xml:space="preserve">otra persona manifiesta una intención similar al afirmar que: </w:t>
      </w:r>
    </w:p>
    <w:p w14:paraId="0DD75331" w14:textId="77777777" w:rsidR="000A4AFE" w:rsidRDefault="000A4AFE" w:rsidP="000A4AFE">
      <w:pPr>
        <w:pStyle w:val="Sangradetdecuerpo"/>
        <w:spacing w:line="480" w:lineRule="auto"/>
        <w:ind w:firstLine="284"/>
        <w:jc w:val="left"/>
        <w:rPr>
          <w:rFonts w:cs="Times New Roman"/>
        </w:rPr>
      </w:pPr>
    </w:p>
    <w:p w14:paraId="189F4097" w14:textId="77777777" w:rsidR="00AA7276" w:rsidRPr="000345AB" w:rsidRDefault="000A4AFE" w:rsidP="000A4AFE">
      <w:pPr>
        <w:pStyle w:val="Sangradetdecuerpo"/>
        <w:spacing w:line="480" w:lineRule="auto"/>
        <w:ind w:left="1440" w:firstLine="0"/>
        <w:jc w:val="left"/>
        <w:rPr>
          <w:rFonts w:cs="Times New Roman"/>
        </w:rPr>
      </w:pPr>
      <w:r>
        <w:rPr>
          <w:rFonts w:cs="Times New Roman"/>
        </w:rPr>
        <w:t>M</w:t>
      </w:r>
      <w:r w:rsidR="00113FDF" w:rsidRPr="000345AB">
        <w:rPr>
          <w:rFonts w:cs="Times New Roman"/>
        </w:rPr>
        <w:t>e pareció interesante tener tiempo entre semana para mi trabajo y estudiar los fines de semana y crecer profesionalmente, además como en aquel tiempo era secretaria, me pareció importante para aprender muchas cosas, ayudarle a crecer a mi empresa y yo también, concursar y ascender en la compañía</w:t>
      </w:r>
      <w:r>
        <w:rPr>
          <w:rFonts w:cs="Times New Roman"/>
        </w:rPr>
        <w:t xml:space="preserve">. </w:t>
      </w:r>
      <w:r w:rsidR="00D12A59" w:rsidRPr="000345AB">
        <w:rPr>
          <w:rFonts w:cs="Times New Roman"/>
        </w:rPr>
        <w:t>(Martínez, 2019)</w:t>
      </w:r>
      <w:r w:rsidR="00113FDF" w:rsidRPr="000345AB">
        <w:rPr>
          <w:rFonts w:cs="Times New Roman"/>
        </w:rPr>
        <w:t xml:space="preserve"> </w:t>
      </w:r>
    </w:p>
    <w:p w14:paraId="307DA6C4" w14:textId="77777777" w:rsidR="00AA7276" w:rsidRPr="000345AB" w:rsidRDefault="00AA7276" w:rsidP="000345AB">
      <w:pPr>
        <w:pStyle w:val="Sangradetdecuerpo"/>
        <w:spacing w:line="480" w:lineRule="auto"/>
        <w:ind w:firstLine="284"/>
        <w:rPr>
          <w:rFonts w:cs="Times New Roman"/>
        </w:rPr>
      </w:pPr>
    </w:p>
    <w:p w14:paraId="5F7372BC" w14:textId="77777777" w:rsidR="00113FDF" w:rsidRPr="000345AB" w:rsidRDefault="00D12A59" w:rsidP="008C2100">
      <w:pPr>
        <w:pStyle w:val="Sangradetdecuerpo"/>
        <w:spacing w:line="480" w:lineRule="auto"/>
        <w:ind w:firstLine="284"/>
        <w:jc w:val="left"/>
        <w:rPr>
          <w:rFonts w:cs="Times New Roman"/>
        </w:rPr>
      </w:pPr>
      <w:r w:rsidRPr="000345AB">
        <w:rPr>
          <w:rFonts w:cs="Times New Roman"/>
        </w:rPr>
        <w:lastRenderedPageBreak/>
        <w:t>B</w:t>
      </w:r>
      <w:r w:rsidR="00113FDF" w:rsidRPr="000345AB">
        <w:rPr>
          <w:rFonts w:cs="Times New Roman"/>
        </w:rPr>
        <w:t xml:space="preserve">ajo estas afirmaciones se puede deducir  que cada persona que ingresa a la </w:t>
      </w:r>
      <w:r w:rsidR="00D32A9C" w:rsidRPr="000345AB">
        <w:rPr>
          <w:rFonts w:cs="Times New Roman"/>
        </w:rPr>
        <w:t xml:space="preserve">Institución </w:t>
      </w:r>
      <w:r w:rsidR="00113FDF" w:rsidRPr="000345AB">
        <w:rPr>
          <w:rFonts w:cs="Times New Roman"/>
        </w:rPr>
        <w:t>tiene sus propias expectativas, lo que sucede es que a medida que pasa el tiempo cambian sus intereses, y en este sentido lo plantea Tinto</w:t>
      </w:r>
      <w:r w:rsidRPr="000345AB">
        <w:rPr>
          <w:rFonts w:cs="Times New Roman"/>
        </w:rPr>
        <w:t xml:space="preserve">, </w:t>
      </w:r>
      <w:r w:rsidR="00113FDF" w:rsidRPr="000345AB">
        <w:rPr>
          <w:rFonts w:cs="Times New Roman"/>
        </w:rPr>
        <w:t>al afirmar en una de sus investigaciones que cualquiera que sea el tipo de sus metas personales, ciertos estudiantes pueden modificarlas durante el curso de la carrera, ya sea a causa de una mayor madurez o por efecto de la experiencia universitaria, del contexto donde se interactué o medida que se avance</w:t>
      </w:r>
      <w:r w:rsidRPr="000345AB">
        <w:rPr>
          <w:rFonts w:cs="Times New Roman"/>
        </w:rPr>
        <w:t xml:space="preserve"> en el proceso del aprendizaje (Tinto, 1981, p. 33).</w:t>
      </w:r>
    </w:p>
    <w:p w14:paraId="6B0585B7" w14:textId="77777777" w:rsidR="00B04C52" w:rsidRPr="000345AB" w:rsidRDefault="00B04C52" w:rsidP="000345AB">
      <w:pPr>
        <w:pStyle w:val="Sangradetdecuerpo"/>
        <w:spacing w:line="480" w:lineRule="auto"/>
        <w:ind w:firstLine="284"/>
        <w:rPr>
          <w:rFonts w:cs="Times New Roman"/>
        </w:rPr>
      </w:pPr>
    </w:p>
    <w:p w14:paraId="4DE79B24" w14:textId="77777777" w:rsidR="00D12A59" w:rsidRPr="000345AB" w:rsidRDefault="003E37A0" w:rsidP="003E37A0">
      <w:pPr>
        <w:pStyle w:val="Ttulo4"/>
      </w:pPr>
      <w:bookmarkStart w:id="74" w:name="_Toc23952341"/>
      <w:bookmarkStart w:id="75" w:name="_Toc435741537"/>
      <w:bookmarkStart w:id="76" w:name="_Toc435786464"/>
      <w:r>
        <w:t>6.2.1</w:t>
      </w:r>
      <w:r w:rsidR="009B57E6">
        <w:t>.</w:t>
      </w:r>
      <w:r>
        <w:t>2.</w:t>
      </w:r>
      <w:r w:rsidR="009B57E6">
        <w:t xml:space="preserve"> </w:t>
      </w:r>
      <w:r w:rsidR="00113FDF" w:rsidRPr="000345AB">
        <w:t>Razones económicas.</w:t>
      </w:r>
      <w:bookmarkEnd w:id="74"/>
      <w:bookmarkEnd w:id="75"/>
      <w:bookmarkEnd w:id="76"/>
    </w:p>
    <w:p w14:paraId="49379004" w14:textId="77777777" w:rsidR="00382261" w:rsidRPr="000345AB" w:rsidRDefault="00382261" w:rsidP="000345AB">
      <w:pPr>
        <w:spacing w:line="480" w:lineRule="auto"/>
        <w:rPr>
          <w:rFonts w:cs="Times New Roman"/>
        </w:rPr>
      </w:pPr>
    </w:p>
    <w:p w14:paraId="739CBE6B" w14:textId="77777777" w:rsidR="00113FDF" w:rsidRPr="000345AB" w:rsidRDefault="00113FDF" w:rsidP="008C2100">
      <w:pPr>
        <w:autoSpaceDE w:val="0"/>
        <w:autoSpaceDN w:val="0"/>
        <w:adjustRightInd w:val="0"/>
        <w:spacing w:line="480" w:lineRule="auto"/>
        <w:jc w:val="left"/>
        <w:rPr>
          <w:rFonts w:cs="Times New Roman"/>
        </w:rPr>
      </w:pPr>
      <w:r w:rsidRPr="000345AB">
        <w:rPr>
          <w:rFonts w:cs="Times New Roman"/>
        </w:rPr>
        <w:t>En est</w:t>
      </w:r>
      <w:r w:rsidR="00382261" w:rsidRPr="000345AB">
        <w:rPr>
          <w:rFonts w:cs="Times New Roman"/>
        </w:rPr>
        <w:t xml:space="preserve">a investigación juega un </w:t>
      </w:r>
      <w:r w:rsidR="000B2629" w:rsidRPr="000345AB">
        <w:rPr>
          <w:rFonts w:cs="Times New Roman"/>
        </w:rPr>
        <w:t>papel relevante</w:t>
      </w:r>
      <w:r w:rsidRPr="000345AB">
        <w:rPr>
          <w:rFonts w:cs="Times New Roman"/>
        </w:rPr>
        <w:t xml:space="preserve"> la</w:t>
      </w:r>
      <w:r w:rsidR="00210373" w:rsidRPr="000345AB">
        <w:rPr>
          <w:rFonts w:cs="Times New Roman"/>
        </w:rPr>
        <w:t>s</w:t>
      </w:r>
      <w:r w:rsidRPr="000345AB">
        <w:rPr>
          <w:rFonts w:cs="Times New Roman"/>
        </w:rPr>
        <w:t xml:space="preserve"> raz</w:t>
      </w:r>
      <w:r w:rsidR="00210373" w:rsidRPr="000345AB">
        <w:rPr>
          <w:rFonts w:cs="Times New Roman"/>
        </w:rPr>
        <w:t xml:space="preserve">ones </w:t>
      </w:r>
      <w:r w:rsidRPr="000345AB">
        <w:rPr>
          <w:rFonts w:cs="Times New Roman"/>
        </w:rPr>
        <w:t>económica</w:t>
      </w:r>
      <w:r w:rsidR="00210373" w:rsidRPr="000345AB">
        <w:rPr>
          <w:rFonts w:cs="Times New Roman"/>
        </w:rPr>
        <w:t>s</w:t>
      </w:r>
      <w:r w:rsidR="00382261" w:rsidRPr="000345AB">
        <w:rPr>
          <w:rFonts w:cs="Times New Roman"/>
        </w:rPr>
        <w:t xml:space="preserve">, en el </w:t>
      </w:r>
      <w:r w:rsidR="000B2629" w:rsidRPr="000345AB">
        <w:rPr>
          <w:rFonts w:cs="Times New Roman"/>
        </w:rPr>
        <w:t>sentido que</w:t>
      </w:r>
      <w:r w:rsidRPr="000345AB">
        <w:rPr>
          <w:rFonts w:cs="Times New Roman"/>
        </w:rPr>
        <w:t xml:space="preserve"> se está estudiando un grupo de personas, que asumen el coste del pago de su matrícula, </w:t>
      </w:r>
      <w:r w:rsidR="00210373" w:rsidRPr="000345AB">
        <w:rPr>
          <w:rFonts w:cs="Times New Roman"/>
        </w:rPr>
        <w:t xml:space="preserve">así como </w:t>
      </w:r>
      <w:r w:rsidRPr="000345AB">
        <w:rPr>
          <w:rFonts w:cs="Times New Roman"/>
        </w:rPr>
        <w:t xml:space="preserve">textos, desplazamientos y demás erogaciones </w:t>
      </w:r>
      <w:r w:rsidR="00210373" w:rsidRPr="000345AB">
        <w:rPr>
          <w:rFonts w:cs="Times New Roman"/>
        </w:rPr>
        <w:t xml:space="preserve">que se deben hacer </w:t>
      </w:r>
      <w:r w:rsidRPr="000345AB">
        <w:rPr>
          <w:rFonts w:cs="Times New Roman"/>
        </w:rPr>
        <w:t xml:space="preserve">hasta culminar la </w:t>
      </w:r>
      <w:r w:rsidR="00210373" w:rsidRPr="000345AB">
        <w:rPr>
          <w:rFonts w:cs="Times New Roman"/>
        </w:rPr>
        <w:t xml:space="preserve">carrera profesional a la cual aspiraron, cuando ingresaron a la </w:t>
      </w:r>
      <w:r w:rsidR="00382261" w:rsidRPr="000345AB">
        <w:rPr>
          <w:rFonts w:cs="Times New Roman"/>
        </w:rPr>
        <w:t>Institución</w:t>
      </w:r>
      <w:r w:rsidR="00210373" w:rsidRPr="000345AB">
        <w:rPr>
          <w:rFonts w:cs="Times New Roman"/>
        </w:rPr>
        <w:t>.</w:t>
      </w:r>
    </w:p>
    <w:p w14:paraId="5F420E53" w14:textId="77777777" w:rsidR="00113FDF" w:rsidRPr="000345AB" w:rsidRDefault="00113FDF" w:rsidP="008C2100">
      <w:pPr>
        <w:autoSpaceDE w:val="0"/>
        <w:autoSpaceDN w:val="0"/>
        <w:adjustRightInd w:val="0"/>
        <w:spacing w:line="480" w:lineRule="auto"/>
        <w:ind w:firstLine="284"/>
        <w:jc w:val="left"/>
        <w:rPr>
          <w:rFonts w:cs="Times New Roman"/>
        </w:rPr>
      </w:pPr>
    </w:p>
    <w:p w14:paraId="042C5EF2" w14:textId="77777777" w:rsidR="00113FDF" w:rsidRPr="000345AB" w:rsidRDefault="00113FDF" w:rsidP="008C2100">
      <w:pPr>
        <w:autoSpaceDE w:val="0"/>
        <w:autoSpaceDN w:val="0"/>
        <w:adjustRightInd w:val="0"/>
        <w:spacing w:line="480" w:lineRule="auto"/>
        <w:ind w:firstLine="284"/>
        <w:jc w:val="left"/>
        <w:rPr>
          <w:rFonts w:cs="Times New Roman"/>
        </w:rPr>
      </w:pPr>
      <w:r w:rsidRPr="000345AB">
        <w:rPr>
          <w:rFonts w:cs="Times New Roman"/>
        </w:rPr>
        <w:t>Para algunos investigadores</w:t>
      </w:r>
      <w:r w:rsidR="00B04C52" w:rsidRPr="000345AB">
        <w:rPr>
          <w:rFonts w:cs="Times New Roman"/>
        </w:rPr>
        <w:t xml:space="preserve"> </w:t>
      </w:r>
      <w:r w:rsidRPr="000345AB">
        <w:rPr>
          <w:rFonts w:cs="Times New Roman"/>
        </w:rPr>
        <w:t>la causa del abandono se debe a la elección por parte del estudiante de una forma alternativa de invertir tiempo, energía y recursos que puedan producirle en el futuro beneficios mayores respecto a los costos de permanencia en la universidad (Schultz, 1961; Becker, 1962 y 1964; Thurow, 1973). Este planteamiento se basa en la teoría del capital humano, según la cual un individ</w:t>
      </w:r>
      <w:r w:rsidR="00B04C52" w:rsidRPr="000345AB">
        <w:rPr>
          <w:rFonts w:cs="Times New Roman"/>
        </w:rPr>
        <w:t xml:space="preserve">uo invertirá tiempo y recursos </w:t>
      </w:r>
      <w:r w:rsidRPr="000345AB">
        <w:rPr>
          <w:rFonts w:cs="Times New Roman"/>
        </w:rPr>
        <w:t>monetarios en educación, solamente si los beneficios que obtiene son suficientes para cubrir los costos de la educación, y si la educación superior es al menos tan rentable como los usos alterna</w:t>
      </w:r>
      <w:r w:rsidR="00210373" w:rsidRPr="000345AB">
        <w:rPr>
          <w:rFonts w:cs="Times New Roman"/>
        </w:rPr>
        <w:t>tivos de esos mismos recursos</w:t>
      </w:r>
      <w:r w:rsidR="000A4AFE">
        <w:rPr>
          <w:rFonts w:cs="Times New Roman"/>
        </w:rPr>
        <w:t xml:space="preserve"> </w:t>
      </w:r>
      <w:r w:rsidR="00210373" w:rsidRPr="000345AB">
        <w:rPr>
          <w:rFonts w:cs="Times New Roman"/>
        </w:rPr>
        <w:t xml:space="preserve">(Cabrera </w:t>
      </w:r>
      <w:r w:rsidR="000A4AFE">
        <w:rPr>
          <w:rFonts w:cs="Times New Roman"/>
        </w:rPr>
        <w:t>y</w:t>
      </w:r>
      <w:r w:rsidR="00210373" w:rsidRPr="000345AB">
        <w:rPr>
          <w:rFonts w:cs="Times New Roman"/>
        </w:rPr>
        <w:t xml:space="preserve"> Álvarez, 2006, p. 171).</w:t>
      </w:r>
    </w:p>
    <w:p w14:paraId="354326C2" w14:textId="77777777" w:rsidR="00113FDF" w:rsidRPr="000345AB" w:rsidRDefault="00113FDF" w:rsidP="000A4AFE">
      <w:pPr>
        <w:autoSpaceDE w:val="0"/>
        <w:autoSpaceDN w:val="0"/>
        <w:adjustRightInd w:val="0"/>
        <w:spacing w:line="480" w:lineRule="auto"/>
        <w:ind w:firstLine="284"/>
        <w:jc w:val="left"/>
        <w:rPr>
          <w:rFonts w:cs="Times New Roman"/>
        </w:rPr>
      </w:pPr>
      <w:r w:rsidRPr="000345AB">
        <w:rPr>
          <w:rFonts w:cs="Times New Roman"/>
        </w:rPr>
        <w:lastRenderedPageBreak/>
        <w:t xml:space="preserve">Es tan importante la razón económica en </w:t>
      </w:r>
      <w:r w:rsidR="00774587" w:rsidRPr="000345AB">
        <w:rPr>
          <w:rFonts w:cs="Times New Roman"/>
        </w:rPr>
        <w:t>la deserción estudiantil,</w:t>
      </w:r>
      <w:r w:rsidRPr="000345AB">
        <w:rPr>
          <w:rFonts w:cs="Times New Roman"/>
        </w:rPr>
        <w:t xml:space="preserve"> que un estudio desarrollado en Estados Unidos, </w:t>
      </w:r>
      <w:r w:rsidR="00210373" w:rsidRPr="000345AB">
        <w:rPr>
          <w:rFonts w:cs="Times New Roman"/>
        </w:rPr>
        <w:t xml:space="preserve">(Schultz, 1961; Becker, 1962 y 1964; Thurow, 1973), </w:t>
      </w:r>
      <w:r w:rsidRPr="000345AB">
        <w:rPr>
          <w:rFonts w:cs="Times New Roman"/>
        </w:rPr>
        <w:t>los investigadores encontraron que las tasas de deserción varían dependiendo de la cantidad y duración de la ayuda financiera con la que cuenta el estudiantado; quiere decir que si un estudiante cuenta con muy pocos ingresos o la ayuda económica que recibe es nula o casi nula, es muy probable que este estudiante deserte de la Universidad.</w:t>
      </w:r>
      <w:r w:rsidR="000A4AFE">
        <w:rPr>
          <w:rFonts w:cs="Times New Roman"/>
        </w:rPr>
        <w:t xml:space="preserve"> Lo anterior</w:t>
      </w:r>
      <w:r w:rsidRPr="000345AB">
        <w:rPr>
          <w:rFonts w:cs="Times New Roman"/>
        </w:rPr>
        <w:t xml:space="preserve"> muestra la importancia de los aspectos económicos por lo cual los estudiantes no terminan su carrera de manera oportuna.</w:t>
      </w:r>
    </w:p>
    <w:p w14:paraId="6C32A6D5" w14:textId="77777777" w:rsidR="00113FDF" w:rsidRPr="000345AB" w:rsidRDefault="00113FDF" w:rsidP="000345AB">
      <w:pPr>
        <w:autoSpaceDE w:val="0"/>
        <w:autoSpaceDN w:val="0"/>
        <w:adjustRightInd w:val="0"/>
        <w:spacing w:line="480" w:lineRule="auto"/>
        <w:ind w:firstLine="284"/>
        <w:rPr>
          <w:rFonts w:cs="Times New Roman"/>
        </w:rPr>
      </w:pPr>
    </w:p>
    <w:p w14:paraId="6E3728B8" w14:textId="77777777" w:rsidR="00113FDF" w:rsidRPr="000345AB" w:rsidRDefault="00113FDF" w:rsidP="00AD2B68">
      <w:pPr>
        <w:autoSpaceDE w:val="0"/>
        <w:autoSpaceDN w:val="0"/>
        <w:adjustRightInd w:val="0"/>
        <w:spacing w:line="480" w:lineRule="auto"/>
        <w:ind w:firstLine="284"/>
        <w:jc w:val="left"/>
        <w:rPr>
          <w:rFonts w:cs="Times New Roman"/>
        </w:rPr>
      </w:pPr>
      <w:r w:rsidRPr="000345AB">
        <w:rPr>
          <w:rFonts w:cs="Times New Roman"/>
        </w:rPr>
        <w:t xml:space="preserve">Otra de </w:t>
      </w:r>
      <w:r w:rsidR="000A4AFE">
        <w:rPr>
          <w:rFonts w:cs="Times New Roman"/>
        </w:rPr>
        <w:t>las participantes manifestó: “U</w:t>
      </w:r>
      <w:r w:rsidRPr="000345AB">
        <w:rPr>
          <w:rFonts w:cs="Times New Roman"/>
        </w:rPr>
        <w:t>n</w:t>
      </w:r>
      <w:r w:rsidR="00B04C52" w:rsidRPr="000345AB">
        <w:rPr>
          <w:rFonts w:cs="Times New Roman"/>
        </w:rPr>
        <w:t>a</w:t>
      </w:r>
      <w:r w:rsidRPr="000345AB">
        <w:rPr>
          <w:rFonts w:cs="Times New Roman"/>
        </w:rPr>
        <w:t xml:space="preserve"> de las razones fue el económico, porque en la Universidad todo es plata, plata para el desplazamiento, plata para conseguir ayuda extra por fuera, plata par</w:t>
      </w:r>
      <w:r w:rsidR="000A4AFE">
        <w:rPr>
          <w:rFonts w:cs="Times New Roman"/>
        </w:rPr>
        <w:t>a copias, matricula, grado, etc</w:t>
      </w:r>
      <w:r w:rsidRPr="000345AB">
        <w:rPr>
          <w:rFonts w:cs="Times New Roman"/>
        </w:rPr>
        <w:t>”</w:t>
      </w:r>
      <w:r w:rsidR="000A4AFE">
        <w:rPr>
          <w:rFonts w:cs="Times New Roman"/>
        </w:rPr>
        <w:t xml:space="preserve"> </w:t>
      </w:r>
      <w:r w:rsidR="00B04C52" w:rsidRPr="000345AB">
        <w:rPr>
          <w:rFonts w:cs="Times New Roman"/>
        </w:rPr>
        <w:t xml:space="preserve">(Pulgarín, 2019), Vásquez </w:t>
      </w:r>
      <w:r w:rsidRPr="000345AB">
        <w:rPr>
          <w:rFonts w:cs="Times New Roman"/>
        </w:rPr>
        <w:t>en su debido momento también señaló que la razón económica fue fundamental en su carrera de p</w:t>
      </w:r>
      <w:r w:rsidR="000A4AFE">
        <w:rPr>
          <w:rFonts w:cs="Times New Roman"/>
        </w:rPr>
        <w:t>regrado y al respecto señala: “Q</w:t>
      </w:r>
      <w:r w:rsidRPr="000345AB">
        <w:rPr>
          <w:rFonts w:cs="Times New Roman"/>
        </w:rPr>
        <w:t xml:space="preserve">ue básicamente el problema si es la falta de dinero para pagar la </w:t>
      </w:r>
      <w:r w:rsidR="00B04C52" w:rsidRPr="000345AB">
        <w:rPr>
          <w:rFonts w:cs="Times New Roman"/>
        </w:rPr>
        <w:t xml:space="preserve">matricula </w:t>
      </w:r>
      <w:r w:rsidR="00210373" w:rsidRPr="000345AB">
        <w:rPr>
          <w:rFonts w:cs="Times New Roman"/>
        </w:rPr>
        <w:t>que da continuidad en la Universidad</w:t>
      </w:r>
      <w:r w:rsidRPr="000345AB">
        <w:rPr>
          <w:rFonts w:cs="Times New Roman"/>
        </w:rPr>
        <w:t>”</w:t>
      </w:r>
      <w:r w:rsidR="00B04C52" w:rsidRPr="000345AB">
        <w:rPr>
          <w:rFonts w:cs="Times New Roman"/>
        </w:rPr>
        <w:t xml:space="preserve"> (Vásquez, 2019)</w:t>
      </w:r>
      <w:r w:rsidRPr="000345AB">
        <w:rPr>
          <w:rFonts w:cs="Times New Roman"/>
        </w:rPr>
        <w:t>, igual apreciación hac</w:t>
      </w:r>
      <w:r w:rsidR="000A4AFE">
        <w:rPr>
          <w:rFonts w:cs="Times New Roman"/>
        </w:rPr>
        <w:t>e otra persona al manifestar:  “</w:t>
      </w:r>
      <w:r w:rsidRPr="000345AB">
        <w:rPr>
          <w:rFonts w:cs="Times New Roman"/>
        </w:rPr>
        <w:t>yo creo que el factor económico ha sido pues uno de los que más ha contribuid</w:t>
      </w:r>
      <w:r w:rsidR="000A4AFE">
        <w:rPr>
          <w:rFonts w:cs="Times New Roman"/>
        </w:rPr>
        <w:t>o para que mi carrera se aplace</w:t>
      </w:r>
      <w:r w:rsidRPr="000345AB">
        <w:rPr>
          <w:rFonts w:cs="Times New Roman"/>
        </w:rPr>
        <w:t>”</w:t>
      </w:r>
      <w:r w:rsidR="00B04C52" w:rsidRPr="000345AB">
        <w:rPr>
          <w:rFonts w:cs="Times New Roman"/>
        </w:rPr>
        <w:t xml:space="preserve"> (Rivas, 2019)</w:t>
      </w:r>
      <w:r w:rsidRPr="000345AB">
        <w:rPr>
          <w:rFonts w:cs="Times New Roman"/>
        </w:rPr>
        <w:t xml:space="preserve"> y </w:t>
      </w:r>
      <w:r w:rsidR="00B04C52" w:rsidRPr="000345AB">
        <w:rPr>
          <w:rFonts w:cs="Times New Roman"/>
        </w:rPr>
        <w:t>Pulgarín</w:t>
      </w:r>
      <w:r w:rsidR="000A4AFE">
        <w:rPr>
          <w:rFonts w:cs="Times New Roman"/>
        </w:rPr>
        <w:t xml:space="preserve"> manifiesta: “</w:t>
      </w:r>
      <w:r w:rsidR="00AD2B68">
        <w:rPr>
          <w:rFonts w:cs="Times New Roman"/>
        </w:rPr>
        <w:t>Q</w:t>
      </w:r>
      <w:r w:rsidR="009206B6" w:rsidRPr="000345AB">
        <w:rPr>
          <w:rFonts w:cs="Times New Roman"/>
        </w:rPr>
        <w:t xml:space="preserve">ue es </w:t>
      </w:r>
      <w:r w:rsidRPr="000345AB">
        <w:rPr>
          <w:rFonts w:cs="Times New Roman"/>
        </w:rPr>
        <w:t>principalmente la económ</w:t>
      </w:r>
      <w:r w:rsidR="000A4AFE">
        <w:rPr>
          <w:rFonts w:cs="Times New Roman"/>
        </w:rPr>
        <w:t>ica</w:t>
      </w:r>
      <w:r w:rsidRPr="000345AB">
        <w:rPr>
          <w:rFonts w:cs="Times New Roman"/>
        </w:rPr>
        <w:t>”</w:t>
      </w:r>
      <w:r w:rsidR="00B04C52" w:rsidRPr="000345AB">
        <w:rPr>
          <w:rFonts w:cs="Times New Roman"/>
        </w:rPr>
        <w:t xml:space="preserve"> (Pulgarín, 2019)</w:t>
      </w:r>
      <w:r w:rsidRPr="000345AB">
        <w:rPr>
          <w:rFonts w:cs="Times New Roman"/>
        </w:rPr>
        <w:t xml:space="preserve">. Como se puede apreciar, muchas de las personas que participaron en el trabajo investigativo, hacen referencia en que la razón económica ha sido un aspecto muy importante, que influye de manera significativa en los estudiantes y que conlleva a que no terminen su carrera en el tiempo que tiene establecido la universidad. </w:t>
      </w:r>
    </w:p>
    <w:p w14:paraId="5522180C" w14:textId="77777777" w:rsidR="00113FDF" w:rsidRPr="000345AB" w:rsidRDefault="00113FDF" w:rsidP="000345AB">
      <w:pPr>
        <w:autoSpaceDE w:val="0"/>
        <w:autoSpaceDN w:val="0"/>
        <w:adjustRightInd w:val="0"/>
        <w:spacing w:line="480" w:lineRule="auto"/>
        <w:ind w:firstLine="284"/>
        <w:rPr>
          <w:rFonts w:cs="Times New Roman"/>
        </w:rPr>
      </w:pPr>
    </w:p>
    <w:p w14:paraId="18017248" w14:textId="77777777" w:rsidR="00BE2973" w:rsidRPr="000345AB" w:rsidRDefault="00113FDF" w:rsidP="00AD2B68">
      <w:pPr>
        <w:autoSpaceDE w:val="0"/>
        <w:autoSpaceDN w:val="0"/>
        <w:adjustRightInd w:val="0"/>
        <w:spacing w:line="480" w:lineRule="auto"/>
        <w:ind w:firstLine="284"/>
        <w:jc w:val="left"/>
        <w:rPr>
          <w:rFonts w:cs="Times New Roman"/>
        </w:rPr>
      </w:pPr>
      <w:r w:rsidRPr="000345AB">
        <w:rPr>
          <w:rFonts w:cs="Times New Roman"/>
        </w:rPr>
        <w:t xml:space="preserve">En este sentido este tipo de razones no se pueden desconocer en un trabajo de investigación como este, </w:t>
      </w:r>
      <w:r w:rsidR="00BE2973" w:rsidRPr="000345AB">
        <w:rPr>
          <w:rFonts w:cs="Times New Roman"/>
        </w:rPr>
        <w:t xml:space="preserve">pues en muchos casos </w:t>
      </w:r>
      <w:r w:rsidRPr="000345AB">
        <w:rPr>
          <w:rFonts w:cs="Times New Roman"/>
        </w:rPr>
        <w:t xml:space="preserve">la dificultad de financiación de su matrícula, la falta del apoyo </w:t>
      </w:r>
      <w:r w:rsidRPr="000345AB">
        <w:rPr>
          <w:rFonts w:cs="Times New Roman"/>
        </w:rPr>
        <w:lastRenderedPageBreak/>
        <w:t>de las familias para pagos del semestre, conjuntamente con la baja capacidad de endeudamiento, la ausencia de estímulos, becas, subsidios, etc. incrementan el problema socioeconómico, esto ha contribuido en la deserción estudiantil. Pero este tipo de razones no pueden aislarse del conjunto de interpretaciones, las dificultades socioeconómicas están ligadas al valor cultural de la educación, a la valoración de los individuos y los colectivos, a la ausencia de políticas públicas equitativas en el país y a los desequilibrios regionales en las inversiones en educación superior sumadas al deterioro creciente de financiación de la educació</w:t>
      </w:r>
      <w:r w:rsidR="00BE2973" w:rsidRPr="000345AB">
        <w:rPr>
          <w:rFonts w:cs="Times New Roman"/>
        </w:rPr>
        <w:t>n pública estatal que en mucha</w:t>
      </w:r>
      <w:r w:rsidR="009206B6" w:rsidRPr="000345AB">
        <w:rPr>
          <w:rFonts w:cs="Times New Roman"/>
        </w:rPr>
        <w:t>s ocasiones se hace a través de</w:t>
      </w:r>
      <w:r w:rsidR="00BE2973" w:rsidRPr="000345AB">
        <w:rPr>
          <w:rFonts w:cs="Times New Roman"/>
        </w:rPr>
        <w:t xml:space="preserve"> Icetex, pero que finalmente resulta muy costosa para el estudiante.</w:t>
      </w:r>
    </w:p>
    <w:p w14:paraId="0A89F98B" w14:textId="77777777" w:rsidR="008C2166" w:rsidRPr="000345AB" w:rsidRDefault="008C2166" w:rsidP="000345AB">
      <w:pPr>
        <w:autoSpaceDE w:val="0"/>
        <w:autoSpaceDN w:val="0"/>
        <w:adjustRightInd w:val="0"/>
        <w:spacing w:line="480" w:lineRule="auto"/>
        <w:ind w:firstLine="284"/>
        <w:rPr>
          <w:rFonts w:cs="Times New Roman"/>
        </w:rPr>
      </w:pPr>
    </w:p>
    <w:p w14:paraId="6A37049D" w14:textId="77777777" w:rsidR="00B04C52" w:rsidRPr="000345AB" w:rsidRDefault="000A4AFE" w:rsidP="003E37A0">
      <w:pPr>
        <w:pStyle w:val="Ttulo4"/>
      </w:pPr>
      <w:bookmarkStart w:id="77" w:name="_Toc23952342"/>
      <w:bookmarkStart w:id="78" w:name="_Toc435741538"/>
      <w:bookmarkStart w:id="79" w:name="_Toc435786465"/>
      <w:r>
        <w:t>6.</w:t>
      </w:r>
      <w:r w:rsidR="009B57E6">
        <w:t>2</w:t>
      </w:r>
      <w:r>
        <w:t>.</w:t>
      </w:r>
      <w:r w:rsidR="003E37A0">
        <w:t>1.</w:t>
      </w:r>
      <w:r w:rsidR="009B57E6">
        <w:t>3.</w:t>
      </w:r>
      <w:r>
        <w:t xml:space="preserve"> Razón t</w:t>
      </w:r>
      <w:r w:rsidR="00113FDF" w:rsidRPr="000345AB">
        <w:t>iempo.</w:t>
      </w:r>
      <w:bookmarkEnd w:id="77"/>
      <w:bookmarkEnd w:id="78"/>
      <w:bookmarkEnd w:id="79"/>
      <w:r w:rsidR="00113FDF" w:rsidRPr="000345AB">
        <w:t xml:space="preserve"> </w:t>
      </w:r>
    </w:p>
    <w:p w14:paraId="5BB8E0F0" w14:textId="77777777" w:rsidR="009206B6" w:rsidRPr="000345AB" w:rsidRDefault="009206B6" w:rsidP="000345AB">
      <w:pPr>
        <w:spacing w:line="480" w:lineRule="auto"/>
        <w:rPr>
          <w:rFonts w:cs="Times New Roman"/>
        </w:rPr>
      </w:pPr>
    </w:p>
    <w:p w14:paraId="5E9A3239" w14:textId="77777777" w:rsidR="00113FDF" w:rsidRPr="000345AB" w:rsidRDefault="00113FDF" w:rsidP="000A4AFE">
      <w:pPr>
        <w:autoSpaceDE w:val="0"/>
        <w:autoSpaceDN w:val="0"/>
        <w:adjustRightInd w:val="0"/>
        <w:spacing w:line="480" w:lineRule="auto"/>
        <w:ind w:firstLine="284"/>
        <w:jc w:val="left"/>
        <w:rPr>
          <w:rFonts w:cs="Times New Roman"/>
        </w:rPr>
      </w:pPr>
      <w:r w:rsidRPr="000345AB">
        <w:rPr>
          <w:rFonts w:cs="Times New Roman"/>
        </w:rPr>
        <w:t>El último aspecto dentro de las razones personales que se valoraron aquí, es el tiempo, teniendo en cuenta la modalidad de la</w:t>
      </w:r>
      <w:r w:rsidR="009206B6" w:rsidRPr="000345AB">
        <w:rPr>
          <w:rFonts w:cs="Times New Roman"/>
        </w:rPr>
        <w:t xml:space="preserve"> educación de </w:t>
      </w:r>
      <w:r w:rsidR="002922CF" w:rsidRPr="000345AB">
        <w:rPr>
          <w:rFonts w:cs="Times New Roman"/>
        </w:rPr>
        <w:t xml:space="preserve">CIAF que en algunas </w:t>
      </w:r>
      <w:r w:rsidRPr="000345AB">
        <w:rPr>
          <w:rFonts w:cs="Times New Roman"/>
        </w:rPr>
        <w:t>carrera</w:t>
      </w:r>
      <w:r w:rsidR="002922CF" w:rsidRPr="000345AB">
        <w:rPr>
          <w:rFonts w:cs="Times New Roman"/>
        </w:rPr>
        <w:t xml:space="preserve">s </w:t>
      </w:r>
      <w:r w:rsidRPr="000345AB">
        <w:rPr>
          <w:rFonts w:cs="Times New Roman"/>
        </w:rPr>
        <w:t>se trata de educación a distancia donde se promueve</w:t>
      </w:r>
      <w:r w:rsidR="000C357C" w:rsidRPr="000345AB">
        <w:rPr>
          <w:rFonts w:cs="Times New Roman"/>
        </w:rPr>
        <w:t xml:space="preserve"> la enseñanza-</w:t>
      </w:r>
      <w:r w:rsidRPr="000345AB">
        <w:rPr>
          <w:rFonts w:cs="Times New Roman"/>
        </w:rPr>
        <w:t xml:space="preserve">aprendizaje, mediante la bidireccionalidad del conocimiento, con la utilización de medios y recursos que conlleven a la innovación y donde el alumno es responsable en gran medida del progreso en su propio aprendizaje. </w:t>
      </w:r>
    </w:p>
    <w:p w14:paraId="5C85A925" w14:textId="77777777" w:rsidR="00113FDF" w:rsidRPr="000345AB" w:rsidRDefault="00113FDF" w:rsidP="000A4AFE">
      <w:pPr>
        <w:autoSpaceDE w:val="0"/>
        <w:autoSpaceDN w:val="0"/>
        <w:adjustRightInd w:val="0"/>
        <w:spacing w:line="480" w:lineRule="auto"/>
        <w:ind w:firstLine="284"/>
        <w:jc w:val="left"/>
        <w:rPr>
          <w:rFonts w:cs="Times New Roman"/>
        </w:rPr>
      </w:pPr>
    </w:p>
    <w:p w14:paraId="0EB6D4A0" w14:textId="77777777" w:rsidR="00113FDF" w:rsidRPr="000345AB" w:rsidRDefault="00113FDF" w:rsidP="000A4AFE">
      <w:pPr>
        <w:spacing w:line="480" w:lineRule="auto"/>
        <w:ind w:firstLine="284"/>
        <w:jc w:val="left"/>
        <w:rPr>
          <w:rFonts w:cs="Times New Roman"/>
        </w:rPr>
      </w:pPr>
      <w:r w:rsidRPr="000345AB">
        <w:rPr>
          <w:rFonts w:cs="Times New Roman"/>
        </w:rPr>
        <w:t xml:space="preserve">Los estudiantes ven frustradas sus ilusiones al enfrentarse a la realidad y notar que son dos actividades bien difíciles de llevar simultáneamente. </w:t>
      </w:r>
      <w:r w:rsidR="00713292" w:rsidRPr="000345AB">
        <w:rPr>
          <w:rFonts w:cs="Times New Roman"/>
        </w:rPr>
        <w:t xml:space="preserve">Pulgarín </w:t>
      </w:r>
      <w:r w:rsidRPr="000345AB">
        <w:rPr>
          <w:rFonts w:cs="Times New Roman"/>
        </w:rPr>
        <w:t xml:space="preserve">afirma en su entrevista “también entra el factor de tiempo, a uno el trabajo le absorbe demasiado tiempo y a veces se satura y no puede cumplir con lo académico </w:t>
      </w:r>
      <w:r w:rsidR="000B2629" w:rsidRPr="000345AB">
        <w:rPr>
          <w:rFonts w:cs="Times New Roman"/>
        </w:rPr>
        <w:t>como a</w:t>
      </w:r>
      <w:r w:rsidRPr="000345AB">
        <w:rPr>
          <w:rFonts w:cs="Times New Roman"/>
        </w:rPr>
        <w:t xml:space="preserve"> cabalidad”</w:t>
      </w:r>
      <w:r w:rsidR="00713292" w:rsidRPr="000345AB">
        <w:rPr>
          <w:rFonts w:cs="Times New Roman"/>
        </w:rPr>
        <w:t xml:space="preserve"> (Pulgarín</w:t>
      </w:r>
      <w:r w:rsidRPr="000345AB">
        <w:rPr>
          <w:rFonts w:cs="Times New Roman"/>
        </w:rPr>
        <w:t>,</w:t>
      </w:r>
      <w:r w:rsidR="00713292" w:rsidRPr="000345AB">
        <w:rPr>
          <w:rFonts w:cs="Times New Roman"/>
        </w:rPr>
        <w:t xml:space="preserve"> 2019),</w:t>
      </w:r>
      <w:r w:rsidRPr="000345AB">
        <w:rPr>
          <w:rFonts w:cs="Times New Roman"/>
        </w:rPr>
        <w:t xml:space="preserve"> esta persona pensó que el estudio solo lo realizaba</w:t>
      </w:r>
      <w:r w:rsidR="009206B6" w:rsidRPr="000345AB">
        <w:rPr>
          <w:rFonts w:cs="Times New Roman"/>
        </w:rPr>
        <w:t xml:space="preserve"> los fines de semana y que entre </w:t>
      </w:r>
      <w:r w:rsidRPr="000345AB">
        <w:rPr>
          <w:rFonts w:cs="Times New Roman"/>
        </w:rPr>
        <w:t xml:space="preserve">semana no tenía que realizar ninguna </w:t>
      </w:r>
      <w:r w:rsidRPr="000345AB">
        <w:rPr>
          <w:rFonts w:cs="Times New Roman"/>
        </w:rPr>
        <w:lastRenderedPageBreak/>
        <w:t xml:space="preserve">actividad académica, entonces se equivocó al enfrentarse a otra realidad totalmente diferente. Si bien es cierto, que solo debían hacer presencia los fines de semana, el estudio era constante para poder cumplir con sus obligaciones académicas. </w:t>
      </w:r>
    </w:p>
    <w:p w14:paraId="1707ABFC" w14:textId="77777777" w:rsidR="00113FDF" w:rsidRPr="000345AB" w:rsidRDefault="00113FDF" w:rsidP="000345AB">
      <w:pPr>
        <w:autoSpaceDE w:val="0"/>
        <w:autoSpaceDN w:val="0"/>
        <w:adjustRightInd w:val="0"/>
        <w:spacing w:line="480" w:lineRule="auto"/>
        <w:ind w:firstLine="284"/>
        <w:rPr>
          <w:rFonts w:cs="Times New Roman"/>
        </w:rPr>
      </w:pPr>
    </w:p>
    <w:p w14:paraId="1C5D9C52" w14:textId="77777777" w:rsidR="00113FDF" w:rsidRPr="000345AB" w:rsidRDefault="00113FDF" w:rsidP="008C2100">
      <w:pPr>
        <w:autoSpaceDE w:val="0"/>
        <w:autoSpaceDN w:val="0"/>
        <w:adjustRightInd w:val="0"/>
        <w:spacing w:line="480" w:lineRule="auto"/>
        <w:ind w:firstLine="284"/>
        <w:jc w:val="left"/>
        <w:rPr>
          <w:rFonts w:cs="Times New Roman"/>
        </w:rPr>
      </w:pPr>
      <w:r w:rsidRPr="000345AB">
        <w:rPr>
          <w:rFonts w:cs="Times New Roman"/>
        </w:rPr>
        <w:t>Este es una de las razones que inciden en algunas personas que laboran y estudian al mismo tiempo, que con tanta presión, se atrasan en la presentación de su</w:t>
      </w:r>
      <w:r w:rsidR="00713292" w:rsidRPr="000345AB">
        <w:rPr>
          <w:rFonts w:cs="Times New Roman"/>
        </w:rPr>
        <w:t>s</w:t>
      </w:r>
      <w:r w:rsidRPr="000345AB">
        <w:rPr>
          <w:rFonts w:cs="Times New Roman"/>
        </w:rPr>
        <w:t xml:space="preserve"> compromiso</w:t>
      </w:r>
      <w:r w:rsidR="00713292" w:rsidRPr="000345AB">
        <w:rPr>
          <w:rFonts w:cs="Times New Roman"/>
        </w:rPr>
        <w:t>s</w:t>
      </w:r>
      <w:r w:rsidRPr="000345AB">
        <w:rPr>
          <w:rFonts w:cs="Times New Roman"/>
        </w:rPr>
        <w:t xml:space="preserve"> académico</w:t>
      </w:r>
      <w:r w:rsidR="00713292" w:rsidRPr="000345AB">
        <w:rPr>
          <w:rFonts w:cs="Times New Roman"/>
        </w:rPr>
        <w:t>s</w:t>
      </w:r>
      <w:r w:rsidRPr="000345AB">
        <w:rPr>
          <w:rFonts w:cs="Times New Roman"/>
        </w:rPr>
        <w:t xml:space="preserve">, al igual que en su campo laboral y finalmente entren a hacer parte de la estadística de los estudiantes no graduados. </w:t>
      </w:r>
    </w:p>
    <w:p w14:paraId="4E42AAFD" w14:textId="77777777" w:rsidR="00113FDF" w:rsidRPr="000345AB" w:rsidRDefault="00113FDF" w:rsidP="008C2100">
      <w:pPr>
        <w:autoSpaceDE w:val="0"/>
        <w:autoSpaceDN w:val="0"/>
        <w:adjustRightInd w:val="0"/>
        <w:spacing w:line="480" w:lineRule="auto"/>
        <w:ind w:firstLine="284"/>
        <w:jc w:val="left"/>
        <w:rPr>
          <w:rFonts w:cs="Times New Roman"/>
        </w:rPr>
      </w:pPr>
    </w:p>
    <w:p w14:paraId="6EA68466" w14:textId="77777777" w:rsidR="00113FDF" w:rsidRPr="000345AB" w:rsidRDefault="00113FDF" w:rsidP="008C2100">
      <w:pPr>
        <w:autoSpaceDE w:val="0"/>
        <w:autoSpaceDN w:val="0"/>
        <w:adjustRightInd w:val="0"/>
        <w:spacing w:line="480" w:lineRule="auto"/>
        <w:ind w:firstLine="284"/>
        <w:jc w:val="left"/>
        <w:rPr>
          <w:rFonts w:cs="Times New Roman"/>
        </w:rPr>
      </w:pPr>
      <w:r w:rsidRPr="000345AB">
        <w:rPr>
          <w:rFonts w:cs="Times New Roman"/>
        </w:rPr>
        <w:t>Sin embargo esta apreciación no es generalizada, pues en algunos estudiantes que trabajan, asistir a la universidad puede implicar el propósito de adquirir un conjunto de habilidades específicas, (más bien que generales) requeridas por las tareas que desempeñan, desarrollando la habilidad para combinar competencias tanto en el campo educativo como en el laboral, asumiendo una mayor responsabilidad y compromiso de cada uno en particular; es necesario re</w:t>
      </w:r>
      <w:r w:rsidR="00BE2973" w:rsidRPr="000345AB">
        <w:rPr>
          <w:rFonts w:cs="Times New Roman"/>
        </w:rPr>
        <w:t>salt</w:t>
      </w:r>
      <w:r w:rsidR="009206B6" w:rsidRPr="000345AB">
        <w:rPr>
          <w:rFonts w:cs="Times New Roman"/>
        </w:rPr>
        <w:t>ar que también influye</w:t>
      </w:r>
      <w:r w:rsidRPr="000345AB">
        <w:rPr>
          <w:rFonts w:cs="Times New Roman"/>
        </w:rPr>
        <w:t xml:space="preserve"> la actividad que desarrolla en su unidad productiva, la presión que ejerce el trabajo, los jefes, la demanda del </w:t>
      </w:r>
      <w:r w:rsidR="00BE2973" w:rsidRPr="000345AB">
        <w:rPr>
          <w:rFonts w:cs="Times New Roman"/>
        </w:rPr>
        <w:t>cargo</w:t>
      </w:r>
      <w:r w:rsidRPr="000345AB">
        <w:rPr>
          <w:rFonts w:cs="Times New Roman"/>
        </w:rPr>
        <w:t>, la jornada laboral, horarios, entre otros aspectos, que le permitan al estudiante cierta flexibilidad o tranquilidad para poder cumplir con todos los compromisos adquiridos con alto grado de idoneidad.</w:t>
      </w:r>
    </w:p>
    <w:p w14:paraId="05322AC1" w14:textId="77777777" w:rsidR="009B57E6" w:rsidRDefault="009B57E6" w:rsidP="009B57E6">
      <w:pPr>
        <w:pStyle w:val="Ttulo2"/>
        <w:rPr>
          <w:b w:val="0"/>
        </w:rPr>
      </w:pPr>
      <w:bookmarkStart w:id="80" w:name="_Toc23952343"/>
    </w:p>
    <w:p w14:paraId="709EDE97" w14:textId="77777777" w:rsidR="00B56FCB" w:rsidRPr="000345AB" w:rsidRDefault="003E37A0" w:rsidP="003E37A0">
      <w:pPr>
        <w:pStyle w:val="Ttulo3"/>
        <w:rPr>
          <w:lang w:val="es-ES"/>
        </w:rPr>
      </w:pPr>
      <w:bookmarkStart w:id="81" w:name="_Toc435741539"/>
      <w:bookmarkStart w:id="82" w:name="_Toc435786466"/>
      <w:r>
        <w:t>6.2</w:t>
      </w:r>
      <w:r w:rsidR="009B57E6">
        <w:t>.</w:t>
      </w:r>
      <w:r>
        <w:t>2.</w:t>
      </w:r>
      <w:r w:rsidR="009B57E6">
        <w:t xml:space="preserve"> </w:t>
      </w:r>
      <w:r w:rsidR="00B56FCB" w:rsidRPr="000345AB">
        <w:rPr>
          <w:lang w:val="es-ES"/>
        </w:rPr>
        <w:t>Razones institucionales</w:t>
      </w:r>
      <w:bookmarkEnd w:id="80"/>
      <w:bookmarkEnd w:id="81"/>
      <w:bookmarkEnd w:id="82"/>
    </w:p>
    <w:p w14:paraId="19CE34B4" w14:textId="77777777" w:rsidR="00B56FCB" w:rsidRPr="000345AB" w:rsidRDefault="00B56FCB" w:rsidP="000345AB">
      <w:pPr>
        <w:spacing w:line="480" w:lineRule="auto"/>
        <w:ind w:firstLine="284"/>
        <w:rPr>
          <w:rFonts w:cs="Times New Roman"/>
          <w:lang w:val="es-ES"/>
        </w:rPr>
      </w:pPr>
    </w:p>
    <w:p w14:paraId="16C89BF5" w14:textId="77777777" w:rsidR="00B56FCB" w:rsidRPr="000345AB" w:rsidRDefault="00B56FCB" w:rsidP="00725C27">
      <w:pPr>
        <w:tabs>
          <w:tab w:val="left" w:pos="993"/>
        </w:tabs>
        <w:autoSpaceDE w:val="0"/>
        <w:autoSpaceDN w:val="0"/>
        <w:adjustRightInd w:val="0"/>
        <w:spacing w:line="480" w:lineRule="auto"/>
        <w:ind w:firstLine="284"/>
        <w:jc w:val="left"/>
        <w:rPr>
          <w:rFonts w:cs="Times New Roman"/>
        </w:rPr>
      </w:pPr>
      <w:r w:rsidRPr="000345AB">
        <w:rPr>
          <w:rFonts w:cs="Times New Roman"/>
        </w:rPr>
        <w:t xml:space="preserve">Es una realidad </w:t>
      </w:r>
      <w:r w:rsidR="00DF2DEC" w:rsidRPr="000345AB">
        <w:rPr>
          <w:rFonts w:cs="Times New Roman"/>
        </w:rPr>
        <w:t>que,</w:t>
      </w:r>
      <w:r w:rsidRPr="000345AB">
        <w:rPr>
          <w:rFonts w:cs="Times New Roman"/>
        </w:rPr>
        <w:t xml:space="preserve"> con los diferentes cambios culturales, políticos, económicos y sociales, las universidades públicas </w:t>
      </w:r>
      <w:r w:rsidR="009B57E6">
        <w:rPr>
          <w:rFonts w:cs="Times New Roman"/>
        </w:rPr>
        <w:t>y privadas han fortalecido el pé</w:t>
      </w:r>
      <w:r w:rsidRPr="000345AB">
        <w:rPr>
          <w:rFonts w:cs="Times New Roman"/>
        </w:rPr>
        <w:t xml:space="preserve">nsum académico, al igual que las </w:t>
      </w:r>
      <w:r w:rsidRPr="000345AB">
        <w:rPr>
          <w:rFonts w:cs="Times New Roman"/>
        </w:rPr>
        <w:lastRenderedPageBreak/>
        <w:t>exigencias para que los estudiantes obtenga su título universitario, que va de la mano con la ley de educación superior, la cual establece la regularidad de los alumnos mediante la aprobación de mínim</w:t>
      </w:r>
      <w:r w:rsidR="00BE2973" w:rsidRPr="000345AB">
        <w:rPr>
          <w:rFonts w:cs="Times New Roman"/>
        </w:rPr>
        <w:t>o dos materias por año. Es importante resalt</w:t>
      </w:r>
      <w:r w:rsidRPr="000345AB">
        <w:rPr>
          <w:rFonts w:cs="Times New Roman"/>
        </w:rPr>
        <w:t xml:space="preserve">ar que en términos de eficiencia, al terminar la carrera universitaria se hace necesario el análisis de diferentes factores, competencias generales y </w:t>
      </w:r>
      <w:r w:rsidR="00DF2DEC" w:rsidRPr="000345AB">
        <w:rPr>
          <w:rFonts w:cs="Times New Roman"/>
        </w:rPr>
        <w:t>específicas</w:t>
      </w:r>
      <w:r w:rsidRPr="000345AB">
        <w:rPr>
          <w:rFonts w:cs="Times New Roman"/>
        </w:rPr>
        <w:t xml:space="preserve"> de los egresados. Lo cual conlleva a que un buen porcentaje de la población estudiantil no cumpla lo establecido por la universidad y culmine su proyecto educativo; estos </w:t>
      </w:r>
      <w:r w:rsidR="00DF2DEC" w:rsidRPr="000345AB">
        <w:rPr>
          <w:rFonts w:cs="Times New Roman"/>
        </w:rPr>
        <w:t>aspectos y lo relacionado con la</w:t>
      </w:r>
      <w:r w:rsidRPr="000345AB">
        <w:rPr>
          <w:rFonts w:cs="Times New Roman"/>
        </w:rPr>
        <w:t xml:space="preserve">s características de estudio para la educación </w:t>
      </w:r>
      <w:r w:rsidR="00DF2DEC" w:rsidRPr="000345AB">
        <w:rPr>
          <w:rFonts w:cs="Times New Roman"/>
        </w:rPr>
        <w:t>profesional</w:t>
      </w:r>
      <w:r w:rsidR="009648E9" w:rsidRPr="000345AB">
        <w:rPr>
          <w:rFonts w:cs="Times New Roman"/>
        </w:rPr>
        <w:t>, entre otros han sido los más cuestionado</w:t>
      </w:r>
      <w:r w:rsidRPr="000345AB">
        <w:rPr>
          <w:rFonts w:cs="Times New Roman"/>
        </w:rPr>
        <w:t>s en las entrevistas realizadas.</w:t>
      </w:r>
    </w:p>
    <w:p w14:paraId="2913D32F" w14:textId="77777777" w:rsidR="00B56FCB" w:rsidRPr="000345AB" w:rsidRDefault="00B56FCB" w:rsidP="000345AB">
      <w:pPr>
        <w:autoSpaceDE w:val="0"/>
        <w:autoSpaceDN w:val="0"/>
        <w:adjustRightInd w:val="0"/>
        <w:spacing w:line="480" w:lineRule="auto"/>
        <w:ind w:firstLine="284"/>
        <w:rPr>
          <w:rFonts w:cs="Times New Roman"/>
        </w:rPr>
      </w:pPr>
    </w:p>
    <w:p w14:paraId="789968FE" w14:textId="77777777" w:rsidR="00C96FEA" w:rsidRPr="000345AB" w:rsidRDefault="00B56FCB" w:rsidP="00725C27">
      <w:pPr>
        <w:autoSpaceDE w:val="0"/>
        <w:autoSpaceDN w:val="0"/>
        <w:adjustRightInd w:val="0"/>
        <w:spacing w:line="480" w:lineRule="auto"/>
        <w:ind w:firstLine="284"/>
        <w:jc w:val="left"/>
        <w:rPr>
          <w:rFonts w:cs="Times New Roman"/>
        </w:rPr>
      </w:pPr>
      <w:r w:rsidRPr="000345AB">
        <w:rPr>
          <w:rFonts w:cs="Times New Roman"/>
        </w:rPr>
        <w:t xml:space="preserve">Se abordaron individualmente varios aspectos de modo que se pudo identificar de manera clara el problema, para poder proponer soluciones a la población de estudiantes que vienen presentando esa falencia, </w:t>
      </w:r>
      <w:r w:rsidR="00E24D73" w:rsidRPr="000345AB">
        <w:rPr>
          <w:rFonts w:cs="Times New Roman"/>
        </w:rPr>
        <w:t>es decir, que ingresan a CIAF</w:t>
      </w:r>
      <w:r w:rsidR="009648E9" w:rsidRPr="000345AB">
        <w:rPr>
          <w:rFonts w:cs="Times New Roman"/>
        </w:rPr>
        <w:t xml:space="preserve"> y se retiran, </w:t>
      </w:r>
      <w:r w:rsidR="00B36C39" w:rsidRPr="000345AB">
        <w:rPr>
          <w:rFonts w:cs="Times New Roman"/>
        </w:rPr>
        <w:t>haciendo que la</w:t>
      </w:r>
      <w:r w:rsidR="009648E9" w:rsidRPr="000345AB">
        <w:rPr>
          <w:rFonts w:cs="Times New Roman"/>
        </w:rPr>
        <w:t xml:space="preserve"> estadística de deserción </w:t>
      </w:r>
      <w:r w:rsidR="00B36C39" w:rsidRPr="000345AB">
        <w:rPr>
          <w:rFonts w:cs="Times New Roman"/>
        </w:rPr>
        <w:t xml:space="preserve">académica </w:t>
      </w:r>
      <w:r w:rsidR="009648E9" w:rsidRPr="000345AB">
        <w:rPr>
          <w:rFonts w:cs="Times New Roman"/>
        </w:rPr>
        <w:t xml:space="preserve">universitaria </w:t>
      </w:r>
      <w:r w:rsidR="00DF2DEC" w:rsidRPr="000345AB">
        <w:rPr>
          <w:rFonts w:cs="Times New Roman"/>
        </w:rPr>
        <w:t>se incremente</w:t>
      </w:r>
      <w:r w:rsidRPr="000345AB">
        <w:rPr>
          <w:rFonts w:cs="Times New Roman"/>
        </w:rPr>
        <w:t xml:space="preserve">, </w:t>
      </w:r>
      <w:r w:rsidR="009648E9" w:rsidRPr="000345AB">
        <w:rPr>
          <w:rFonts w:cs="Times New Roman"/>
        </w:rPr>
        <w:t xml:space="preserve">ya que en cada semestre se vislumbra </w:t>
      </w:r>
      <w:r w:rsidRPr="000345AB">
        <w:rPr>
          <w:rFonts w:cs="Times New Roman"/>
        </w:rPr>
        <w:t>este fenómeno.</w:t>
      </w:r>
    </w:p>
    <w:p w14:paraId="305DDDF2" w14:textId="77777777" w:rsidR="00C96FEA" w:rsidRPr="000345AB" w:rsidRDefault="00C96FEA" w:rsidP="000345AB">
      <w:pPr>
        <w:autoSpaceDE w:val="0"/>
        <w:autoSpaceDN w:val="0"/>
        <w:adjustRightInd w:val="0"/>
        <w:spacing w:line="480" w:lineRule="auto"/>
        <w:ind w:firstLine="284"/>
        <w:rPr>
          <w:rFonts w:cs="Times New Roman"/>
        </w:rPr>
      </w:pPr>
    </w:p>
    <w:p w14:paraId="1C18688E" w14:textId="77777777" w:rsidR="00DF2DEC" w:rsidRPr="009B57E6" w:rsidRDefault="003E37A0" w:rsidP="003E37A0">
      <w:pPr>
        <w:pStyle w:val="Ttulo4"/>
      </w:pPr>
      <w:bookmarkStart w:id="83" w:name="_Toc23952344"/>
      <w:bookmarkStart w:id="84" w:name="_Toc435741540"/>
      <w:bookmarkStart w:id="85" w:name="_Toc435786467"/>
      <w:r>
        <w:t>6.2.2</w:t>
      </w:r>
      <w:r w:rsidR="009B57E6" w:rsidRPr="009B57E6">
        <w:t xml:space="preserve">.1. </w:t>
      </w:r>
      <w:r w:rsidR="00B56FCB" w:rsidRPr="009B57E6">
        <w:t>Influencia de la información en la universidad.</w:t>
      </w:r>
      <w:bookmarkEnd w:id="83"/>
      <w:bookmarkEnd w:id="84"/>
      <w:bookmarkEnd w:id="85"/>
      <w:r w:rsidR="00B56FCB" w:rsidRPr="009B57E6">
        <w:t xml:space="preserve"> </w:t>
      </w:r>
    </w:p>
    <w:p w14:paraId="6F6FC8AE" w14:textId="77777777" w:rsidR="00E24D73" w:rsidRPr="000345AB" w:rsidRDefault="00E24D73" w:rsidP="000345AB">
      <w:pPr>
        <w:spacing w:line="480" w:lineRule="auto"/>
        <w:rPr>
          <w:rFonts w:cs="Times New Roman"/>
        </w:rPr>
      </w:pPr>
    </w:p>
    <w:p w14:paraId="2E72A4C9" w14:textId="77777777" w:rsidR="00C8242E" w:rsidRPr="000345AB" w:rsidRDefault="00B56FCB" w:rsidP="000345AB">
      <w:pPr>
        <w:autoSpaceDE w:val="0"/>
        <w:autoSpaceDN w:val="0"/>
        <w:adjustRightInd w:val="0"/>
        <w:spacing w:line="480" w:lineRule="auto"/>
        <w:rPr>
          <w:rFonts w:cs="Times New Roman"/>
        </w:rPr>
      </w:pPr>
      <w:r w:rsidRPr="000345AB">
        <w:rPr>
          <w:rFonts w:cs="Times New Roman"/>
        </w:rPr>
        <w:t xml:space="preserve">En lo relacionado con la organización Institucional, se </w:t>
      </w:r>
      <w:r w:rsidR="00D12867" w:rsidRPr="000345AB">
        <w:rPr>
          <w:rFonts w:cs="Times New Roman"/>
        </w:rPr>
        <w:t xml:space="preserve">inicia </w:t>
      </w:r>
      <w:r w:rsidRPr="000345AB">
        <w:rPr>
          <w:rFonts w:cs="Times New Roman"/>
        </w:rPr>
        <w:t>por analizar el manejo de la información, especialmente aquella que hace referencia a</w:t>
      </w:r>
      <w:r w:rsidR="00DF2DEC" w:rsidRPr="000345AB">
        <w:rPr>
          <w:rFonts w:cs="Times New Roman"/>
        </w:rPr>
        <w:t xml:space="preserve"> cada uno de los diversos </w:t>
      </w:r>
      <w:r w:rsidRPr="000345AB">
        <w:rPr>
          <w:rFonts w:cs="Times New Roman"/>
        </w:rPr>
        <w:t>programa</w:t>
      </w:r>
      <w:r w:rsidR="00E24D73" w:rsidRPr="000345AB">
        <w:rPr>
          <w:rFonts w:cs="Times New Roman"/>
        </w:rPr>
        <w:t xml:space="preserve">s que maneja </w:t>
      </w:r>
      <w:r w:rsidR="00DF2DEC" w:rsidRPr="000345AB">
        <w:rPr>
          <w:rFonts w:cs="Times New Roman"/>
        </w:rPr>
        <w:t xml:space="preserve">CIAF, </w:t>
      </w:r>
      <w:r w:rsidR="00C8242E" w:rsidRPr="000345AB">
        <w:rPr>
          <w:rFonts w:cs="Times New Roman"/>
        </w:rPr>
        <w:t>y los diversos canales de comunicación que se maneja.</w:t>
      </w:r>
    </w:p>
    <w:p w14:paraId="7F288A4F" w14:textId="77777777" w:rsidR="00B56FCB" w:rsidRPr="000345AB" w:rsidRDefault="00B56FCB" w:rsidP="000345AB">
      <w:pPr>
        <w:autoSpaceDE w:val="0"/>
        <w:autoSpaceDN w:val="0"/>
        <w:adjustRightInd w:val="0"/>
        <w:spacing w:line="480" w:lineRule="auto"/>
        <w:ind w:firstLine="284"/>
        <w:rPr>
          <w:rFonts w:cs="Times New Roman"/>
        </w:rPr>
      </w:pPr>
    </w:p>
    <w:p w14:paraId="514EE9FD" w14:textId="77777777" w:rsidR="004A2BD8" w:rsidRDefault="00B56FCB" w:rsidP="00725C27">
      <w:pPr>
        <w:autoSpaceDE w:val="0"/>
        <w:autoSpaceDN w:val="0"/>
        <w:adjustRightInd w:val="0"/>
        <w:spacing w:line="480" w:lineRule="auto"/>
        <w:ind w:firstLine="284"/>
        <w:jc w:val="left"/>
        <w:rPr>
          <w:rFonts w:cs="Times New Roman"/>
        </w:rPr>
      </w:pPr>
      <w:r w:rsidRPr="000345AB">
        <w:rPr>
          <w:rFonts w:cs="Times New Roman"/>
        </w:rPr>
        <w:t>Teniendo en cuenta que se</w:t>
      </w:r>
      <w:r w:rsidR="00E24D73" w:rsidRPr="000345AB">
        <w:rPr>
          <w:rFonts w:cs="Times New Roman"/>
        </w:rPr>
        <w:t xml:space="preserve"> trata de un proceso pedagógico, </w:t>
      </w:r>
      <w:r w:rsidRPr="000345AB">
        <w:rPr>
          <w:rFonts w:cs="Times New Roman"/>
        </w:rPr>
        <w:t>est</w:t>
      </w:r>
      <w:r w:rsidR="004B5F97" w:rsidRPr="000345AB">
        <w:rPr>
          <w:rFonts w:cs="Times New Roman"/>
        </w:rPr>
        <w:t>a</w:t>
      </w:r>
      <w:r w:rsidRPr="000345AB">
        <w:rPr>
          <w:rFonts w:cs="Times New Roman"/>
        </w:rPr>
        <w:t xml:space="preserve"> es una razón que se convierte en relevante para el correcto entendimiento entre el estudiante y la institución, cuando este se </w:t>
      </w:r>
      <w:r w:rsidRPr="000345AB">
        <w:rPr>
          <w:rFonts w:cs="Times New Roman"/>
        </w:rPr>
        <w:lastRenderedPageBreak/>
        <w:t>siente respaldado y escuchado por el profesorado, los directivos, entre otros,</w:t>
      </w:r>
      <w:r w:rsidR="004A2BD8">
        <w:rPr>
          <w:rFonts w:cs="Times New Roman"/>
        </w:rPr>
        <w:t xml:space="preserve"> se evitan comentarios como: </w:t>
      </w:r>
    </w:p>
    <w:p w14:paraId="5B738153" w14:textId="77777777" w:rsidR="004A2BD8" w:rsidRDefault="004A2BD8" w:rsidP="000345AB">
      <w:pPr>
        <w:autoSpaceDE w:val="0"/>
        <w:autoSpaceDN w:val="0"/>
        <w:adjustRightInd w:val="0"/>
        <w:spacing w:line="480" w:lineRule="auto"/>
        <w:ind w:firstLine="284"/>
        <w:rPr>
          <w:rFonts w:cs="Times New Roman"/>
        </w:rPr>
      </w:pPr>
    </w:p>
    <w:p w14:paraId="79353500" w14:textId="77777777" w:rsidR="00D12867" w:rsidRPr="000345AB" w:rsidRDefault="004A2BD8" w:rsidP="00725C27">
      <w:pPr>
        <w:autoSpaceDE w:val="0"/>
        <w:autoSpaceDN w:val="0"/>
        <w:adjustRightInd w:val="0"/>
        <w:spacing w:line="480" w:lineRule="auto"/>
        <w:ind w:left="1440"/>
        <w:jc w:val="left"/>
        <w:rPr>
          <w:rFonts w:cs="Times New Roman"/>
        </w:rPr>
      </w:pPr>
      <w:r>
        <w:rPr>
          <w:rFonts w:cs="Times New Roman"/>
        </w:rPr>
        <w:t>P</w:t>
      </w:r>
      <w:r w:rsidR="00850F38" w:rsidRPr="000345AB">
        <w:rPr>
          <w:rFonts w:cs="Times New Roman"/>
        </w:rPr>
        <w:t>ara la universidad la jornad</w:t>
      </w:r>
      <w:r w:rsidR="001908CC" w:rsidRPr="000345AB">
        <w:rPr>
          <w:rFonts w:cs="Times New Roman"/>
        </w:rPr>
        <w:t>a</w:t>
      </w:r>
      <w:r w:rsidR="00850F38" w:rsidRPr="000345AB">
        <w:rPr>
          <w:rFonts w:cs="Times New Roman"/>
        </w:rPr>
        <w:t xml:space="preserve"> de fin de semana</w:t>
      </w:r>
      <w:r w:rsidR="00B56FCB" w:rsidRPr="000345AB">
        <w:rPr>
          <w:rFonts w:cs="Times New Roman"/>
        </w:rPr>
        <w:t xml:space="preserve"> es como sinónimo de orfandad y a mí me parece que la orfandad no es buena, porque puede que mi papá no esté presente conmigo, pero el solo hecho que él esté en un teléfono o a través de internet y yo este sintiendo como esa calidez, desde cualquier parte de donde esté, él para mí es muy importante…entonces yo digo que </w:t>
      </w:r>
      <w:r w:rsidR="009F1446" w:rsidRPr="000345AB">
        <w:rPr>
          <w:rFonts w:cs="Times New Roman"/>
        </w:rPr>
        <w:t>sí</w:t>
      </w:r>
      <w:r w:rsidR="00B56FCB" w:rsidRPr="000345AB">
        <w:rPr>
          <w:rFonts w:cs="Times New Roman"/>
        </w:rPr>
        <w:t xml:space="preserve"> es gran parte el problema de la universidad</w:t>
      </w:r>
      <w:r>
        <w:rPr>
          <w:rFonts w:cs="Times New Roman"/>
        </w:rPr>
        <w:t xml:space="preserve">. </w:t>
      </w:r>
      <w:r w:rsidR="004B5F97" w:rsidRPr="000345AB">
        <w:rPr>
          <w:rFonts w:cs="Times New Roman"/>
        </w:rPr>
        <w:t>(Vásquez, 2019)</w:t>
      </w:r>
    </w:p>
    <w:p w14:paraId="093F37C4" w14:textId="77777777" w:rsidR="00D12867" w:rsidRPr="000345AB" w:rsidRDefault="00D12867" w:rsidP="000345AB">
      <w:pPr>
        <w:autoSpaceDE w:val="0"/>
        <w:autoSpaceDN w:val="0"/>
        <w:adjustRightInd w:val="0"/>
        <w:spacing w:line="480" w:lineRule="auto"/>
        <w:ind w:firstLine="284"/>
        <w:rPr>
          <w:rFonts w:cs="Times New Roman"/>
        </w:rPr>
      </w:pPr>
    </w:p>
    <w:p w14:paraId="594B09EE" w14:textId="77777777" w:rsidR="00B56FCB" w:rsidRPr="000345AB" w:rsidRDefault="00D12867" w:rsidP="004A2BD8">
      <w:pPr>
        <w:autoSpaceDE w:val="0"/>
        <w:autoSpaceDN w:val="0"/>
        <w:adjustRightInd w:val="0"/>
        <w:spacing w:line="480" w:lineRule="auto"/>
        <w:ind w:firstLine="284"/>
        <w:jc w:val="left"/>
        <w:rPr>
          <w:rFonts w:cs="Times New Roman"/>
        </w:rPr>
      </w:pPr>
      <w:r w:rsidRPr="000345AB">
        <w:rPr>
          <w:rFonts w:cs="Times New Roman"/>
        </w:rPr>
        <w:t>E</w:t>
      </w:r>
      <w:r w:rsidR="00B56FCB" w:rsidRPr="000345AB">
        <w:rPr>
          <w:rFonts w:cs="Times New Roman"/>
        </w:rPr>
        <w:t xml:space="preserve">n ese sentido, el modelo de educación a que </w:t>
      </w:r>
      <w:r w:rsidRPr="000345AB">
        <w:rPr>
          <w:rFonts w:cs="Times New Roman"/>
        </w:rPr>
        <w:t xml:space="preserve">se </w:t>
      </w:r>
      <w:r w:rsidR="00B56FCB" w:rsidRPr="000345AB">
        <w:rPr>
          <w:rFonts w:cs="Times New Roman"/>
        </w:rPr>
        <w:t xml:space="preserve">hace referencia </w:t>
      </w:r>
      <w:r w:rsidRPr="000345AB">
        <w:rPr>
          <w:rFonts w:cs="Times New Roman"/>
        </w:rPr>
        <w:t xml:space="preserve">en </w:t>
      </w:r>
      <w:r w:rsidR="00B56FCB" w:rsidRPr="000345AB">
        <w:rPr>
          <w:rFonts w:cs="Times New Roman"/>
        </w:rPr>
        <w:t xml:space="preserve">esta </w:t>
      </w:r>
      <w:r w:rsidR="009F1446" w:rsidRPr="000345AB">
        <w:rPr>
          <w:rFonts w:cs="Times New Roman"/>
        </w:rPr>
        <w:t xml:space="preserve">parte de la </w:t>
      </w:r>
      <w:r w:rsidR="00B56FCB" w:rsidRPr="000345AB">
        <w:rPr>
          <w:rFonts w:cs="Times New Roman"/>
        </w:rPr>
        <w:t xml:space="preserve">investigación, se debe dar en un plano de entendimiento entre el educando y la institución de forma que el primero se sienta plenamente respaldado, cuando acude a la Universidad en busca de apoyo, de manera que no tenga ese sentimiento de desamparo </w:t>
      </w:r>
      <w:r w:rsidR="009F1446" w:rsidRPr="000345AB">
        <w:rPr>
          <w:rFonts w:cs="Times New Roman"/>
        </w:rPr>
        <w:t xml:space="preserve">como lo </w:t>
      </w:r>
      <w:r w:rsidRPr="000345AB">
        <w:rPr>
          <w:rFonts w:cs="Times New Roman"/>
        </w:rPr>
        <w:t xml:space="preserve">ha </w:t>
      </w:r>
      <w:r w:rsidR="00B56FCB" w:rsidRPr="000345AB">
        <w:rPr>
          <w:rFonts w:cs="Times New Roman"/>
        </w:rPr>
        <w:t xml:space="preserve">manifestó el entrevistado.  </w:t>
      </w:r>
    </w:p>
    <w:p w14:paraId="2EC8E45A" w14:textId="77777777" w:rsidR="00B56FCB" w:rsidRPr="000345AB" w:rsidRDefault="00B56FCB" w:rsidP="004A2BD8">
      <w:pPr>
        <w:autoSpaceDE w:val="0"/>
        <w:autoSpaceDN w:val="0"/>
        <w:adjustRightInd w:val="0"/>
        <w:spacing w:line="480" w:lineRule="auto"/>
        <w:ind w:firstLine="284"/>
        <w:jc w:val="left"/>
        <w:rPr>
          <w:rFonts w:cs="Times New Roman"/>
        </w:rPr>
      </w:pPr>
    </w:p>
    <w:p w14:paraId="6BED11F5" w14:textId="77777777" w:rsidR="00B56FCB" w:rsidRPr="000345AB" w:rsidRDefault="00D12867" w:rsidP="004A2BD8">
      <w:pPr>
        <w:autoSpaceDE w:val="0"/>
        <w:autoSpaceDN w:val="0"/>
        <w:adjustRightInd w:val="0"/>
        <w:spacing w:line="480" w:lineRule="auto"/>
        <w:ind w:firstLine="284"/>
        <w:jc w:val="left"/>
        <w:rPr>
          <w:rFonts w:cs="Times New Roman"/>
        </w:rPr>
      </w:pPr>
      <w:r w:rsidRPr="000345AB">
        <w:rPr>
          <w:rFonts w:cs="Times New Roman"/>
        </w:rPr>
        <w:t>La investigación apunta a que l</w:t>
      </w:r>
      <w:r w:rsidR="00B56FCB" w:rsidRPr="000345AB">
        <w:rPr>
          <w:rFonts w:cs="Times New Roman"/>
        </w:rPr>
        <w:t xml:space="preserve">a universidad no garantiza que la información </w:t>
      </w:r>
      <w:r w:rsidRPr="000345AB">
        <w:rPr>
          <w:rFonts w:cs="Times New Roman"/>
        </w:rPr>
        <w:t xml:space="preserve">sea fluida y en los tiempos en que los estudiantes la requieran, </w:t>
      </w:r>
      <w:r w:rsidR="00B56FCB" w:rsidRPr="000345AB">
        <w:rPr>
          <w:rFonts w:cs="Times New Roman"/>
        </w:rPr>
        <w:t xml:space="preserve">como las fechas de entrega </w:t>
      </w:r>
      <w:r w:rsidR="009F1446" w:rsidRPr="000345AB">
        <w:rPr>
          <w:rFonts w:cs="Times New Roman"/>
        </w:rPr>
        <w:t xml:space="preserve">talleres, trabajos, evaluaciones, </w:t>
      </w:r>
      <w:r w:rsidR="00B56FCB" w:rsidRPr="000345AB">
        <w:rPr>
          <w:rFonts w:cs="Times New Roman"/>
        </w:rPr>
        <w:t xml:space="preserve">de proyectos, informes y demás, llegue de manera oportuna a todos y cada uno de los participantes, como lo manifiesta una </w:t>
      </w:r>
      <w:r w:rsidR="004A2BD8">
        <w:rPr>
          <w:rFonts w:cs="Times New Roman"/>
        </w:rPr>
        <w:t>estudiante, quien afirma que “P</w:t>
      </w:r>
      <w:r w:rsidR="00B56FCB" w:rsidRPr="000345AB">
        <w:rPr>
          <w:rFonts w:cs="Times New Roman"/>
        </w:rPr>
        <w:t>ues tengo entendido que por estatutos ellos manejan unas fechas y unas actas, …en las que se deben modificar esas fechas y  nunca nos las hacen conocer y a última hora las fechas las</w:t>
      </w:r>
      <w:r w:rsidR="004A2BD8">
        <w:rPr>
          <w:rFonts w:cs="Times New Roman"/>
        </w:rPr>
        <w:t xml:space="preserve"> cambian</w:t>
      </w:r>
      <w:r w:rsidR="00B56FCB" w:rsidRPr="000345AB">
        <w:rPr>
          <w:rFonts w:cs="Times New Roman"/>
        </w:rPr>
        <w:t>”</w:t>
      </w:r>
      <w:r w:rsidR="001908CC" w:rsidRPr="000345AB">
        <w:rPr>
          <w:rFonts w:cs="Times New Roman"/>
        </w:rPr>
        <w:t xml:space="preserve"> </w:t>
      </w:r>
      <w:r w:rsidR="001A6751" w:rsidRPr="000345AB">
        <w:rPr>
          <w:rFonts w:cs="Times New Roman"/>
        </w:rPr>
        <w:t>(Rivas, 2019)</w:t>
      </w:r>
      <w:r w:rsidR="00B56FCB" w:rsidRPr="000345AB">
        <w:rPr>
          <w:rFonts w:cs="Times New Roman"/>
        </w:rPr>
        <w:t xml:space="preserve">. </w:t>
      </w:r>
    </w:p>
    <w:p w14:paraId="00D6C5DD" w14:textId="77777777" w:rsidR="00B56FCB" w:rsidRPr="000345AB" w:rsidRDefault="00B56FCB" w:rsidP="000345AB">
      <w:pPr>
        <w:autoSpaceDE w:val="0"/>
        <w:autoSpaceDN w:val="0"/>
        <w:adjustRightInd w:val="0"/>
        <w:spacing w:line="480" w:lineRule="auto"/>
        <w:ind w:firstLine="284"/>
        <w:rPr>
          <w:rFonts w:cs="Times New Roman"/>
        </w:rPr>
      </w:pPr>
    </w:p>
    <w:p w14:paraId="4A716B74" w14:textId="77777777" w:rsidR="001A6751" w:rsidRPr="000345AB" w:rsidRDefault="001A6751" w:rsidP="00725C27">
      <w:pPr>
        <w:autoSpaceDE w:val="0"/>
        <w:autoSpaceDN w:val="0"/>
        <w:adjustRightInd w:val="0"/>
        <w:spacing w:line="480" w:lineRule="auto"/>
        <w:ind w:firstLine="284"/>
        <w:jc w:val="left"/>
        <w:rPr>
          <w:rFonts w:cs="Times New Roman"/>
        </w:rPr>
      </w:pPr>
      <w:r w:rsidRPr="000345AB">
        <w:rPr>
          <w:rFonts w:cs="Times New Roman"/>
        </w:rPr>
        <w:lastRenderedPageBreak/>
        <w:t xml:space="preserve">En muchas ocasiones el </w:t>
      </w:r>
      <w:r w:rsidR="00B56FCB" w:rsidRPr="000345AB">
        <w:rPr>
          <w:rFonts w:cs="Times New Roman"/>
        </w:rPr>
        <w:t>desorden administrativo tiene incidencias académicas importantes,</w:t>
      </w:r>
      <w:r w:rsidR="00D12867" w:rsidRPr="000345AB">
        <w:rPr>
          <w:rFonts w:cs="Times New Roman"/>
        </w:rPr>
        <w:t xml:space="preserve"> ya que </w:t>
      </w:r>
      <w:r w:rsidR="00B56FCB" w:rsidRPr="000345AB">
        <w:rPr>
          <w:rFonts w:cs="Times New Roman"/>
        </w:rPr>
        <w:t xml:space="preserve">los estudiantes no cuentan con directrices claras para llevar su proceso académico de manera organizada, lo que quizá esté influyendo en que se retrasen en la entrega de sus compromisos y dejen pasar fechas importantes. Esta situación puede estar incidiendo en la desmotivación planteada por algunos participantes y por consiguiente en la deserción </w:t>
      </w:r>
      <w:r w:rsidR="00F801D1" w:rsidRPr="000345AB">
        <w:rPr>
          <w:rFonts w:cs="Times New Roman"/>
        </w:rPr>
        <w:t xml:space="preserve">estudiantil de </w:t>
      </w:r>
      <w:r w:rsidRPr="000345AB">
        <w:rPr>
          <w:rFonts w:cs="Times New Roman"/>
        </w:rPr>
        <w:t>CIAF.</w:t>
      </w:r>
    </w:p>
    <w:p w14:paraId="7C341582" w14:textId="77777777" w:rsidR="00B56FCB" w:rsidRPr="000345AB" w:rsidRDefault="00B56FCB" w:rsidP="000345AB">
      <w:pPr>
        <w:autoSpaceDE w:val="0"/>
        <w:autoSpaceDN w:val="0"/>
        <w:adjustRightInd w:val="0"/>
        <w:spacing w:line="480" w:lineRule="auto"/>
        <w:ind w:firstLine="284"/>
        <w:rPr>
          <w:rFonts w:cs="Times New Roman"/>
        </w:rPr>
      </w:pPr>
    </w:p>
    <w:p w14:paraId="752A15C2" w14:textId="77777777" w:rsidR="00B56FCB" w:rsidRPr="000345AB" w:rsidRDefault="00B56FCB" w:rsidP="00725C27">
      <w:pPr>
        <w:autoSpaceDE w:val="0"/>
        <w:autoSpaceDN w:val="0"/>
        <w:adjustRightInd w:val="0"/>
        <w:spacing w:line="480" w:lineRule="auto"/>
        <w:ind w:firstLine="284"/>
        <w:jc w:val="left"/>
        <w:rPr>
          <w:rFonts w:cs="Times New Roman"/>
        </w:rPr>
      </w:pPr>
      <w:r w:rsidRPr="000345AB">
        <w:rPr>
          <w:rFonts w:cs="Times New Roman"/>
        </w:rPr>
        <w:t xml:space="preserve">Se puede notar que existen fallas en la comunicación entre el estudiantado y la </w:t>
      </w:r>
      <w:r w:rsidR="00F801D1" w:rsidRPr="000345AB">
        <w:rPr>
          <w:rFonts w:cs="Times New Roman"/>
        </w:rPr>
        <w:t>Institución</w:t>
      </w:r>
      <w:r w:rsidR="004A2BD8">
        <w:rPr>
          <w:rFonts w:cs="Times New Roman"/>
        </w:rPr>
        <w:t>, “A</w:t>
      </w:r>
      <w:r w:rsidRPr="000345AB">
        <w:rPr>
          <w:rFonts w:cs="Times New Roman"/>
        </w:rPr>
        <w:t xml:space="preserve">lgo bueno es  </w:t>
      </w:r>
      <w:r w:rsidR="001A6751" w:rsidRPr="000345AB">
        <w:rPr>
          <w:rFonts w:cs="Times New Roman"/>
        </w:rPr>
        <w:t xml:space="preserve">que </w:t>
      </w:r>
      <w:r w:rsidRPr="000345AB">
        <w:rPr>
          <w:rFonts w:cs="Times New Roman"/>
        </w:rPr>
        <w:t xml:space="preserve">la </w:t>
      </w:r>
      <w:r w:rsidR="001908CC" w:rsidRPr="000345AB">
        <w:rPr>
          <w:rFonts w:cs="Times New Roman"/>
        </w:rPr>
        <w:t>página</w:t>
      </w:r>
      <w:r w:rsidRPr="000345AB">
        <w:rPr>
          <w:rFonts w:cs="Times New Roman"/>
        </w:rPr>
        <w:t xml:space="preserve"> web ha mejorado un poquito, porque antes era muy dispendioso entrar, era muy enredado, porque no estaba actualizada y cuando uno solicita informació</w:t>
      </w:r>
      <w:r w:rsidR="004A2BD8">
        <w:rPr>
          <w:rFonts w:cs="Times New Roman"/>
        </w:rPr>
        <w:t>n se tiran la pelota</w:t>
      </w:r>
      <w:r w:rsidRPr="000345AB">
        <w:rPr>
          <w:rFonts w:cs="Times New Roman"/>
        </w:rPr>
        <w:t>”</w:t>
      </w:r>
      <w:r w:rsidR="001A6751" w:rsidRPr="000345AB">
        <w:rPr>
          <w:rFonts w:cs="Times New Roman"/>
        </w:rPr>
        <w:t xml:space="preserve"> (Rivas, 2019)</w:t>
      </w:r>
      <w:r w:rsidRPr="000345AB">
        <w:rPr>
          <w:rFonts w:cs="Times New Roman"/>
        </w:rPr>
        <w:t xml:space="preserve">, siendo la página web un medio de comunicación </w:t>
      </w:r>
      <w:r w:rsidR="00836160" w:rsidRPr="000345AB">
        <w:rPr>
          <w:rFonts w:cs="Times New Roman"/>
        </w:rPr>
        <w:t xml:space="preserve">muy </w:t>
      </w:r>
      <w:r w:rsidRPr="000345AB">
        <w:rPr>
          <w:rFonts w:cs="Times New Roman"/>
        </w:rPr>
        <w:t xml:space="preserve">importante en la actualidad; es grave que se encuentre desactualizada, lo que hace que cause el efecto de la orfandad del que ya se </w:t>
      </w:r>
      <w:r w:rsidR="004A2BD8">
        <w:rPr>
          <w:rFonts w:cs="Times New Roman"/>
        </w:rPr>
        <w:t xml:space="preserve">había mencionado anteriormente. </w:t>
      </w:r>
      <w:r w:rsidR="00836160" w:rsidRPr="000345AB">
        <w:rPr>
          <w:rFonts w:cs="Times New Roman"/>
        </w:rPr>
        <w:t>De la misma manera con la</w:t>
      </w:r>
      <w:r w:rsidRPr="000345AB">
        <w:rPr>
          <w:rFonts w:cs="Times New Roman"/>
        </w:rPr>
        <w:t xml:space="preserve"> comunicaci</w:t>
      </w:r>
      <w:r w:rsidR="00836160" w:rsidRPr="000345AB">
        <w:rPr>
          <w:rFonts w:cs="Times New Roman"/>
        </w:rPr>
        <w:t>ón d</w:t>
      </w:r>
      <w:r w:rsidRPr="000345AB">
        <w:rPr>
          <w:rFonts w:cs="Times New Roman"/>
        </w:rPr>
        <w:t>irecta, cuando no es asumida una responsabilidad clara</w:t>
      </w:r>
      <w:r w:rsidR="00836160" w:rsidRPr="000345AB">
        <w:rPr>
          <w:rFonts w:cs="Times New Roman"/>
        </w:rPr>
        <w:t>,</w:t>
      </w:r>
      <w:r w:rsidRPr="000345AB">
        <w:rPr>
          <w:rFonts w:cs="Times New Roman"/>
        </w:rPr>
        <w:t xml:space="preserve"> el estudiante va perdiendo el interés</w:t>
      </w:r>
      <w:r w:rsidR="001A6751" w:rsidRPr="000345AB">
        <w:rPr>
          <w:rFonts w:cs="Times New Roman"/>
        </w:rPr>
        <w:t>.</w:t>
      </w:r>
    </w:p>
    <w:p w14:paraId="6A91A54A" w14:textId="77777777" w:rsidR="001908CC" w:rsidRPr="000345AB" w:rsidRDefault="001908CC" w:rsidP="000345AB">
      <w:pPr>
        <w:autoSpaceDE w:val="0"/>
        <w:autoSpaceDN w:val="0"/>
        <w:adjustRightInd w:val="0"/>
        <w:spacing w:line="480" w:lineRule="auto"/>
        <w:ind w:firstLine="284"/>
        <w:rPr>
          <w:rFonts w:cs="Times New Roman"/>
        </w:rPr>
      </w:pPr>
    </w:p>
    <w:p w14:paraId="707F04C9" w14:textId="77777777" w:rsidR="001A6751" w:rsidRPr="000345AB" w:rsidRDefault="00032E44" w:rsidP="00725C27">
      <w:pPr>
        <w:autoSpaceDE w:val="0"/>
        <w:autoSpaceDN w:val="0"/>
        <w:adjustRightInd w:val="0"/>
        <w:spacing w:line="480" w:lineRule="auto"/>
        <w:ind w:firstLine="284"/>
        <w:jc w:val="left"/>
        <w:rPr>
          <w:rFonts w:cs="Times New Roman"/>
        </w:rPr>
      </w:pPr>
      <w:r>
        <w:rPr>
          <w:rFonts w:cs="Times New Roman"/>
        </w:rPr>
        <w:t>De esta manera estos</w:t>
      </w:r>
      <w:r w:rsidR="00B56FCB" w:rsidRPr="000345AB">
        <w:rPr>
          <w:rFonts w:cs="Times New Roman"/>
        </w:rPr>
        <w:t xml:space="preserve"> agentes van afectando los procesos dentro de las universidades, lo cual requiere de un análisis minucioso del proceso de comunicación que hay actualmente entre </w:t>
      </w:r>
      <w:r w:rsidR="00DC1B86" w:rsidRPr="000345AB">
        <w:rPr>
          <w:rFonts w:cs="Times New Roman"/>
        </w:rPr>
        <w:t>CIAF</w:t>
      </w:r>
      <w:r w:rsidR="00612669">
        <w:rPr>
          <w:rFonts w:cs="Times New Roman"/>
        </w:rPr>
        <w:t xml:space="preserve"> y los alumnos. Lo anterior es importante porque </w:t>
      </w:r>
      <w:r w:rsidR="00B56FCB" w:rsidRPr="000345AB">
        <w:rPr>
          <w:rFonts w:cs="Times New Roman"/>
        </w:rPr>
        <w:t xml:space="preserve">con </w:t>
      </w:r>
      <w:r w:rsidR="001A6751" w:rsidRPr="000345AB">
        <w:rPr>
          <w:rFonts w:cs="Times New Roman"/>
        </w:rPr>
        <w:t xml:space="preserve">los diversos </w:t>
      </w:r>
      <w:r w:rsidR="00B56FCB" w:rsidRPr="000345AB">
        <w:rPr>
          <w:rFonts w:cs="Times New Roman"/>
        </w:rPr>
        <w:t>tipo</w:t>
      </w:r>
      <w:r w:rsidR="001A6751" w:rsidRPr="000345AB">
        <w:rPr>
          <w:rFonts w:cs="Times New Roman"/>
        </w:rPr>
        <w:t>s</w:t>
      </w:r>
      <w:r w:rsidR="00B56FCB" w:rsidRPr="000345AB">
        <w:rPr>
          <w:rFonts w:cs="Times New Roman"/>
        </w:rPr>
        <w:t xml:space="preserve"> de modalidad</w:t>
      </w:r>
      <w:r w:rsidR="00836160" w:rsidRPr="000345AB">
        <w:rPr>
          <w:rFonts w:cs="Times New Roman"/>
        </w:rPr>
        <w:t>es</w:t>
      </w:r>
      <w:r w:rsidR="00B56FCB" w:rsidRPr="000345AB">
        <w:rPr>
          <w:rFonts w:cs="Times New Roman"/>
        </w:rPr>
        <w:t xml:space="preserve"> que se viene</w:t>
      </w:r>
      <w:r w:rsidR="00836160" w:rsidRPr="000345AB">
        <w:rPr>
          <w:rFonts w:cs="Times New Roman"/>
        </w:rPr>
        <w:t>n</w:t>
      </w:r>
      <w:r w:rsidR="00B56FCB" w:rsidRPr="000345AB">
        <w:rPr>
          <w:rFonts w:cs="Times New Roman"/>
        </w:rPr>
        <w:t xml:space="preserve"> impartiendo, es muy simple deducir que la comunicación, representa la columna vertebral del proceso enseñanza-aprendizaje, que debe ser </w:t>
      </w:r>
      <w:r w:rsidR="00836160" w:rsidRPr="000345AB">
        <w:rPr>
          <w:rFonts w:cs="Times New Roman"/>
        </w:rPr>
        <w:t>multidireccional</w:t>
      </w:r>
      <w:r w:rsidR="00B56FCB" w:rsidRPr="000345AB">
        <w:rPr>
          <w:rFonts w:cs="Times New Roman"/>
        </w:rPr>
        <w:t xml:space="preserve"> para involucrar a todos los integrantes de la </w:t>
      </w:r>
      <w:r w:rsidR="00DC1B86" w:rsidRPr="000345AB">
        <w:rPr>
          <w:rFonts w:cs="Times New Roman"/>
        </w:rPr>
        <w:t>Institución</w:t>
      </w:r>
      <w:r w:rsidR="00B56FCB" w:rsidRPr="000345AB">
        <w:rPr>
          <w:rFonts w:cs="Times New Roman"/>
        </w:rPr>
        <w:t>, organizando o estructurando los distintos niveles de la misma</w:t>
      </w:r>
      <w:r w:rsidR="00612669">
        <w:rPr>
          <w:rFonts w:cs="Times New Roman"/>
        </w:rPr>
        <w:t>, que a la vez depende de a quié</w:t>
      </w:r>
      <w:r w:rsidR="00B56FCB" w:rsidRPr="000345AB">
        <w:rPr>
          <w:rFonts w:cs="Times New Roman"/>
        </w:rPr>
        <w:t xml:space="preserve">n se emita la información </w:t>
      </w:r>
      <w:r w:rsidR="00612669">
        <w:rPr>
          <w:rFonts w:cs="Times New Roman"/>
        </w:rPr>
        <w:t>y qué</w:t>
      </w:r>
      <w:r w:rsidR="00B56FCB" w:rsidRPr="000345AB">
        <w:rPr>
          <w:rFonts w:cs="Times New Roman"/>
        </w:rPr>
        <w:t xml:space="preserve"> medios se deben utilizar para la interactuación.</w:t>
      </w:r>
    </w:p>
    <w:p w14:paraId="53E78B5A" w14:textId="77777777" w:rsidR="00B56FCB" w:rsidRPr="000345AB" w:rsidRDefault="00B56FCB" w:rsidP="00725C27">
      <w:pPr>
        <w:autoSpaceDE w:val="0"/>
        <w:autoSpaceDN w:val="0"/>
        <w:adjustRightInd w:val="0"/>
        <w:spacing w:line="480" w:lineRule="auto"/>
        <w:ind w:firstLine="284"/>
        <w:jc w:val="left"/>
        <w:rPr>
          <w:rFonts w:cs="Times New Roman"/>
        </w:rPr>
      </w:pPr>
      <w:r w:rsidRPr="000345AB">
        <w:rPr>
          <w:rFonts w:cs="Times New Roman"/>
        </w:rPr>
        <w:lastRenderedPageBreak/>
        <w:t>De igual forma, se deben tener en cuenta los niveles haciendo referencia a la estrategia, la táctica y la operatividad, cuya estimulación o puesta en marcha se encontrará basada en la transmisión de ideas, a partir de la información, investigación, objetivos, entre otros que se pretende alcanzar con una comunicación fluida.</w:t>
      </w:r>
    </w:p>
    <w:p w14:paraId="74D9F11B" w14:textId="77777777" w:rsidR="00B56FCB" w:rsidRPr="000345AB" w:rsidRDefault="00B56FCB" w:rsidP="00725C27">
      <w:pPr>
        <w:autoSpaceDE w:val="0"/>
        <w:autoSpaceDN w:val="0"/>
        <w:adjustRightInd w:val="0"/>
        <w:spacing w:line="480" w:lineRule="auto"/>
        <w:ind w:firstLine="284"/>
        <w:jc w:val="left"/>
        <w:rPr>
          <w:rFonts w:cs="Times New Roman"/>
        </w:rPr>
      </w:pPr>
    </w:p>
    <w:p w14:paraId="68038AD9" w14:textId="77777777" w:rsidR="00836160" w:rsidRPr="000345AB" w:rsidRDefault="00B56FCB" w:rsidP="00725C27">
      <w:pPr>
        <w:autoSpaceDE w:val="0"/>
        <w:autoSpaceDN w:val="0"/>
        <w:adjustRightInd w:val="0"/>
        <w:spacing w:line="480" w:lineRule="auto"/>
        <w:ind w:firstLine="284"/>
        <w:jc w:val="left"/>
        <w:rPr>
          <w:rFonts w:cs="Times New Roman"/>
        </w:rPr>
      </w:pPr>
      <w:r w:rsidRPr="000345AB">
        <w:rPr>
          <w:rFonts w:cs="Times New Roman"/>
        </w:rPr>
        <w:t xml:space="preserve">Todo esto influye en la buena organización en </w:t>
      </w:r>
      <w:r w:rsidR="00850F38" w:rsidRPr="000345AB">
        <w:rPr>
          <w:rFonts w:cs="Times New Roman"/>
        </w:rPr>
        <w:t>CIAF</w:t>
      </w:r>
      <w:r w:rsidRPr="000345AB">
        <w:rPr>
          <w:rFonts w:cs="Times New Roman"/>
        </w:rPr>
        <w:t xml:space="preserve"> que debe basarse en la fluida y libre comunicación entre todos los integrantes de la universidad, especialmente el personal docente, quienes son los que están en perman</w:t>
      </w:r>
      <w:r w:rsidR="00836160" w:rsidRPr="000345AB">
        <w:rPr>
          <w:rFonts w:cs="Times New Roman"/>
        </w:rPr>
        <w:t>ente contacto con los educandos.</w:t>
      </w:r>
    </w:p>
    <w:p w14:paraId="6AF2925A" w14:textId="77777777" w:rsidR="00836160" w:rsidRPr="000345AB" w:rsidRDefault="00836160" w:rsidP="00725C27">
      <w:pPr>
        <w:autoSpaceDE w:val="0"/>
        <w:autoSpaceDN w:val="0"/>
        <w:adjustRightInd w:val="0"/>
        <w:spacing w:line="480" w:lineRule="auto"/>
        <w:ind w:firstLine="284"/>
        <w:jc w:val="left"/>
        <w:rPr>
          <w:rFonts w:cs="Times New Roman"/>
        </w:rPr>
      </w:pPr>
    </w:p>
    <w:p w14:paraId="76E579A2" w14:textId="77777777" w:rsidR="00B56FCB" w:rsidRPr="000345AB" w:rsidRDefault="00836160" w:rsidP="00725C27">
      <w:pPr>
        <w:autoSpaceDE w:val="0"/>
        <w:autoSpaceDN w:val="0"/>
        <w:adjustRightInd w:val="0"/>
        <w:spacing w:line="480" w:lineRule="auto"/>
        <w:ind w:firstLine="284"/>
        <w:jc w:val="left"/>
        <w:rPr>
          <w:rFonts w:cs="Times New Roman"/>
        </w:rPr>
      </w:pPr>
      <w:r w:rsidRPr="000345AB">
        <w:rPr>
          <w:rFonts w:cs="Times New Roman"/>
        </w:rPr>
        <w:t>No se debe</w:t>
      </w:r>
      <w:r w:rsidR="00B56FCB" w:rsidRPr="000345AB">
        <w:rPr>
          <w:rFonts w:cs="Times New Roman"/>
        </w:rPr>
        <w:t xml:space="preserve"> olvidar tampoco el apoyo que representan los directivos y administrativos quienes ti</w:t>
      </w:r>
      <w:r w:rsidR="004A2BD8">
        <w:rPr>
          <w:rFonts w:cs="Times New Roman"/>
        </w:rPr>
        <w:t>enen a cargo el análisis, diagnó</w:t>
      </w:r>
      <w:r w:rsidR="00B56FCB" w:rsidRPr="000345AB">
        <w:rPr>
          <w:rFonts w:cs="Times New Roman"/>
        </w:rPr>
        <w:t>stico, planificación y control, de las actividades destinadas a la concreción de resultados, a través de la toma de decisiones, la delegación y motivación; para lograr el alcance de los objetivos, cuyo eje fundamental es la comunicación entre estos y el estudiante, de manera que no se a</w:t>
      </w:r>
      <w:r w:rsidR="009523BE" w:rsidRPr="000345AB">
        <w:rPr>
          <w:rFonts w:cs="Times New Roman"/>
        </w:rPr>
        <w:t>trase el proceso de enseñanza-</w:t>
      </w:r>
      <w:r w:rsidR="00B56FCB" w:rsidRPr="000345AB">
        <w:rPr>
          <w:rFonts w:cs="Times New Roman"/>
        </w:rPr>
        <w:t xml:space="preserve">aprendizaje, que el estudiante se sienta respaldado y escuchado, esto indudablemente coadyuvará para que el alumnado se sienta motivado y pueda avanzar en la construcción de su </w:t>
      </w:r>
      <w:r w:rsidR="00D82561" w:rsidRPr="000345AB">
        <w:rPr>
          <w:rFonts w:cs="Times New Roman"/>
        </w:rPr>
        <w:t xml:space="preserve">conocimiento técnico – científico </w:t>
      </w:r>
      <w:r w:rsidR="00B56FCB" w:rsidRPr="000345AB">
        <w:rPr>
          <w:rFonts w:cs="Times New Roman"/>
        </w:rPr>
        <w:t>sin mayores limitaciones.</w:t>
      </w:r>
    </w:p>
    <w:p w14:paraId="5C782E44" w14:textId="77777777" w:rsidR="00B56FCB" w:rsidRPr="000345AB" w:rsidRDefault="00B56FCB" w:rsidP="000345AB">
      <w:pPr>
        <w:autoSpaceDE w:val="0"/>
        <w:autoSpaceDN w:val="0"/>
        <w:adjustRightInd w:val="0"/>
        <w:spacing w:line="480" w:lineRule="auto"/>
        <w:ind w:firstLine="284"/>
        <w:rPr>
          <w:rFonts w:cs="Times New Roman"/>
        </w:rPr>
      </w:pPr>
    </w:p>
    <w:p w14:paraId="0993CEA2" w14:textId="77777777" w:rsidR="009F6C2A" w:rsidRPr="000345AB" w:rsidRDefault="00B56FCB" w:rsidP="00725C27">
      <w:pPr>
        <w:autoSpaceDE w:val="0"/>
        <w:autoSpaceDN w:val="0"/>
        <w:adjustRightInd w:val="0"/>
        <w:spacing w:line="480" w:lineRule="auto"/>
        <w:ind w:firstLine="284"/>
        <w:jc w:val="left"/>
        <w:rPr>
          <w:rFonts w:cs="Times New Roman"/>
        </w:rPr>
      </w:pPr>
      <w:r w:rsidRPr="000345AB">
        <w:rPr>
          <w:rFonts w:cs="Times New Roman"/>
        </w:rPr>
        <w:t xml:space="preserve">Una buena organización </w:t>
      </w:r>
      <w:r w:rsidR="00D82561" w:rsidRPr="000345AB">
        <w:rPr>
          <w:rFonts w:cs="Times New Roman"/>
        </w:rPr>
        <w:t xml:space="preserve">institucional en cabeza de una </w:t>
      </w:r>
      <w:r w:rsidRPr="000345AB">
        <w:rPr>
          <w:rFonts w:cs="Times New Roman"/>
        </w:rPr>
        <w:t xml:space="preserve">comunicación oportuna y efectiva que apoye los procesos de consolidación de proyectos finales, va a incidir en la graduación oportuna de los estudiantes, reduciendo los índices de deserción.  </w:t>
      </w:r>
    </w:p>
    <w:p w14:paraId="066ACDDC" w14:textId="77777777" w:rsidR="009F6C2A" w:rsidRPr="000345AB" w:rsidRDefault="009F6C2A" w:rsidP="000345AB">
      <w:pPr>
        <w:autoSpaceDE w:val="0"/>
        <w:autoSpaceDN w:val="0"/>
        <w:adjustRightInd w:val="0"/>
        <w:spacing w:line="480" w:lineRule="auto"/>
        <w:ind w:firstLine="284"/>
        <w:rPr>
          <w:rFonts w:cs="Times New Roman"/>
        </w:rPr>
      </w:pPr>
    </w:p>
    <w:p w14:paraId="4A681C74" w14:textId="77777777" w:rsidR="00D82561" w:rsidRPr="009B57E6" w:rsidRDefault="003E37A0" w:rsidP="003E37A0">
      <w:pPr>
        <w:pStyle w:val="Ttulo4"/>
      </w:pPr>
      <w:bookmarkStart w:id="86" w:name="_Toc23952345"/>
      <w:bookmarkStart w:id="87" w:name="_Toc435741541"/>
      <w:bookmarkStart w:id="88" w:name="_Toc435786468"/>
      <w:r>
        <w:lastRenderedPageBreak/>
        <w:t>6.2.</w:t>
      </w:r>
      <w:r w:rsidR="009B57E6" w:rsidRPr="009B57E6">
        <w:t>2.</w:t>
      </w:r>
      <w:r>
        <w:t>2.</w:t>
      </w:r>
      <w:r w:rsidR="009B57E6" w:rsidRPr="009B57E6">
        <w:t xml:space="preserve"> </w:t>
      </w:r>
      <w:r w:rsidR="00B56FCB" w:rsidRPr="009B57E6">
        <w:t>Relación entre las asesorías y la calidad educativa.</w:t>
      </w:r>
      <w:bookmarkEnd w:id="86"/>
      <w:bookmarkEnd w:id="87"/>
      <w:bookmarkEnd w:id="88"/>
      <w:r w:rsidR="00B56FCB" w:rsidRPr="009B57E6">
        <w:t xml:space="preserve"> </w:t>
      </w:r>
    </w:p>
    <w:p w14:paraId="17187C70" w14:textId="77777777" w:rsidR="009F6C2A" w:rsidRPr="000345AB" w:rsidRDefault="009F6C2A" w:rsidP="000345AB">
      <w:pPr>
        <w:autoSpaceDE w:val="0"/>
        <w:autoSpaceDN w:val="0"/>
        <w:adjustRightInd w:val="0"/>
        <w:spacing w:line="480" w:lineRule="auto"/>
        <w:rPr>
          <w:rFonts w:cs="Times New Roman"/>
        </w:rPr>
      </w:pPr>
    </w:p>
    <w:p w14:paraId="216A968D" w14:textId="77777777" w:rsidR="00B56FCB" w:rsidRPr="000345AB" w:rsidRDefault="00B56FCB" w:rsidP="00725C27">
      <w:pPr>
        <w:autoSpaceDE w:val="0"/>
        <w:autoSpaceDN w:val="0"/>
        <w:adjustRightInd w:val="0"/>
        <w:spacing w:line="480" w:lineRule="auto"/>
        <w:jc w:val="left"/>
        <w:rPr>
          <w:rFonts w:cs="Times New Roman"/>
        </w:rPr>
      </w:pPr>
      <w:r w:rsidRPr="000345AB">
        <w:rPr>
          <w:rFonts w:cs="Times New Roman"/>
        </w:rPr>
        <w:t xml:space="preserve">El siguiente elemento está ligado directamente con la eficacia de la educación y tiene que ver con los </w:t>
      </w:r>
      <w:r w:rsidR="00274E06" w:rsidRPr="000345AB">
        <w:rPr>
          <w:rFonts w:cs="Times New Roman"/>
        </w:rPr>
        <w:t>docentes</w:t>
      </w:r>
      <w:r w:rsidRPr="000345AB">
        <w:rPr>
          <w:rFonts w:cs="Times New Roman"/>
        </w:rPr>
        <w:t>, la calidad de estos, la forma en que atienden a los estudiantes, las asesorías-tutorías que prestan, entre otros factores inherentes a los mismos y que empezaremos por discutir aquí sobre la importancia que se tiene el contar con un personal idóneo, que maneje el tema a cabalidad; de manera que el estudiante perciba que el asesor es una persona ética y profesional en lo que hace, por lo tanto le merezca el respeto y se sienta seguro con él, aspecto que incide en el avance</w:t>
      </w:r>
      <w:r w:rsidR="00274E06" w:rsidRPr="000345AB">
        <w:rPr>
          <w:rFonts w:cs="Times New Roman"/>
        </w:rPr>
        <w:t>,</w:t>
      </w:r>
      <w:r w:rsidRPr="000345AB">
        <w:rPr>
          <w:rFonts w:cs="Times New Roman"/>
        </w:rPr>
        <w:t xml:space="preserve"> en la apropiación de su conocimiento.</w:t>
      </w:r>
    </w:p>
    <w:p w14:paraId="111E6C1A" w14:textId="77777777" w:rsidR="00B56FCB" w:rsidRPr="000345AB" w:rsidRDefault="00B56FCB" w:rsidP="00725C27">
      <w:pPr>
        <w:autoSpaceDE w:val="0"/>
        <w:autoSpaceDN w:val="0"/>
        <w:adjustRightInd w:val="0"/>
        <w:spacing w:line="480" w:lineRule="auto"/>
        <w:ind w:firstLine="284"/>
        <w:jc w:val="left"/>
        <w:rPr>
          <w:rFonts w:cs="Times New Roman"/>
        </w:rPr>
      </w:pPr>
    </w:p>
    <w:p w14:paraId="5725E2DB" w14:textId="77777777" w:rsidR="004A2BD8" w:rsidRDefault="00B56FCB" w:rsidP="00725C27">
      <w:pPr>
        <w:autoSpaceDE w:val="0"/>
        <w:autoSpaceDN w:val="0"/>
        <w:adjustRightInd w:val="0"/>
        <w:spacing w:line="480" w:lineRule="auto"/>
        <w:ind w:firstLine="284"/>
        <w:jc w:val="left"/>
        <w:rPr>
          <w:rFonts w:cs="Times New Roman"/>
        </w:rPr>
      </w:pPr>
      <w:r w:rsidRPr="000345AB">
        <w:rPr>
          <w:rFonts w:cs="Times New Roman"/>
        </w:rPr>
        <w:t xml:space="preserve">Al respecto </w:t>
      </w:r>
      <w:r w:rsidR="00274E06" w:rsidRPr="000345AB">
        <w:rPr>
          <w:rFonts w:cs="Times New Roman"/>
        </w:rPr>
        <w:t xml:space="preserve">Pulgarín </w:t>
      </w:r>
      <w:r w:rsidR="004A2BD8">
        <w:rPr>
          <w:rFonts w:cs="Times New Roman"/>
        </w:rPr>
        <w:t>menciona que: “L</w:t>
      </w:r>
      <w:r w:rsidRPr="000345AB">
        <w:rPr>
          <w:rFonts w:cs="Times New Roman"/>
        </w:rPr>
        <w:t>a falta de ac</w:t>
      </w:r>
      <w:r w:rsidR="00612669">
        <w:rPr>
          <w:rFonts w:cs="Times New Roman"/>
        </w:rPr>
        <w:t xml:space="preserve">ompañamiento para el estudiante, </w:t>
      </w:r>
      <w:r w:rsidR="00274E06" w:rsidRPr="000345AB">
        <w:rPr>
          <w:rFonts w:cs="Times New Roman"/>
        </w:rPr>
        <w:t xml:space="preserve">algunas de las modalidades de los programas, </w:t>
      </w:r>
      <w:r w:rsidRPr="000345AB">
        <w:rPr>
          <w:rFonts w:cs="Times New Roman"/>
        </w:rPr>
        <w:t>en muchas ocasiones</w:t>
      </w:r>
      <w:r w:rsidR="00274E06" w:rsidRPr="000345AB">
        <w:rPr>
          <w:rFonts w:cs="Times New Roman"/>
        </w:rPr>
        <w:t xml:space="preserve"> no se</w:t>
      </w:r>
      <w:r w:rsidRPr="000345AB">
        <w:rPr>
          <w:rFonts w:cs="Times New Roman"/>
        </w:rPr>
        <w:t xml:space="preserve"> encuentra ninguna forma de apoyo, o solución porque precisamente desde la u</w:t>
      </w:r>
      <w:r w:rsidR="004A2BD8">
        <w:rPr>
          <w:rFonts w:cs="Times New Roman"/>
        </w:rPr>
        <w:t>niversidad viene como esa falla</w:t>
      </w:r>
      <w:r w:rsidR="00933DC5" w:rsidRPr="000345AB">
        <w:rPr>
          <w:rFonts w:cs="Times New Roman"/>
        </w:rPr>
        <w:t>”</w:t>
      </w:r>
      <w:r w:rsidR="004A2BD8">
        <w:rPr>
          <w:rFonts w:cs="Times New Roman"/>
        </w:rPr>
        <w:t xml:space="preserve"> </w:t>
      </w:r>
      <w:r w:rsidR="00640326" w:rsidRPr="000345AB">
        <w:rPr>
          <w:rFonts w:cs="Times New Roman"/>
        </w:rPr>
        <w:t>(Pulgarín, 2019).</w:t>
      </w:r>
      <w:r w:rsidRPr="000345AB">
        <w:rPr>
          <w:rFonts w:cs="Times New Roman"/>
        </w:rPr>
        <w:t xml:space="preserve"> Esto evidencia la falta de acompañamiento en el proceso de formación académica profesional, de manera que el estudiante</w:t>
      </w:r>
      <w:r w:rsidR="00640326" w:rsidRPr="000345AB">
        <w:rPr>
          <w:rFonts w:cs="Times New Roman"/>
        </w:rPr>
        <w:t xml:space="preserve"> se sienta solo en la academia.</w:t>
      </w:r>
      <w:r w:rsidR="004A2BD8">
        <w:rPr>
          <w:rFonts w:cs="Times New Roman"/>
        </w:rPr>
        <w:t xml:space="preserve"> </w:t>
      </w:r>
      <w:r w:rsidRPr="000345AB">
        <w:rPr>
          <w:rFonts w:cs="Times New Roman"/>
        </w:rPr>
        <w:t xml:space="preserve">Por su parte </w:t>
      </w:r>
      <w:r w:rsidR="00747716" w:rsidRPr="000345AB">
        <w:rPr>
          <w:rFonts w:cs="Times New Roman"/>
        </w:rPr>
        <w:t>otra es</w:t>
      </w:r>
      <w:r w:rsidR="00640326" w:rsidRPr="000345AB">
        <w:rPr>
          <w:rFonts w:cs="Times New Roman"/>
        </w:rPr>
        <w:t>tudiante manifestó:</w:t>
      </w:r>
      <w:r w:rsidR="004A2BD8">
        <w:rPr>
          <w:rFonts w:cs="Times New Roman"/>
        </w:rPr>
        <w:t xml:space="preserve"> </w:t>
      </w:r>
      <w:r w:rsidRPr="000345AB">
        <w:rPr>
          <w:rFonts w:cs="Times New Roman"/>
        </w:rPr>
        <w:t xml:space="preserve"> </w:t>
      </w:r>
    </w:p>
    <w:p w14:paraId="637CDB5A" w14:textId="77777777" w:rsidR="004A2BD8" w:rsidRDefault="004A2BD8" w:rsidP="00725C27">
      <w:pPr>
        <w:spacing w:line="480" w:lineRule="auto"/>
        <w:ind w:firstLine="284"/>
        <w:jc w:val="left"/>
        <w:rPr>
          <w:rFonts w:cs="Times New Roman"/>
        </w:rPr>
      </w:pPr>
    </w:p>
    <w:p w14:paraId="47F7E5D5" w14:textId="77777777" w:rsidR="00B56FCB" w:rsidRPr="000345AB" w:rsidRDefault="004A2BD8" w:rsidP="00725C27">
      <w:pPr>
        <w:spacing w:line="480" w:lineRule="auto"/>
        <w:ind w:left="1440"/>
        <w:jc w:val="left"/>
        <w:rPr>
          <w:rFonts w:cs="Times New Roman"/>
        </w:rPr>
      </w:pPr>
      <w:r>
        <w:rPr>
          <w:rFonts w:cs="Times New Roman"/>
        </w:rPr>
        <w:t>A</w:t>
      </w:r>
      <w:r w:rsidR="00640326" w:rsidRPr="000345AB">
        <w:rPr>
          <w:rFonts w:cs="Times New Roman"/>
        </w:rPr>
        <w:t xml:space="preserve">lgunas materias son </w:t>
      </w:r>
      <w:r w:rsidR="00B56FCB" w:rsidRPr="000345AB">
        <w:rPr>
          <w:rFonts w:cs="Times New Roman"/>
        </w:rPr>
        <w:t>muy complicad</w:t>
      </w:r>
      <w:r w:rsidR="00640326" w:rsidRPr="000345AB">
        <w:rPr>
          <w:rFonts w:cs="Times New Roman"/>
        </w:rPr>
        <w:t xml:space="preserve">as, </w:t>
      </w:r>
      <w:r w:rsidR="00B56FCB" w:rsidRPr="000345AB">
        <w:rPr>
          <w:rFonts w:cs="Times New Roman"/>
        </w:rPr>
        <w:t xml:space="preserve">además porque no tenía bases suficientes para </w:t>
      </w:r>
      <w:r w:rsidR="00640326" w:rsidRPr="000345AB">
        <w:rPr>
          <w:rFonts w:cs="Times New Roman"/>
        </w:rPr>
        <w:t>manejar algunos temas</w:t>
      </w:r>
      <w:r w:rsidR="00B56FCB" w:rsidRPr="000345AB">
        <w:rPr>
          <w:rFonts w:cs="Times New Roman"/>
        </w:rPr>
        <w:t xml:space="preserve">, había cosas, contenidos o temas que nunca había escuchado entonces prácticamente me tocó empezar desde cero, vimos muchas materias pero como no llevamos una secuencia, en ocasiones a un profe, le parecía, </w:t>
      </w:r>
      <w:r w:rsidR="00640326" w:rsidRPr="000345AB">
        <w:rPr>
          <w:rFonts w:cs="Times New Roman"/>
        </w:rPr>
        <w:t>bien</w:t>
      </w:r>
      <w:r w:rsidR="00B56FCB" w:rsidRPr="000345AB">
        <w:rPr>
          <w:rFonts w:cs="Times New Roman"/>
        </w:rPr>
        <w:t xml:space="preserve"> otros no, entonces como que se iba uno desanimando, </w:t>
      </w:r>
      <w:r w:rsidR="00640326" w:rsidRPr="000345AB">
        <w:rPr>
          <w:rFonts w:cs="Times New Roman"/>
        </w:rPr>
        <w:t>con el pensum académico y ahí ya surge el deseo de uno retirarse de la U</w:t>
      </w:r>
      <w:r>
        <w:rPr>
          <w:rFonts w:cs="Times New Roman"/>
        </w:rPr>
        <w:t>. (Martínez, 2019)</w:t>
      </w:r>
    </w:p>
    <w:p w14:paraId="0C3909ED" w14:textId="77777777" w:rsidR="00B56FCB" w:rsidRPr="000345AB" w:rsidRDefault="00B56FCB" w:rsidP="00725C27">
      <w:pPr>
        <w:spacing w:after="100" w:line="480" w:lineRule="auto"/>
        <w:ind w:firstLine="284"/>
        <w:jc w:val="left"/>
        <w:rPr>
          <w:rFonts w:cs="Times New Roman"/>
        </w:rPr>
      </w:pPr>
      <w:r w:rsidRPr="000345AB">
        <w:rPr>
          <w:rFonts w:cs="Times New Roman"/>
        </w:rPr>
        <w:lastRenderedPageBreak/>
        <w:t>En este sentido Tinto ya se había pronunciado al respecto en el tema, menciona en sus escritos la relación del rol que desempeña la institución en la decisión del alumnado de abandonar, atribuyéndole una gran responsabilidad al profesorado, tanto a los métodos de enseñanza y modelos de evaluación utilizados, como a las relaciones distantes que establece con sus alumnos, cuando éstos necesitan un trato más personalizado. Tinto considera que estas prácticas del profesorado, junto a la estructura institucional que tiende a reproducir una determinada cultura social, son factores que incitan al alu</w:t>
      </w:r>
      <w:r w:rsidR="00640326" w:rsidRPr="000345AB">
        <w:rPr>
          <w:rFonts w:cs="Times New Roman"/>
        </w:rPr>
        <w:t>mnado a abandonar sus estudios (Tinto, 1989, p.33).</w:t>
      </w:r>
    </w:p>
    <w:p w14:paraId="033E9202" w14:textId="77777777" w:rsidR="00B56FCB" w:rsidRPr="000345AB" w:rsidRDefault="00B56FCB" w:rsidP="00725C27">
      <w:pPr>
        <w:spacing w:after="100" w:line="480" w:lineRule="auto"/>
        <w:ind w:firstLine="284"/>
        <w:jc w:val="left"/>
        <w:rPr>
          <w:rFonts w:cs="Times New Roman"/>
        </w:rPr>
      </w:pPr>
    </w:p>
    <w:p w14:paraId="12740017" w14:textId="77777777" w:rsidR="004A2BD8" w:rsidRDefault="00B56FCB" w:rsidP="00725C27">
      <w:pPr>
        <w:autoSpaceDE w:val="0"/>
        <w:autoSpaceDN w:val="0"/>
        <w:adjustRightInd w:val="0"/>
        <w:spacing w:line="480" w:lineRule="auto"/>
        <w:ind w:firstLine="284"/>
        <w:jc w:val="left"/>
        <w:rPr>
          <w:rFonts w:cs="Times New Roman"/>
        </w:rPr>
      </w:pPr>
      <w:r w:rsidRPr="000345AB">
        <w:rPr>
          <w:rFonts w:cs="Times New Roman"/>
        </w:rPr>
        <w:t xml:space="preserve">En cuanto a  la distancia que en ocasiones ponen los tutores con los aprendices, para brindar acompañamiento, </w:t>
      </w:r>
      <w:r w:rsidR="00D23E56" w:rsidRPr="000345AB">
        <w:rPr>
          <w:rFonts w:cs="Times New Roman"/>
        </w:rPr>
        <w:t>Franco</w:t>
      </w:r>
      <w:r w:rsidRPr="000345AB">
        <w:rPr>
          <w:rFonts w:cs="Times New Roman"/>
        </w:rPr>
        <w:t xml:space="preserve"> hace una clara exposición de el</w:t>
      </w:r>
      <w:r w:rsidR="004A2BD8">
        <w:rPr>
          <w:rFonts w:cs="Times New Roman"/>
        </w:rPr>
        <w:t xml:space="preserve">los al decir en su entrevista: </w:t>
      </w:r>
    </w:p>
    <w:p w14:paraId="07343007" w14:textId="77777777" w:rsidR="004A2BD8" w:rsidRDefault="004A2BD8" w:rsidP="00725C27">
      <w:pPr>
        <w:autoSpaceDE w:val="0"/>
        <w:autoSpaceDN w:val="0"/>
        <w:adjustRightInd w:val="0"/>
        <w:spacing w:line="480" w:lineRule="auto"/>
        <w:ind w:firstLine="284"/>
        <w:jc w:val="left"/>
        <w:rPr>
          <w:rFonts w:cs="Times New Roman"/>
        </w:rPr>
      </w:pPr>
    </w:p>
    <w:p w14:paraId="78233376" w14:textId="77777777" w:rsidR="004A2BD8" w:rsidRDefault="00B56FCB" w:rsidP="004A2BD8">
      <w:pPr>
        <w:autoSpaceDE w:val="0"/>
        <w:autoSpaceDN w:val="0"/>
        <w:adjustRightInd w:val="0"/>
        <w:spacing w:line="480" w:lineRule="auto"/>
        <w:ind w:left="1440"/>
        <w:jc w:val="left"/>
        <w:rPr>
          <w:rFonts w:cs="Times New Roman"/>
        </w:rPr>
      </w:pPr>
      <w:r w:rsidRPr="000345AB">
        <w:rPr>
          <w:rFonts w:cs="Times New Roman"/>
        </w:rPr>
        <w:t xml:space="preserve">Creo que una de las personas que influyeron en </w:t>
      </w:r>
      <w:r w:rsidR="00640326" w:rsidRPr="000345AB">
        <w:rPr>
          <w:rFonts w:cs="Times New Roman"/>
        </w:rPr>
        <w:t>mí</w:t>
      </w:r>
      <w:r w:rsidRPr="000345AB">
        <w:rPr>
          <w:rFonts w:cs="Times New Roman"/>
        </w:rPr>
        <w:t xml:space="preserve">, fue </w:t>
      </w:r>
      <w:r w:rsidR="00D23E56" w:rsidRPr="000345AB">
        <w:rPr>
          <w:rFonts w:cs="Times New Roman"/>
        </w:rPr>
        <w:t xml:space="preserve">un </w:t>
      </w:r>
      <w:r w:rsidRPr="000345AB">
        <w:rPr>
          <w:rFonts w:cs="Times New Roman"/>
        </w:rPr>
        <w:t>el asesor</w:t>
      </w:r>
      <w:r w:rsidR="00D23E56" w:rsidRPr="000345AB">
        <w:rPr>
          <w:rFonts w:cs="Times New Roman"/>
        </w:rPr>
        <w:t xml:space="preserve"> que tuvimos</w:t>
      </w:r>
      <w:r w:rsidRPr="000345AB">
        <w:rPr>
          <w:rFonts w:cs="Times New Roman"/>
        </w:rPr>
        <w:t>,</w:t>
      </w:r>
      <w:r w:rsidR="00D23E56" w:rsidRPr="000345AB">
        <w:rPr>
          <w:rFonts w:cs="Times New Roman"/>
        </w:rPr>
        <w:t xml:space="preserve"> ponía talleres y trabajos extra clases, pero</w:t>
      </w:r>
      <w:r w:rsidRPr="000345AB">
        <w:rPr>
          <w:rFonts w:cs="Times New Roman"/>
        </w:rPr>
        <w:t xml:space="preserve"> como yo no tenía bases para </w:t>
      </w:r>
      <w:r w:rsidR="00D23E56" w:rsidRPr="000345AB">
        <w:rPr>
          <w:rFonts w:cs="Times New Roman"/>
        </w:rPr>
        <w:t>realizarlos</w:t>
      </w:r>
      <w:r w:rsidRPr="000345AB">
        <w:rPr>
          <w:rFonts w:cs="Times New Roman"/>
        </w:rPr>
        <w:t xml:space="preserve">, </w:t>
      </w:r>
      <w:r w:rsidR="00D23E56" w:rsidRPr="000345AB">
        <w:rPr>
          <w:rFonts w:cs="Times New Roman"/>
        </w:rPr>
        <w:t xml:space="preserve">me confundía </w:t>
      </w:r>
      <w:r w:rsidRPr="000345AB">
        <w:rPr>
          <w:rFonts w:cs="Times New Roman"/>
        </w:rPr>
        <w:t xml:space="preserve">y él solamente nos daba </w:t>
      </w:r>
      <w:r w:rsidR="00D23E56" w:rsidRPr="000345AB">
        <w:rPr>
          <w:rFonts w:cs="Times New Roman"/>
        </w:rPr>
        <w:t>la</w:t>
      </w:r>
      <w:r w:rsidRPr="000345AB">
        <w:rPr>
          <w:rFonts w:cs="Times New Roman"/>
        </w:rPr>
        <w:t xml:space="preserve"> clase y </w:t>
      </w:r>
      <w:r w:rsidR="00D23E56" w:rsidRPr="000345AB">
        <w:rPr>
          <w:rFonts w:cs="Times New Roman"/>
        </w:rPr>
        <w:t xml:space="preserve">ya, luego nos dedicaba </w:t>
      </w:r>
      <w:r w:rsidRPr="000345AB">
        <w:rPr>
          <w:rFonts w:cs="Times New Roman"/>
        </w:rPr>
        <w:t>poco tiempo, además le enviaba correos y nunca los respondía, no es una persona que verdaderamente quiera su carrera profesional como la docente</w:t>
      </w:r>
      <w:r w:rsidR="004A2BD8">
        <w:rPr>
          <w:rFonts w:cs="Times New Roman"/>
        </w:rPr>
        <w:t>.</w:t>
      </w:r>
      <w:r w:rsidR="00D23E56" w:rsidRPr="000345AB">
        <w:rPr>
          <w:rFonts w:cs="Times New Roman"/>
        </w:rPr>
        <w:t xml:space="preserve"> (Franco, 2019)</w:t>
      </w:r>
    </w:p>
    <w:p w14:paraId="797A3B89" w14:textId="77777777" w:rsidR="004A2BD8" w:rsidRDefault="004A2BD8" w:rsidP="000345AB">
      <w:pPr>
        <w:autoSpaceDE w:val="0"/>
        <w:autoSpaceDN w:val="0"/>
        <w:adjustRightInd w:val="0"/>
        <w:spacing w:line="480" w:lineRule="auto"/>
        <w:ind w:firstLine="284"/>
        <w:rPr>
          <w:rFonts w:cs="Times New Roman"/>
        </w:rPr>
      </w:pPr>
    </w:p>
    <w:p w14:paraId="614AF8C5" w14:textId="77777777" w:rsidR="00B56FCB" w:rsidRPr="000345AB" w:rsidRDefault="00640326" w:rsidP="000345AB">
      <w:pPr>
        <w:autoSpaceDE w:val="0"/>
        <w:autoSpaceDN w:val="0"/>
        <w:adjustRightInd w:val="0"/>
        <w:spacing w:line="480" w:lineRule="auto"/>
        <w:ind w:firstLine="284"/>
        <w:rPr>
          <w:rFonts w:cs="Times New Roman"/>
        </w:rPr>
      </w:pPr>
      <w:r w:rsidRPr="000345AB">
        <w:rPr>
          <w:rFonts w:cs="Times New Roman"/>
        </w:rPr>
        <w:t>observe</w:t>
      </w:r>
      <w:r w:rsidR="00B56FCB" w:rsidRPr="000345AB">
        <w:rPr>
          <w:rFonts w:cs="Times New Roman"/>
        </w:rPr>
        <w:t xml:space="preserve"> que allí intervienen varios aspecto</w:t>
      </w:r>
      <w:r w:rsidR="00933DC5" w:rsidRPr="000345AB">
        <w:rPr>
          <w:rFonts w:cs="Times New Roman"/>
        </w:rPr>
        <w:t>s bien importantes que hacen que los estudiantes se sientan solos en su proceso académico y finalmente sientan el deseo de abandonar la carrera.</w:t>
      </w:r>
    </w:p>
    <w:p w14:paraId="14367D1A" w14:textId="77777777" w:rsidR="00B56FCB" w:rsidRPr="000345AB" w:rsidRDefault="00B56FCB" w:rsidP="000345AB">
      <w:pPr>
        <w:autoSpaceDE w:val="0"/>
        <w:autoSpaceDN w:val="0"/>
        <w:adjustRightInd w:val="0"/>
        <w:spacing w:line="480" w:lineRule="auto"/>
        <w:ind w:firstLine="284"/>
        <w:rPr>
          <w:rFonts w:cs="Times New Roman"/>
        </w:rPr>
      </w:pPr>
    </w:p>
    <w:p w14:paraId="096A18A1" w14:textId="77777777" w:rsidR="00933DC5" w:rsidRPr="000345AB" w:rsidRDefault="00933DC5" w:rsidP="008C2100">
      <w:pPr>
        <w:autoSpaceDE w:val="0"/>
        <w:autoSpaceDN w:val="0"/>
        <w:adjustRightInd w:val="0"/>
        <w:spacing w:line="480" w:lineRule="auto"/>
        <w:ind w:firstLine="284"/>
        <w:jc w:val="left"/>
        <w:rPr>
          <w:rFonts w:cs="Times New Roman"/>
        </w:rPr>
      </w:pPr>
      <w:r w:rsidRPr="000345AB">
        <w:rPr>
          <w:rFonts w:cs="Times New Roman"/>
        </w:rPr>
        <w:t>De acuerdo con lo anterior, obsérvese como el entrevistado inicialmente manifiesta que p</w:t>
      </w:r>
      <w:r w:rsidR="00B56FCB" w:rsidRPr="000345AB">
        <w:rPr>
          <w:rFonts w:cs="Times New Roman"/>
        </w:rPr>
        <w:t>rimero el a</w:t>
      </w:r>
      <w:r w:rsidR="009E4DEA" w:rsidRPr="000345AB">
        <w:rPr>
          <w:rFonts w:cs="Times New Roman"/>
        </w:rPr>
        <w:t>sesor, dedicaba poco tiempo a los estudiantes en la solución de dudas para resolver talleres y demás compromisos que dejaba</w:t>
      </w:r>
      <w:r w:rsidR="00B56FCB" w:rsidRPr="000345AB">
        <w:rPr>
          <w:rFonts w:cs="Times New Roman"/>
        </w:rPr>
        <w:t xml:space="preserve">, segundo el estudiante no tenía bases para </w:t>
      </w:r>
      <w:r w:rsidR="009E4DEA" w:rsidRPr="000345AB">
        <w:rPr>
          <w:rFonts w:cs="Times New Roman"/>
        </w:rPr>
        <w:t xml:space="preserve">realizar sus </w:t>
      </w:r>
      <w:r w:rsidR="009E4DEA" w:rsidRPr="000345AB">
        <w:rPr>
          <w:rFonts w:cs="Times New Roman"/>
        </w:rPr>
        <w:lastRenderedPageBreak/>
        <w:t>compromisos académicos</w:t>
      </w:r>
      <w:r w:rsidR="00B56FCB" w:rsidRPr="000345AB">
        <w:rPr>
          <w:rFonts w:cs="Times New Roman"/>
        </w:rPr>
        <w:t xml:space="preserve">, tercero, el aspecto de la comunicación (que ya fue analizado en acápites anteriores), al </w:t>
      </w:r>
      <w:r w:rsidRPr="000345AB">
        <w:rPr>
          <w:rFonts w:cs="Times New Roman"/>
        </w:rPr>
        <w:t xml:space="preserve">manifestar que </w:t>
      </w:r>
      <w:r w:rsidR="00B56FCB" w:rsidRPr="000345AB">
        <w:rPr>
          <w:rFonts w:cs="Times New Roman"/>
        </w:rPr>
        <w:t>envia</w:t>
      </w:r>
      <w:r w:rsidRPr="000345AB">
        <w:rPr>
          <w:rFonts w:cs="Times New Roman"/>
        </w:rPr>
        <w:t xml:space="preserve">ba </w:t>
      </w:r>
      <w:r w:rsidR="00B56FCB" w:rsidRPr="000345AB">
        <w:rPr>
          <w:rFonts w:cs="Times New Roman"/>
        </w:rPr>
        <w:t>correos y no encontra</w:t>
      </w:r>
      <w:r w:rsidRPr="000345AB">
        <w:rPr>
          <w:rFonts w:cs="Times New Roman"/>
        </w:rPr>
        <w:t xml:space="preserve">ba </w:t>
      </w:r>
      <w:r w:rsidR="00B56FCB" w:rsidRPr="000345AB">
        <w:rPr>
          <w:rFonts w:cs="Times New Roman"/>
        </w:rPr>
        <w:t xml:space="preserve">una respuesta por lo menos aunque fuera tardía, pero nunca los respondía, entonces </w:t>
      </w:r>
      <w:r w:rsidRPr="000345AB">
        <w:rPr>
          <w:rFonts w:cs="Times New Roman"/>
        </w:rPr>
        <w:t>no había motivación para</w:t>
      </w:r>
      <w:r w:rsidR="00B56FCB" w:rsidRPr="000345AB">
        <w:rPr>
          <w:rFonts w:cs="Times New Roman"/>
        </w:rPr>
        <w:t xml:space="preserve"> </w:t>
      </w:r>
      <w:r w:rsidR="009E4DEA" w:rsidRPr="000345AB">
        <w:rPr>
          <w:rFonts w:cs="Times New Roman"/>
        </w:rPr>
        <w:t xml:space="preserve">seguir avanzando en </w:t>
      </w:r>
      <w:r w:rsidR="00B56FCB" w:rsidRPr="000345AB">
        <w:rPr>
          <w:rFonts w:cs="Times New Roman"/>
        </w:rPr>
        <w:t>construcción de</w:t>
      </w:r>
      <w:r w:rsidR="009E4DEA" w:rsidRPr="000345AB">
        <w:rPr>
          <w:rFonts w:cs="Times New Roman"/>
        </w:rPr>
        <w:t xml:space="preserve"> su proyecto de vida</w:t>
      </w:r>
      <w:r w:rsidRPr="000345AB">
        <w:rPr>
          <w:rFonts w:cs="Times New Roman"/>
        </w:rPr>
        <w:t>.</w:t>
      </w:r>
    </w:p>
    <w:p w14:paraId="463F8538" w14:textId="77777777" w:rsidR="00933DC5" w:rsidRPr="000345AB" w:rsidRDefault="00933DC5" w:rsidP="000345AB">
      <w:pPr>
        <w:autoSpaceDE w:val="0"/>
        <w:autoSpaceDN w:val="0"/>
        <w:adjustRightInd w:val="0"/>
        <w:spacing w:line="480" w:lineRule="auto"/>
        <w:ind w:firstLine="284"/>
        <w:rPr>
          <w:rFonts w:cs="Times New Roman"/>
        </w:rPr>
      </w:pPr>
    </w:p>
    <w:p w14:paraId="0DE6A00C" w14:textId="77777777" w:rsidR="009E4DEA" w:rsidRPr="000345AB" w:rsidRDefault="00933DC5" w:rsidP="00725C27">
      <w:pPr>
        <w:autoSpaceDE w:val="0"/>
        <w:autoSpaceDN w:val="0"/>
        <w:adjustRightInd w:val="0"/>
        <w:spacing w:line="480" w:lineRule="auto"/>
        <w:ind w:firstLine="284"/>
        <w:jc w:val="left"/>
        <w:rPr>
          <w:rFonts w:cs="Times New Roman"/>
        </w:rPr>
      </w:pPr>
      <w:r w:rsidRPr="000345AB">
        <w:rPr>
          <w:rFonts w:cs="Times New Roman"/>
        </w:rPr>
        <w:t>C</w:t>
      </w:r>
      <w:r w:rsidR="00B56FCB" w:rsidRPr="000345AB">
        <w:rPr>
          <w:rFonts w:cs="Times New Roman"/>
        </w:rPr>
        <w:t xml:space="preserve">on todas </w:t>
      </w:r>
      <w:r w:rsidRPr="000345AB">
        <w:rPr>
          <w:rFonts w:cs="Times New Roman"/>
        </w:rPr>
        <w:t xml:space="preserve">las situaciones descritas, </w:t>
      </w:r>
      <w:r w:rsidR="00B56FCB" w:rsidRPr="000345AB">
        <w:rPr>
          <w:rFonts w:cs="Times New Roman"/>
        </w:rPr>
        <w:t xml:space="preserve">se nota que provocó en el estudiante, un concepto bien negativo de la </w:t>
      </w:r>
      <w:r w:rsidR="009F6C2A" w:rsidRPr="000345AB">
        <w:rPr>
          <w:rFonts w:cs="Times New Roman"/>
        </w:rPr>
        <w:t xml:space="preserve">Institución </w:t>
      </w:r>
      <w:r w:rsidR="00B56FCB" w:rsidRPr="000345AB">
        <w:rPr>
          <w:rFonts w:cs="Times New Roman"/>
        </w:rPr>
        <w:t xml:space="preserve">(negativo </w:t>
      </w:r>
      <w:r w:rsidR="009F6C2A" w:rsidRPr="000345AB">
        <w:rPr>
          <w:rFonts w:cs="Times New Roman"/>
        </w:rPr>
        <w:t>para CIAF</w:t>
      </w:r>
      <w:r w:rsidR="00B56FCB" w:rsidRPr="000345AB">
        <w:rPr>
          <w:rFonts w:cs="Times New Roman"/>
        </w:rPr>
        <w:t xml:space="preserve">, porque ese docente en el momento la está representando), al afirmar que el docente no es una persona idónea que no quiere su carrera como profesional, entonces esa actitud del profesor hace que el estudiante se desmotive hasta tal punto que no quiera saber nada de </w:t>
      </w:r>
      <w:r w:rsidR="009E4DEA" w:rsidRPr="000345AB">
        <w:rPr>
          <w:rFonts w:cs="Times New Roman"/>
        </w:rPr>
        <w:t xml:space="preserve">terminar su carrera como profesional, </w:t>
      </w:r>
      <w:r w:rsidR="00B56FCB" w:rsidRPr="000345AB">
        <w:rPr>
          <w:rFonts w:cs="Times New Roman"/>
        </w:rPr>
        <w:t xml:space="preserve"> porque le hace falta ese acompañamiento del asesor que lo guie, le corrija y le </w:t>
      </w:r>
      <w:r w:rsidR="009E4DEA" w:rsidRPr="000345AB">
        <w:rPr>
          <w:rFonts w:cs="Times New Roman"/>
        </w:rPr>
        <w:t>dé</w:t>
      </w:r>
      <w:r w:rsidR="00B56FCB" w:rsidRPr="000345AB">
        <w:rPr>
          <w:rFonts w:cs="Times New Roman"/>
        </w:rPr>
        <w:t xml:space="preserve"> la confianza para que continúe en la </w:t>
      </w:r>
      <w:r w:rsidR="009E4DEA" w:rsidRPr="000345AB">
        <w:rPr>
          <w:rFonts w:cs="Times New Roman"/>
        </w:rPr>
        <w:t>terminación de sus estudios de pregrado.</w:t>
      </w:r>
    </w:p>
    <w:p w14:paraId="639692A5" w14:textId="77777777" w:rsidR="00B56FCB" w:rsidRPr="000345AB" w:rsidRDefault="00B56FCB" w:rsidP="000345AB">
      <w:pPr>
        <w:autoSpaceDE w:val="0"/>
        <w:autoSpaceDN w:val="0"/>
        <w:adjustRightInd w:val="0"/>
        <w:spacing w:line="480" w:lineRule="auto"/>
        <w:ind w:firstLine="284"/>
        <w:rPr>
          <w:rFonts w:cs="Times New Roman"/>
        </w:rPr>
      </w:pPr>
    </w:p>
    <w:p w14:paraId="2284BD2D" w14:textId="77777777" w:rsidR="00501610" w:rsidRPr="000345AB" w:rsidRDefault="00B56FCB" w:rsidP="00725C27">
      <w:pPr>
        <w:autoSpaceDE w:val="0"/>
        <w:autoSpaceDN w:val="0"/>
        <w:adjustRightInd w:val="0"/>
        <w:spacing w:line="480" w:lineRule="auto"/>
        <w:ind w:firstLine="284"/>
        <w:jc w:val="left"/>
        <w:rPr>
          <w:rFonts w:cs="Times New Roman"/>
        </w:rPr>
      </w:pPr>
      <w:r w:rsidRPr="000345AB">
        <w:rPr>
          <w:rFonts w:cs="Times New Roman"/>
        </w:rPr>
        <w:t xml:space="preserve">Las </w:t>
      </w:r>
      <w:r w:rsidR="006F15CD" w:rsidRPr="000345AB">
        <w:rPr>
          <w:rFonts w:cs="Times New Roman"/>
        </w:rPr>
        <w:t>apreciaciones que</w:t>
      </w:r>
      <w:r w:rsidRPr="000345AB">
        <w:rPr>
          <w:rFonts w:cs="Times New Roman"/>
        </w:rPr>
        <w:t xml:space="preserve"> se evidenciaron en las entrevistas realizadas, coinciden con la importancia de las prácticas pedagógicas que desarrollan los docentes, para lo cual se cita a otro participante de la investigación quien en uno de sus aportes manifiesta: “dudé de muchos docentes y de sus capacidades porque sentía que no sabía nada”</w:t>
      </w:r>
      <w:r w:rsidR="009E4DEA" w:rsidRPr="000345AB">
        <w:rPr>
          <w:rFonts w:cs="Times New Roman"/>
        </w:rPr>
        <w:t xml:space="preserve"> </w:t>
      </w:r>
      <w:r w:rsidR="006F15CD" w:rsidRPr="000345AB">
        <w:rPr>
          <w:rFonts w:cs="Times New Roman"/>
        </w:rPr>
        <w:t>(</w:t>
      </w:r>
      <w:r w:rsidR="009E4DEA" w:rsidRPr="000345AB">
        <w:rPr>
          <w:rFonts w:cs="Times New Roman"/>
        </w:rPr>
        <w:t>Pulgarín, 2019)</w:t>
      </w:r>
      <w:r w:rsidRPr="000345AB">
        <w:rPr>
          <w:rFonts w:cs="Times New Roman"/>
        </w:rPr>
        <w:t xml:space="preserve">. </w:t>
      </w:r>
    </w:p>
    <w:p w14:paraId="595A3D24" w14:textId="77777777" w:rsidR="009F6C2A" w:rsidRPr="000345AB" w:rsidRDefault="009F6C2A" w:rsidP="00725C27">
      <w:pPr>
        <w:autoSpaceDE w:val="0"/>
        <w:autoSpaceDN w:val="0"/>
        <w:adjustRightInd w:val="0"/>
        <w:spacing w:line="480" w:lineRule="auto"/>
        <w:ind w:firstLine="284"/>
        <w:jc w:val="left"/>
        <w:rPr>
          <w:rFonts w:cs="Times New Roman"/>
        </w:rPr>
      </w:pPr>
    </w:p>
    <w:p w14:paraId="75E86717" w14:textId="77777777" w:rsidR="006F15CD" w:rsidRPr="000345AB" w:rsidRDefault="00B56FCB" w:rsidP="00725C27">
      <w:pPr>
        <w:autoSpaceDE w:val="0"/>
        <w:autoSpaceDN w:val="0"/>
        <w:adjustRightInd w:val="0"/>
        <w:spacing w:line="480" w:lineRule="auto"/>
        <w:ind w:firstLine="284"/>
        <w:jc w:val="left"/>
        <w:rPr>
          <w:rFonts w:cs="Times New Roman"/>
        </w:rPr>
      </w:pPr>
      <w:r w:rsidRPr="000345AB">
        <w:rPr>
          <w:rFonts w:cs="Times New Roman"/>
        </w:rPr>
        <w:t xml:space="preserve">En otra parte del trabajo investigativo </w:t>
      </w:r>
      <w:r w:rsidR="00501610" w:rsidRPr="000345AB">
        <w:rPr>
          <w:rFonts w:cs="Times New Roman"/>
        </w:rPr>
        <w:t xml:space="preserve">la misma participante </w:t>
      </w:r>
      <w:r w:rsidR="004A2BD8">
        <w:rPr>
          <w:rFonts w:cs="Times New Roman"/>
        </w:rPr>
        <w:t>expresa: “N</w:t>
      </w:r>
      <w:r w:rsidRPr="000345AB">
        <w:rPr>
          <w:rFonts w:cs="Times New Roman"/>
        </w:rPr>
        <w:t>o tenía asesoría, por lo menos muy difícil la comunicación entre uno como estudiante y los tutores, entonces esto acarrea que no haya una verdade</w:t>
      </w:r>
      <w:r w:rsidR="004A2BD8">
        <w:rPr>
          <w:rFonts w:cs="Times New Roman"/>
        </w:rPr>
        <w:t>ra secuencia en el aprendizaje</w:t>
      </w:r>
      <w:r w:rsidRPr="000345AB">
        <w:rPr>
          <w:rFonts w:cs="Times New Roman"/>
        </w:rPr>
        <w:t>”</w:t>
      </w:r>
      <w:r w:rsidR="006F15CD" w:rsidRPr="000345AB">
        <w:rPr>
          <w:rFonts w:cs="Times New Roman"/>
        </w:rPr>
        <w:t xml:space="preserve"> (Pulgarín, 2019)</w:t>
      </w:r>
      <w:r w:rsidRPr="000345AB">
        <w:rPr>
          <w:rFonts w:cs="Times New Roman"/>
        </w:rPr>
        <w:t xml:space="preserve">, como se puede </w:t>
      </w:r>
      <w:r w:rsidR="00501610" w:rsidRPr="000345AB">
        <w:rPr>
          <w:rFonts w:cs="Times New Roman"/>
        </w:rPr>
        <w:t xml:space="preserve">apreciar </w:t>
      </w:r>
      <w:r w:rsidRPr="000345AB">
        <w:rPr>
          <w:rFonts w:cs="Times New Roman"/>
        </w:rPr>
        <w:t xml:space="preserve">el sentimiento es el mismo, ya que hay una falla grande por parte de la </w:t>
      </w:r>
      <w:r w:rsidR="009F6C2A" w:rsidRPr="000345AB">
        <w:rPr>
          <w:rFonts w:cs="Times New Roman"/>
        </w:rPr>
        <w:t>CIAF</w:t>
      </w:r>
      <w:r w:rsidRPr="000345AB">
        <w:rPr>
          <w:rFonts w:cs="Times New Roman"/>
        </w:rPr>
        <w:t xml:space="preserve"> en cuanto a </w:t>
      </w:r>
      <w:r w:rsidRPr="000345AB">
        <w:rPr>
          <w:rFonts w:cs="Times New Roman"/>
        </w:rPr>
        <w:lastRenderedPageBreak/>
        <w:t xml:space="preserve">la calidad de asesores que está nombrando para orientar </w:t>
      </w:r>
      <w:r w:rsidR="006F15CD" w:rsidRPr="000345AB">
        <w:rPr>
          <w:rFonts w:cs="Times New Roman"/>
        </w:rPr>
        <w:t xml:space="preserve">algunas </w:t>
      </w:r>
      <w:r w:rsidRPr="000345AB">
        <w:rPr>
          <w:rFonts w:cs="Times New Roman"/>
        </w:rPr>
        <w:t xml:space="preserve">materias y en el acompañamiento para la </w:t>
      </w:r>
      <w:r w:rsidR="006F15CD" w:rsidRPr="000345AB">
        <w:rPr>
          <w:rFonts w:cs="Times New Roman"/>
        </w:rPr>
        <w:t>resolución de dudas por parte de los estudiantes.</w:t>
      </w:r>
    </w:p>
    <w:p w14:paraId="6FC7D577" w14:textId="77777777" w:rsidR="00B56FCB" w:rsidRPr="000345AB" w:rsidRDefault="00B56FCB" w:rsidP="000345AB">
      <w:pPr>
        <w:autoSpaceDE w:val="0"/>
        <w:autoSpaceDN w:val="0"/>
        <w:adjustRightInd w:val="0"/>
        <w:spacing w:line="480" w:lineRule="auto"/>
        <w:ind w:firstLine="284"/>
        <w:rPr>
          <w:rFonts w:cs="Times New Roman"/>
        </w:rPr>
      </w:pPr>
    </w:p>
    <w:p w14:paraId="605516A9" w14:textId="77777777" w:rsidR="004A2BD8" w:rsidRDefault="00B56FCB" w:rsidP="008C2100">
      <w:pPr>
        <w:autoSpaceDE w:val="0"/>
        <w:autoSpaceDN w:val="0"/>
        <w:adjustRightInd w:val="0"/>
        <w:spacing w:line="480" w:lineRule="auto"/>
        <w:ind w:firstLine="284"/>
        <w:jc w:val="left"/>
        <w:rPr>
          <w:rFonts w:cs="Times New Roman"/>
        </w:rPr>
      </w:pPr>
      <w:r w:rsidRPr="000345AB">
        <w:rPr>
          <w:rFonts w:cs="Times New Roman"/>
        </w:rPr>
        <w:t xml:space="preserve">Para visualizar la problemática planteada </w:t>
      </w:r>
      <w:r w:rsidR="005907BA" w:rsidRPr="000345AB">
        <w:rPr>
          <w:rFonts w:cs="Times New Roman"/>
        </w:rPr>
        <w:t xml:space="preserve">obsérvese </w:t>
      </w:r>
      <w:r w:rsidRPr="000345AB">
        <w:rPr>
          <w:rFonts w:cs="Times New Roman"/>
        </w:rPr>
        <w:t>el siguiente aparte de la entrevista que se realizó al gr</w:t>
      </w:r>
      <w:r w:rsidR="004A2BD8">
        <w:rPr>
          <w:rFonts w:cs="Times New Roman"/>
        </w:rPr>
        <w:t xml:space="preserve">upo que se estudió en Pereira: </w:t>
      </w:r>
    </w:p>
    <w:p w14:paraId="3B5348E8" w14:textId="77777777" w:rsidR="004A2BD8" w:rsidRDefault="004A2BD8" w:rsidP="000345AB">
      <w:pPr>
        <w:autoSpaceDE w:val="0"/>
        <w:autoSpaceDN w:val="0"/>
        <w:adjustRightInd w:val="0"/>
        <w:spacing w:line="480" w:lineRule="auto"/>
        <w:ind w:firstLine="284"/>
        <w:rPr>
          <w:rFonts w:cs="Times New Roman"/>
        </w:rPr>
      </w:pPr>
    </w:p>
    <w:p w14:paraId="0520BB42" w14:textId="77777777" w:rsidR="004A2BD8" w:rsidRDefault="004A2BD8" w:rsidP="008C2100">
      <w:pPr>
        <w:autoSpaceDE w:val="0"/>
        <w:autoSpaceDN w:val="0"/>
        <w:adjustRightInd w:val="0"/>
        <w:spacing w:line="480" w:lineRule="auto"/>
        <w:ind w:left="1440"/>
        <w:jc w:val="left"/>
        <w:rPr>
          <w:rFonts w:cs="Times New Roman"/>
        </w:rPr>
      </w:pPr>
      <w:r>
        <w:rPr>
          <w:rFonts w:cs="Times New Roman"/>
        </w:rPr>
        <w:t>E</w:t>
      </w:r>
      <w:r w:rsidR="00B56FCB" w:rsidRPr="000345AB">
        <w:rPr>
          <w:rFonts w:cs="Times New Roman"/>
        </w:rPr>
        <w:t>n la medida que tenga una persona que le duela  y que tenga como esa proyección  entonces para uno va a hacer más fácil porque cuando usted está por decir en</w:t>
      </w:r>
      <w:r w:rsidR="00B923E8" w:rsidRPr="000345AB">
        <w:rPr>
          <w:rFonts w:cs="Times New Roman"/>
        </w:rPr>
        <w:t xml:space="preserve"> los primeros semestres, la universidad debe procurar a través de los docentes un compromiso y apoyo total para evitar que estos deserten en su intento por continuar sus estudios y terminar no solo el semestre si no la carrera como tal</w:t>
      </w:r>
      <w:r>
        <w:rPr>
          <w:rFonts w:cs="Times New Roman"/>
        </w:rPr>
        <w:t xml:space="preserve">. </w:t>
      </w:r>
      <w:r w:rsidR="00B923E8" w:rsidRPr="000345AB">
        <w:rPr>
          <w:rFonts w:cs="Times New Roman"/>
        </w:rPr>
        <w:t>(Pulgarín, 2019)</w:t>
      </w:r>
    </w:p>
    <w:p w14:paraId="53BC97AF" w14:textId="77777777" w:rsidR="004A2BD8" w:rsidRDefault="004A2BD8" w:rsidP="000345AB">
      <w:pPr>
        <w:autoSpaceDE w:val="0"/>
        <w:autoSpaceDN w:val="0"/>
        <w:adjustRightInd w:val="0"/>
        <w:spacing w:line="480" w:lineRule="auto"/>
        <w:ind w:firstLine="284"/>
        <w:rPr>
          <w:rFonts w:cs="Times New Roman"/>
        </w:rPr>
      </w:pPr>
    </w:p>
    <w:p w14:paraId="05140412" w14:textId="77777777" w:rsidR="00B56FCB" w:rsidRPr="000345AB" w:rsidRDefault="004A2BD8" w:rsidP="00725C27">
      <w:pPr>
        <w:autoSpaceDE w:val="0"/>
        <w:autoSpaceDN w:val="0"/>
        <w:adjustRightInd w:val="0"/>
        <w:spacing w:line="480" w:lineRule="auto"/>
        <w:ind w:firstLine="284"/>
        <w:jc w:val="left"/>
        <w:rPr>
          <w:rFonts w:cs="Times New Roman"/>
        </w:rPr>
      </w:pPr>
      <w:r>
        <w:rPr>
          <w:rFonts w:cs="Times New Roman"/>
        </w:rPr>
        <w:t>E</w:t>
      </w:r>
      <w:r w:rsidR="00B56FCB" w:rsidRPr="000345AB">
        <w:rPr>
          <w:rFonts w:cs="Times New Roman"/>
        </w:rPr>
        <w:t>n este caso, ese es el</w:t>
      </w:r>
      <w:r w:rsidR="009F6C2A" w:rsidRPr="000345AB">
        <w:rPr>
          <w:rFonts w:cs="Times New Roman"/>
        </w:rPr>
        <w:t xml:space="preserve"> compromiso que debe asumir CIAF</w:t>
      </w:r>
      <w:r w:rsidR="00B56FCB" w:rsidRPr="000345AB">
        <w:rPr>
          <w:rFonts w:cs="Times New Roman"/>
        </w:rPr>
        <w:t xml:space="preserve">, nombrar profesores éticos, que le ayuden al estudiante </w:t>
      </w:r>
      <w:r w:rsidR="00B923E8" w:rsidRPr="000345AB">
        <w:rPr>
          <w:rFonts w:cs="Times New Roman"/>
        </w:rPr>
        <w:t xml:space="preserve">a </w:t>
      </w:r>
      <w:r w:rsidR="006639D8" w:rsidRPr="000345AB">
        <w:rPr>
          <w:rFonts w:cs="Times New Roman"/>
        </w:rPr>
        <w:t xml:space="preserve">consolidarse como profesional y que no abandonen en su propósito de convertirsen en </w:t>
      </w:r>
      <w:r w:rsidR="00FC6FA8" w:rsidRPr="000345AB">
        <w:rPr>
          <w:rFonts w:cs="Times New Roman"/>
        </w:rPr>
        <w:t>titulados</w:t>
      </w:r>
      <w:r w:rsidR="006639D8" w:rsidRPr="000345AB">
        <w:rPr>
          <w:rFonts w:cs="Times New Roman"/>
        </w:rPr>
        <w:t>.</w:t>
      </w:r>
    </w:p>
    <w:p w14:paraId="6BECE4CD" w14:textId="77777777" w:rsidR="00B56FCB" w:rsidRPr="000345AB" w:rsidRDefault="00B56FCB" w:rsidP="000345AB">
      <w:pPr>
        <w:autoSpaceDE w:val="0"/>
        <w:autoSpaceDN w:val="0"/>
        <w:adjustRightInd w:val="0"/>
        <w:spacing w:line="480" w:lineRule="auto"/>
        <w:ind w:firstLine="284"/>
        <w:rPr>
          <w:rFonts w:cs="Times New Roman"/>
        </w:rPr>
      </w:pPr>
    </w:p>
    <w:p w14:paraId="7A128A80" w14:textId="77777777" w:rsidR="005907BA" w:rsidRPr="000345AB" w:rsidRDefault="00B56FCB" w:rsidP="00725C27">
      <w:pPr>
        <w:autoSpaceDE w:val="0"/>
        <w:autoSpaceDN w:val="0"/>
        <w:adjustRightInd w:val="0"/>
        <w:spacing w:line="480" w:lineRule="auto"/>
        <w:ind w:firstLine="284"/>
        <w:jc w:val="left"/>
        <w:rPr>
          <w:rFonts w:cs="Times New Roman"/>
        </w:rPr>
      </w:pPr>
      <w:r w:rsidRPr="000345AB">
        <w:rPr>
          <w:rFonts w:cs="Times New Roman"/>
        </w:rPr>
        <w:t>En este sentido, la interdisciplinariedad asumida como una es</w:t>
      </w:r>
      <w:r w:rsidR="00861EB0" w:rsidRPr="000345AB">
        <w:rPr>
          <w:rFonts w:cs="Times New Roman"/>
        </w:rPr>
        <w:t>trategia de enseñanza</w:t>
      </w:r>
      <w:r w:rsidRPr="000345AB">
        <w:rPr>
          <w:rFonts w:cs="Times New Roman"/>
        </w:rPr>
        <w:t xml:space="preserve"> prepara a los estudiantes para realizar transferencias de contenidos, que les permitan solucionar holísticamente los problemas que enfrentan, ya sea en la actualidad o en futuro tanto en lo personal como profesionalmente, si la </w:t>
      </w:r>
      <w:r w:rsidR="00861EB0" w:rsidRPr="000345AB">
        <w:rPr>
          <w:rFonts w:cs="Times New Roman"/>
        </w:rPr>
        <w:t xml:space="preserve">Institución </w:t>
      </w:r>
      <w:r w:rsidRPr="000345AB">
        <w:rPr>
          <w:rFonts w:cs="Times New Roman"/>
        </w:rPr>
        <w:t xml:space="preserve">coloca en práctica la interdisciplinariedad, es muy probable que los profesores enseñen la manera como se integra cada disciplina dentro del saber científico y el estudiante por ende muy probablemente va a comprender la manera en que </w:t>
      </w:r>
      <w:r w:rsidRPr="000345AB">
        <w:rPr>
          <w:rFonts w:cs="Times New Roman"/>
        </w:rPr>
        <w:lastRenderedPageBreak/>
        <w:t xml:space="preserve">se integra, por ejemplo, una materia de investigación de mercados, con un análisis de sensibilidad financiero. </w:t>
      </w:r>
    </w:p>
    <w:p w14:paraId="34583E6C" w14:textId="77777777" w:rsidR="005907BA" w:rsidRPr="000345AB" w:rsidRDefault="005907BA" w:rsidP="000345AB">
      <w:pPr>
        <w:autoSpaceDE w:val="0"/>
        <w:autoSpaceDN w:val="0"/>
        <w:adjustRightInd w:val="0"/>
        <w:spacing w:line="480" w:lineRule="auto"/>
        <w:ind w:firstLine="284"/>
        <w:rPr>
          <w:rFonts w:cs="Times New Roman"/>
        </w:rPr>
      </w:pPr>
    </w:p>
    <w:p w14:paraId="385F7AB2" w14:textId="77777777" w:rsidR="00B56FCB" w:rsidRPr="000345AB" w:rsidRDefault="00B56FCB" w:rsidP="008C2100">
      <w:pPr>
        <w:autoSpaceDE w:val="0"/>
        <w:autoSpaceDN w:val="0"/>
        <w:adjustRightInd w:val="0"/>
        <w:spacing w:line="480" w:lineRule="auto"/>
        <w:ind w:firstLine="284"/>
        <w:jc w:val="left"/>
        <w:rPr>
          <w:rFonts w:cs="Times New Roman"/>
        </w:rPr>
      </w:pPr>
      <w:r w:rsidRPr="000345AB">
        <w:rPr>
          <w:rFonts w:cs="Times New Roman"/>
        </w:rPr>
        <w:t>Inclusive, no es solo la interdisciplinariedad la que se debe tener presente en un proceso de formación profe</w:t>
      </w:r>
      <w:r w:rsidR="00861EB0" w:rsidRPr="000345AB">
        <w:rPr>
          <w:rFonts w:cs="Times New Roman"/>
        </w:rPr>
        <w:t>sional, como al que se dedica</w:t>
      </w:r>
      <w:r w:rsidRPr="000345AB">
        <w:rPr>
          <w:rFonts w:cs="Times New Roman"/>
        </w:rPr>
        <w:t xml:space="preserve"> </w:t>
      </w:r>
      <w:r w:rsidR="00FC6FA8" w:rsidRPr="000345AB">
        <w:rPr>
          <w:rFonts w:cs="Times New Roman"/>
        </w:rPr>
        <w:t>CIAF</w:t>
      </w:r>
      <w:r w:rsidRPr="000345AB">
        <w:rPr>
          <w:rFonts w:cs="Times New Roman"/>
        </w:rPr>
        <w:t>, es</w:t>
      </w:r>
      <w:r w:rsidR="00861EB0" w:rsidRPr="000345AB">
        <w:rPr>
          <w:rFonts w:cs="Times New Roman"/>
        </w:rPr>
        <w:t xml:space="preserve"> conveniente incluso hacer uso </w:t>
      </w:r>
      <w:r w:rsidRPr="000345AB">
        <w:rPr>
          <w:rFonts w:cs="Times New Roman"/>
        </w:rPr>
        <w:t xml:space="preserve">de lo plasmado por </w:t>
      </w:r>
      <w:r w:rsidR="00FC6FA8" w:rsidRPr="000345AB">
        <w:rPr>
          <w:rFonts w:cs="Times New Roman"/>
        </w:rPr>
        <w:t>Solano, cita</w:t>
      </w:r>
      <w:r w:rsidR="005907BA" w:rsidRPr="000345AB">
        <w:rPr>
          <w:rFonts w:cs="Times New Roman"/>
        </w:rPr>
        <w:t>ndo</w:t>
      </w:r>
      <w:r w:rsidR="00FC6FA8" w:rsidRPr="000345AB">
        <w:rPr>
          <w:rFonts w:cs="Times New Roman"/>
        </w:rPr>
        <w:t xml:space="preserve"> a </w:t>
      </w:r>
      <w:r w:rsidRPr="000345AB">
        <w:rPr>
          <w:rFonts w:cs="Times New Roman"/>
        </w:rPr>
        <w:t>Piaget en su debido momento cuando se refería a las tres etapas fundamentales que se deben dar en un proceso de formación académica serio, que es</w:t>
      </w:r>
      <w:r w:rsidR="005907BA" w:rsidRPr="000345AB">
        <w:rPr>
          <w:rFonts w:cs="Times New Roman"/>
        </w:rPr>
        <w:t xml:space="preserve"> importante mencionar y</w:t>
      </w:r>
      <w:r w:rsidRPr="000345AB">
        <w:rPr>
          <w:rFonts w:cs="Times New Roman"/>
        </w:rPr>
        <w:t xml:space="preserve">a que enriquece el aporte y la relevancia que se le debe dar a un tema tan trascendental como es la formación de individuos profesionalmente competitivos, capaces de afrontar retos, como es la construcción de su </w:t>
      </w:r>
      <w:r w:rsidR="00FC6FA8" w:rsidRPr="000345AB">
        <w:rPr>
          <w:rFonts w:cs="Times New Roman"/>
        </w:rPr>
        <w:t>titulación y por ende su proyecto de vida.</w:t>
      </w:r>
      <w:r w:rsidRPr="000345AB">
        <w:rPr>
          <w:rFonts w:cs="Times New Roman"/>
        </w:rPr>
        <w:t xml:space="preserve"> Dichas etapas son</w:t>
      </w:r>
      <w:r w:rsidR="00BF0650" w:rsidRPr="000345AB">
        <w:rPr>
          <w:rFonts w:cs="Times New Roman"/>
        </w:rPr>
        <w:t>:</w:t>
      </w:r>
    </w:p>
    <w:p w14:paraId="41F2C0C0" w14:textId="77777777" w:rsidR="00B56FCB" w:rsidRPr="000345AB" w:rsidRDefault="00B56FCB" w:rsidP="000345AB">
      <w:pPr>
        <w:autoSpaceDE w:val="0"/>
        <w:autoSpaceDN w:val="0"/>
        <w:adjustRightInd w:val="0"/>
        <w:spacing w:line="480" w:lineRule="auto"/>
        <w:ind w:firstLine="284"/>
        <w:rPr>
          <w:rFonts w:cs="Times New Roman"/>
        </w:rPr>
      </w:pPr>
    </w:p>
    <w:p w14:paraId="18D96789" w14:textId="77777777" w:rsidR="00B56FCB" w:rsidRPr="000345AB" w:rsidRDefault="00B56FCB" w:rsidP="008C2100">
      <w:pPr>
        <w:numPr>
          <w:ilvl w:val="0"/>
          <w:numId w:val="6"/>
        </w:numPr>
        <w:shd w:val="clear" w:color="auto" w:fill="FFFFFF"/>
        <w:spacing w:line="480" w:lineRule="auto"/>
        <w:ind w:left="1440" w:firstLine="0"/>
        <w:jc w:val="left"/>
        <w:rPr>
          <w:rFonts w:cs="Times New Roman"/>
        </w:rPr>
      </w:pPr>
      <w:r w:rsidRPr="000345AB">
        <w:rPr>
          <w:rFonts w:cs="Times New Roman"/>
          <w:b/>
        </w:rPr>
        <w:t>Multidisciplinariedad</w:t>
      </w:r>
      <w:r w:rsidRPr="000345AB">
        <w:rPr>
          <w:rFonts w:cs="Times New Roman"/>
        </w:rPr>
        <w:t>: Nivel inferior de integración. Para solucionar un problema, se busca información y ayuda en varias disciplinas, sin que dicha interacción contribuya a modificarlas.</w:t>
      </w:r>
    </w:p>
    <w:p w14:paraId="6765A7D1" w14:textId="77777777" w:rsidR="00B56FCB" w:rsidRPr="000345AB" w:rsidRDefault="00B56FCB" w:rsidP="008C2100">
      <w:pPr>
        <w:shd w:val="clear" w:color="auto" w:fill="FFFFFF"/>
        <w:spacing w:line="480" w:lineRule="auto"/>
        <w:ind w:left="1440"/>
        <w:jc w:val="left"/>
        <w:rPr>
          <w:rFonts w:cs="Times New Roman"/>
        </w:rPr>
      </w:pPr>
    </w:p>
    <w:p w14:paraId="41E3EDD8" w14:textId="77777777" w:rsidR="00B56FCB" w:rsidRPr="000345AB" w:rsidRDefault="00B56FCB" w:rsidP="008C2100">
      <w:pPr>
        <w:numPr>
          <w:ilvl w:val="0"/>
          <w:numId w:val="6"/>
        </w:numPr>
        <w:shd w:val="clear" w:color="auto" w:fill="FFFFFF"/>
        <w:spacing w:line="480" w:lineRule="auto"/>
        <w:ind w:left="1440" w:firstLine="0"/>
        <w:jc w:val="left"/>
        <w:rPr>
          <w:rFonts w:cs="Times New Roman"/>
        </w:rPr>
      </w:pPr>
      <w:r w:rsidRPr="000345AB">
        <w:rPr>
          <w:rFonts w:cs="Times New Roman"/>
          <w:b/>
        </w:rPr>
        <w:t>Interdisciplinariedad</w:t>
      </w:r>
      <w:r w:rsidRPr="000345AB">
        <w:rPr>
          <w:rFonts w:cs="Times New Roman"/>
        </w:rPr>
        <w:t>: Segundo nivel de asociación entre disciplinas donde la cooperación entre disciplinas lleva a interacciones reales, es decir una verdadera reciprocidad de intercambio y por consiguiente enriquecimientos mutuos.</w:t>
      </w:r>
    </w:p>
    <w:p w14:paraId="6028470A" w14:textId="77777777" w:rsidR="00B56FCB" w:rsidRPr="000345AB" w:rsidRDefault="00B56FCB" w:rsidP="004A2BD8">
      <w:pPr>
        <w:shd w:val="clear" w:color="auto" w:fill="FFFFFF"/>
        <w:spacing w:line="480" w:lineRule="auto"/>
        <w:ind w:left="1440"/>
        <w:rPr>
          <w:rFonts w:cs="Times New Roman"/>
        </w:rPr>
      </w:pPr>
    </w:p>
    <w:p w14:paraId="043A4718" w14:textId="77777777" w:rsidR="00B56FCB" w:rsidRPr="000345AB" w:rsidRDefault="00B56FCB" w:rsidP="008C2100">
      <w:pPr>
        <w:numPr>
          <w:ilvl w:val="0"/>
          <w:numId w:val="6"/>
        </w:numPr>
        <w:shd w:val="clear" w:color="auto" w:fill="FFFFFF"/>
        <w:spacing w:line="480" w:lineRule="auto"/>
        <w:ind w:left="1440" w:firstLine="0"/>
        <w:jc w:val="left"/>
        <w:rPr>
          <w:rFonts w:cs="Times New Roman"/>
        </w:rPr>
      </w:pPr>
      <w:r w:rsidRPr="000345AB">
        <w:rPr>
          <w:rFonts w:cs="Times New Roman"/>
          <w:b/>
        </w:rPr>
        <w:lastRenderedPageBreak/>
        <w:t>Trasdisciplinariedad</w:t>
      </w:r>
      <w:r w:rsidRPr="000345AB">
        <w:rPr>
          <w:rFonts w:cs="Times New Roman"/>
        </w:rPr>
        <w:t>: Etapa superior de integración. Se trataría de la construcción de un sistema total que no tuviera fron</w:t>
      </w:r>
      <w:r w:rsidR="004A2BD8">
        <w:rPr>
          <w:rFonts w:cs="Times New Roman"/>
        </w:rPr>
        <w:t>teras sólidas entre disciplinas.</w:t>
      </w:r>
      <w:r w:rsidR="00BF0650" w:rsidRPr="000345AB">
        <w:rPr>
          <w:rFonts w:cs="Times New Roman"/>
        </w:rPr>
        <w:t xml:space="preserve"> (Solano, 2006, p.25).</w:t>
      </w:r>
    </w:p>
    <w:p w14:paraId="4AC60BE1" w14:textId="77777777" w:rsidR="00B56FCB" w:rsidRPr="000345AB" w:rsidRDefault="00B56FCB" w:rsidP="008C2100">
      <w:pPr>
        <w:autoSpaceDE w:val="0"/>
        <w:autoSpaceDN w:val="0"/>
        <w:adjustRightInd w:val="0"/>
        <w:spacing w:line="480" w:lineRule="auto"/>
        <w:ind w:firstLine="284"/>
        <w:jc w:val="left"/>
        <w:rPr>
          <w:rFonts w:cs="Times New Roman"/>
        </w:rPr>
      </w:pPr>
    </w:p>
    <w:p w14:paraId="2AC29E5E" w14:textId="77777777" w:rsidR="00B56FCB" w:rsidRPr="000345AB" w:rsidRDefault="00B56FCB" w:rsidP="00CB3F62">
      <w:pPr>
        <w:widowControl w:val="0"/>
        <w:autoSpaceDE w:val="0"/>
        <w:autoSpaceDN w:val="0"/>
        <w:adjustRightInd w:val="0"/>
        <w:spacing w:line="480" w:lineRule="auto"/>
        <w:ind w:firstLine="284"/>
        <w:jc w:val="left"/>
        <w:rPr>
          <w:rFonts w:cs="Times New Roman"/>
        </w:rPr>
      </w:pPr>
      <w:r w:rsidRPr="000345AB">
        <w:rPr>
          <w:rFonts w:cs="Times New Roman"/>
        </w:rPr>
        <w:t xml:space="preserve">Según se puede apreciar con las investigaciones realizadas, haciendo un examen minucioso </w:t>
      </w:r>
      <w:r w:rsidR="001A179A" w:rsidRPr="000345AB">
        <w:rPr>
          <w:rFonts w:cs="Times New Roman"/>
        </w:rPr>
        <w:t xml:space="preserve">de la formación educativa en </w:t>
      </w:r>
      <w:r w:rsidR="00FC6FA8" w:rsidRPr="000345AB">
        <w:rPr>
          <w:rFonts w:cs="Times New Roman"/>
        </w:rPr>
        <w:t>CIAF</w:t>
      </w:r>
      <w:r w:rsidRPr="000345AB">
        <w:rPr>
          <w:rFonts w:cs="Times New Roman"/>
        </w:rPr>
        <w:t xml:space="preserve">, </w:t>
      </w:r>
      <w:r w:rsidR="00FC6FA8" w:rsidRPr="000345AB">
        <w:rPr>
          <w:rFonts w:cs="Times New Roman"/>
        </w:rPr>
        <w:t>apenas</w:t>
      </w:r>
      <w:r w:rsidRPr="000345AB">
        <w:rPr>
          <w:rFonts w:cs="Times New Roman"/>
        </w:rPr>
        <w:t xml:space="preserve"> se llega al primer nivel, lo ideal que deben propender los directivos </w:t>
      </w:r>
      <w:r w:rsidR="001A179A" w:rsidRPr="000345AB">
        <w:rPr>
          <w:rFonts w:cs="Times New Roman"/>
        </w:rPr>
        <w:t xml:space="preserve">de la Institución </w:t>
      </w:r>
      <w:r w:rsidRPr="000345AB">
        <w:rPr>
          <w:rFonts w:cs="Times New Roman"/>
        </w:rPr>
        <w:t>es ascender al segundo nivel (como mínimo, lo correcto sería lograr llegar al tercer nivel del que habla Piaget), de manera que se pueda evidenciar una integr</w:t>
      </w:r>
      <w:r w:rsidR="001A179A" w:rsidRPr="000345AB">
        <w:rPr>
          <w:rFonts w:cs="Times New Roman"/>
        </w:rPr>
        <w:t xml:space="preserve">ación de disciplinas que </w:t>
      </w:r>
      <w:r w:rsidR="001908CC" w:rsidRPr="000345AB">
        <w:rPr>
          <w:rFonts w:cs="Times New Roman"/>
        </w:rPr>
        <w:t>coadyuven</w:t>
      </w:r>
      <w:r w:rsidRPr="000345AB">
        <w:rPr>
          <w:rFonts w:cs="Times New Roman"/>
        </w:rPr>
        <w:t xml:space="preserve"> de manera significativa a la orientación de las personas – estudiantes, en la construcción de su </w:t>
      </w:r>
      <w:r w:rsidR="00FC6FA8" w:rsidRPr="000345AB">
        <w:rPr>
          <w:rFonts w:cs="Times New Roman"/>
        </w:rPr>
        <w:t>conocimiento</w:t>
      </w:r>
      <w:r w:rsidRPr="000345AB">
        <w:rPr>
          <w:rFonts w:cs="Times New Roman"/>
        </w:rPr>
        <w:t>, de forma tal que puedan superar las diferentes adversidades a las que se pueden ve</w:t>
      </w:r>
      <w:r w:rsidR="00FC6FA8" w:rsidRPr="000345AB">
        <w:rPr>
          <w:rFonts w:cs="Times New Roman"/>
        </w:rPr>
        <w:t>r enfrentados en retos como es el proceso de aprendizaje en la educación superior.</w:t>
      </w:r>
    </w:p>
    <w:p w14:paraId="074237A5" w14:textId="77777777" w:rsidR="00B56FCB" w:rsidRPr="000345AB" w:rsidRDefault="00B56FCB" w:rsidP="000345AB">
      <w:pPr>
        <w:widowControl w:val="0"/>
        <w:autoSpaceDE w:val="0"/>
        <w:autoSpaceDN w:val="0"/>
        <w:adjustRightInd w:val="0"/>
        <w:spacing w:line="480" w:lineRule="auto"/>
        <w:ind w:firstLine="284"/>
        <w:rPr>
          <w:rFonts w:cs="Times New Roman"/>
        </w:rPr>
      </w:pPr>
    </w:p>
    <w:p w14:paraId="125D70F6" w14:textId="77777777" w:rsidR="00B56FCB" w:rsidRPr="000345AB" w:rsidRDefault="00B56FCB" w:rsidP="00CB3F62">
      <w:pPr>
        <w:widowControl w:val="0"/>
        <w:autoSpaceDE w:val="0"/>
        <w:autoSpaceDN w:val="0"/>
        <w:adjustRightInd w:val="0"/>
        <w:spacing w:line="480" w:lineRule="auto"/>
        <w:ind w:firstLine="284"/>
        <w:jc w:val="left"/>
        <w:rPr>
          <w:rFonts w:cs="Times New Roman"/>
        </w:rPr>
      </w:pPr>
      <w:r w:rsidRPr="000345AB">
        <w:rPr>
          <w:rFonts w:cs="Times New Roman"/>
        </w:rPr>
        <w:t>Esto parece ser l</w:t>
      </w:r>
      <w:r w:rsidR="001A179A" w:rsidRPr="000345AB">
        <w:rPr>
          <w:rFonts w:cs="Times New Roman"/>
        </w:rPr>
        <w:t>o que lleva a una situación</w:t>
      </w:r>
      <w:r w:rsidRPr="000345AB">
        <w:rPr>
          <w:rFonts w:cs="Times New Roman"/>
        </w:rPr>
        <w:t xml:space="preserve"> desafortunada, dado que las personas encargadas de elaborar los currículos piensan que está constituido solamente por disciplinas, (y en la mayoría de las ocasiones confunden los términos) y </w:t>
      </w:r>
      <w:r w:rsidR="00CB3F62">
        <w:rPr>
          <w:rFonts w:cs="Times New Roman"/>
        </w:rPr>
        <w:t>se refieren a la</w:t>
      </w:r>
      <w:r w:rsidRPr="000345AB">
        <w:rPr>
          <w:rFonts w:cs="Times New Roman"/>
        </w:rPr>
        <w:t xml:space="preserve"> interdisciplinariedad, pero no conocen exactamente su significado. Una profesión no debe utilizar solamente a las disciplinas y mucho menos una sola disciplina, ni se debe hacer en el mismo nivel teórico, metodológico o técnico, lo ideal es interrelacionarlas. Que se den interacciones no solamente entre las disciplinas, sino también entre el currículo y entre profesiones, de esta manera se</w:t>
      </w:r>
      <w:r w:rsidR="00CB3F62">
        <w:rPr>
          <w:rFonts w:cs="Times New Roman"/>
        </w:rPr>
        <w:t xml:space="preserve"> puede concebir un profesional í</w:t>
      </w:r>
      <w:r w:rsidRPr="000345AB">
        <w:rPr>
          <w:rFonts w:cs="Times New Roman"/>
        </w:rPr>
        <w:t>ntegro en cualquier</w:t>
      </w:r>
      <w:r w:rsidR="001A179A" w:rsidRPr="000345AB">
        <w:rPr>
          <w:rFonts w:cs="Times New Roman"/>
        </w:rPr>
        <w:t xml:space="preserve"> disciplina; pero al parecer </w:t>
      </w:r>
      <w:r w:rsidR="00FC6FA8" w:rsidRPr="000345AB">
        <w:rPr>
          <w:rFonts w:cs="Times New Roman"/>
        </w:rPr>
        <w:t>CIAF</w:t>
      </w:r>
      <w:r w:rsidRPr="000345AB">
        <w:rPr>
          <w:rFonts w:cs="Times New Roman"/>
        </w:rPr>
        <w:t xml:space="preserve"> </w:t>
      </w:r>
      <w:r w:rsidR="001A179A" w:rsidRPr="000345AB">
        <w:rPr>
          <w:rFonts w:cs="Times New Roman"/>
        </w:rPr>
        <w:t>se encuentra</w:t>
      </w:r>
      <w:r w:rsidRPr="000345AB">
        <w:rPr>
          <w:rFonts w:cs="Times New Roman"/>
        </w:rPr>
        <w:t xml:space="preserve"> distante de este ideal, e inclusive los mismo</w:t>
      </w:r>
      <w:r w:rsidR="007F6064" w:rsidRPr="000345AB">
        <w:rPr>
          <w:rFonts w:cs="Times New Roman"/>
        </w:rPr>
        <w:t>s</w:t>
      </w:r>
      <w:r w:rsidRPr="000345AB">
        <w:rPr>
          <w:rFonts w:cs="Times New Roman"/>
        </w:rPr>
        <w:t xml:space="preserve"> estudiantes sin saberlo ya lo han vislumbrado, a través de los diferentes comentarios que hacen con sus compañeros y fueron plasmados en las entrevistas. </w:t>
      </w:r>
    </w:p>
    <w:p w14:paraId="25C353CD" w14:textId="77777777" w:rsidR="00C11664" w:rsidRPr="000345AB" w:rsidRDefault="00B56FCB" w:rsidP="00CB3F62">
      <w:pPr>
        <w:spacing w:line="480" w:lineRule="auto"/>
        <w:ind w:firstLine="284"/>
        <w:jc w:val="left"/>
        <w:rPr>
          <w:rFonts w:cs="Times New Roman"/>
        </w:rPr>
      </w:pPr>
      <w:r w:rsidRPr="000345AB">
        <w:rPr>
          <w:rFonts w:cs="Times New Roman"/>
        </w:rPr>
        <w:lastRenderedPageBreak/>
        <w:t>Cuando se presenta esa situación, el anhelo del estudiante que ya no</w:t>
      </w:r>
      <w:r w:rsidR="00FC6FA8" w:rsidRPr="000345AB">
        <w:rPr>
          <w:rFonts w:cs="Times New Roman"/>
        </w:rPr>
        <w:t xml:space="preserve"> estudia </w:t>
      </w:r>
      <w:r w:rsidRPr="000345AB">
        <w:rPr>
          <w:rFonts w:cs="Times New Roman"/>
        </w:rPr>
        <w:t xml:space="preserve">es que mejoren las condiciones, ya sea para sus intereses o para los futuros aprendientes que deseen ingresar a ella, así lo deja ver </w:t>
      </w:r>
      <w:r w:rsidR="00A248E8" w:rsidRPr="000345AB">
        <w:rPr>
          <w:rFonts w:cs="Times New Roman"/>
        </w:rPr>
        <w:t>F</w:t>
      </w:r>
      <w:r w:rsidR="00C11664" w:rsidRPr="000345AB">
        <w:rPr>
          <w:rFonts w:cs="Times New Roman"/>
        </w:rPr>
        <w:t xml:space="preserve">ranco </w:t>
      </w:r>
      <w:r w:rsidRPr="000345AB">
        <w:rPr>
          <w:rFonts w:cs="Times New Roman"/>
        </w:rPr>
        <w:t>cuando afirma “Espero que las personas que estén actualmente estudiando esta carrera, tengan mejor suerte que nosotros, que manejen una buena metodología y que tengan maestros con excelentes capacidades y conocimientos, además que los tutores sepan trasmitir”</w:t>
      </w:r>
      <w:r w:rsidR="00A248E8" w:rsidRPr="000345AB">
        <w:rPr>
          <w:rFonts w:cs="Times New Roman"/>
        </w:rPr>
        <w:t xml:space="preserve"> (F</w:t>
      </w:r>
      <w:r w:rsidR="00C11664" w:rsidRPr="000345AB">
        <w:rPr>
          <w:rFonts w:cs="Times New Roman"/>
        </w:rPr>
        <w:t>ranco</w:t>
      </w:r>
      <w:r w:rsidR="00A248E8" w:rsidRPr="000345AB">
        <w:rPr>
          <w:rFonts w:cs="Times New Roman"/>
        </w:rPr>
        <w:t>, 2019)</w:t>
      </w:r>
      <w:r w:rsidRPr="000345AB">
        <w:rPr>
          <w:rFonts w:cs="Times New Roman"/>
        </w:rPr>
        <w:t xml:space="preserve">. </w:t>
      </w:r>
    </w:p>
    <w:p w14:paraId="5172AF6C" w14:textId="77777777" w:rsidR="00C11664" w:rsidRPr="000345AB" w:rsidRDefault="00C11664" w:rsidP="00CB3F62">
      <w:pPr>
        <w:spacing w:line="480" w:lineRule="auto"/>
        <w:ind w:firstLine="284"/>
        <w:jc w:val="left"/>
        <w:rPr>
          <w:rFonts w:cs="Times New Roman"/>
        </w:rPr>
      </w:pPr>
    </w:p>
    <w:p w14:paraId="37C094CE" w14:textId="77777777" w:rsidR="00B56FCB" w:rsidRPr="000345AB" w:rsidRDefault="00B56FCB" w:rsidP="00CB3F62">
      <w:pPr>
        <w:spacing w:line="480" w:lineRule="auto"/>
        <w:ind w:firstLine="284"/>
        <w:jc w:val="left"/>
        <w:rPr>
          <w:rFonts w:cs="Times New Roman"/>
        </w:rPr>
      </w:pPr>
      <w:r w:rsidRPr="000345AB">
        <w:rPr>
          <w:rFonts w:cs="Times New Roman"/>
        </w:rPr>
        <w:t xml:space="preserve">Es realmente preocupante la situación, cuando expresa que </w:t>
      </w:r>
      <w:r w:rsidR="00A248E8" w:rsidRPr="000345AB">
        <w:rPr>
          <w:rFonts w:cs="Times New Roman"/>
        </w:rPr>
        <w:t>ojalá</w:t>
      </w:r>
      <w:r w:rsidRPr="000345AB">
        <w:rPr>
          <w:rFonts w:cs="Times New Roman"/>
        </w:rPr>
        <w:t xml:space="preserve"> otros estudiantes tengan mejor suerte que nosotros; lo que indicaría entonces que los maestros no están siendo seleccionados adecuadamente, es decir, no hay una política establecida para asegurarse que el docente que va a orientar una materia sea idóneo, que maneje la temática a cabalidad y que le pueda prestar todo el apoyo que requiere el aprendiz. </w:t>
      </w:r>
    </w:p>
    <w:p w14:paraId="7219831E" w14:textId="77777777" w:rsidR="00B56FCB" w:rsidRPr="000345AB" w:rsidRDefault="00B56FCB" w:rsidP="000345AB">
      <w:pPr>
        <w:spacing w:line="480" w:lineRule="auto"/>
        <w:ind w:firstLine="284"/>
        <w:rPr>
          <w:rFonts w:cs="Times New Roman"/>
        </w:rPr>
      </w:pPr>
    </w:p>
    <w:p w14:paraId="57C7FF65" w14:textId="77777777" w:rsidR="00CB3F62" w:rsidRDefault="00B56FCB" w:rsidP="00CB3F62">
      <w:pPr>
        <w:spacing w:line="480" w:lineRule="auto"/>
        <w:ind w:firstLine="284"/>
        <w:jc w:val="left"/>
        <w:rPr>
          <w:rFonts w:cs="Times New Roman"/>
        </w:rPr>
      </w:pPr>
      <w:r w:rsidRPr="000345AB">
        <w:rPr>
          <w:rFonts w:cs="Times New Roman"/>
        </w:rPr>
        <w:t xml:space="preserve">Individualmente </w:t>
      </w:r>
      <w:r w:rsidR="00A248E8" w:rsidRPr="000345AB">
        <w:rPr>
          <w:rFonts w:cs="Times New Roman"/>
        </w:rPr>
        <w:t xml:space="preserve">Rivas manifiesta </w:t>
      </w:r>
      <w:r w:rsidRPr="000345AB">
        <w:rPr>
          <w:rFonts w:cs="Times New Roman"/>
        </w:rPr>
        <w:t>“siente que como si a la universidad le valiera un signo pesos durante toda la carrera…su semestre lo va abandonando hay si no importa, pero cuando ya deja de aportar, ya deja de ser importante”</w:t>
      </w:r>
      <w:r w:rsidR="00A248E8" w:rsidRPr="000345AB">
        <w:rPr>
          <w:rFonts w:cs="Times New Roman"/>
        </w:rPr>
        <w:t xml:space="preserve"> (Rivas, 2019)</w:t>
      </w:r>
      <w:r w:rsidRPr="000345AB">
        <w:rPr>
          <w:rFonts w:cs="Times New Roman"/>
        </w:rPr>
        <w:t xml:space="preserve">. </w:t>
      </w:r>
      <w:r w:rsidR="00A248E8" w:rsidRPr="000345AB">
        <w:rPr>
          <w:rFonts w:cs="Times New Roman"/>
        </w:rPr>
        <w:t>Y continúa expresando:</w:t>
      </w:r>
    </w:p>
    <w:p w14:paraId="2E9DBC4E" w14:textId="77777777" w:rsidR="00CB3F62" w:rsidRDefault="00CB3F62" w:rsidP="00CB3F62">
      <w:pPr>
        <w:spacing w:line="480" w:lineRule="auto"/>
        <w:ind w:firstLine="284"/>
        <w:jc w:val="left"/>
        <w:rPr>
          <w:rFonts w:cs="Times New Roman"/>
        </w:rPr>
      </w:pPr>
    </w:p>
    <w:p w14:paraId="744DC46A" w14:textId="77777777" w:rsidR="00B56FCB" w:rsidRPr="000345AB" w:rsidRDefault="00CB3F62" w:rsidP="008C2100">
      <w:pPr>
        <w:spacing w:line="480" w:lineRule="auto"/>
        <w:ind w:left="1440"/>
        <w:jc w:val="left"/>
        <w:rPr>
          <w:rFonts w:cs="Times New Roman"/>
        </w:rPr>
      </w:pPr>
      <w:r>
        <w:rPr>
          <w:rFonts w:cs="Times New Roman"/>
        </w:rPr>
        <w:t xml:space="preserve"> A</w:t>
      </w:r>
      <w:r w:rsidR="00B56FCB" w:rsidRPr="000345AB">
        <w:rPr>
          <w:rFonts w:cs="Times New Roman"/>
        </w:rPr>
        <w:t xml:space="preserve">l parecer, a la universidad lo que más le interesa es conseguir estudiantes que le aporten </w:t>
      </w:r>
      <w:r w:rsidR="00A248E8" w:rsidRPr="000345AB">
        <w:rPr>
          <w:rFonts w:cs="Times New Roman"/>
        </w:rPr>
        <w:t>económicamente</w:t>
      </w:r>
      <w:r w:rsidR="00B56FCB" w:rsidRPr="000345AB">
        <w:rPr>
          <w:rFonts w:cs="Times New Roman"/>
        </w:rPr>
        <w:t>, muy seguramente para poder operar, pero no se puede olvidar la calidad de los docentes que se deben contratar para atender ese nicho de mercado”</w:t>
      </w:r>
      <w:r>
        <w:rPr>
          <w:rFonts w:cs="Times New Roman"/>
        </w:rPr>
        <w:t>.</w:t>
      </w:r>
      <w:r w:rsidR="00B56FCB" w:rsidRPr="000345AB">
        <w:rPr>
          <w:rFonts w:cs="Times New Roman"/>
        </w:rPr>
        <w:t xml:space="preserve"> </w:t>
      </w:r>
      <w:r w:rsidR="00C11664" w:rsidRPr="000345AB">
        <w:rPr>
          <w:rFonts w:cs="Times New Roman"/>
        </w:rPr>
        <w:t>(Rivas, 2019)</w:t>
      </w:r>
    </w:p>
    <w:p w14:paraId="66750CAB" w14:textId="77777777" w:rsidR="00B56FCB" w:rsidRPr="000345AB" w:rsidRDefault="00B56FCB" w:rsidP="000345AB">
      <w:pPr>
        <w:spacing w:line="480" w:lineRule="auto"/>
        <w:ind w:firstLine="284"/>
        <w:rPr>
          <w:rFonts w:cs="Times New Roman"/>
        </w:rPr>
      </w:pPr>
    </w:p>
    <w:p w14:paraId="3373E732" w14:textId="77777777" w:rsidR="00B56FCB" w:rsidRPr="000345AB" w:rsidRDefault="00B56FCB" w:rsidP="00CB3F62">
      <w:pPr>
        <w:spacing w:line="480" w:lineRule="auto"/>
        <w:ind w:firstLine="284"/>
        <w:jc w:val="left"/>
        <w:rPr>
          <w:rFonts w:cs="Times New Roman"/>
        </w:rPr>
      </w:pPr>
      <w:r w:rsidRPr="000345AB">
        <w:rPr>
          <w:rFonts w:cs="Times New Roman"/>
        </w:rPr>
        <w:lastRenderedPageBreak/>
        <w:t>Esta situación ya había sido advertida por Boaventura Santos</w:t>
      </w:r>
      <w:r w:rsidR="00991CE6" w:rsidRPr="000345AB">
        <w:rPr>
          <w:rFonts w:cs="Times New Roman"/>
        </w:rPr>
        <w:t xml:space="preserve">, cuando Viale destacando su aporte </w:t>
      </w:r>
      <w:r w:rsidRPr="000345AB">
        <w:rPr>
          <w:rFonts w:cs="Times New Roman"/>
        </w:rPr>
        <w:t>afirma: “Es importante tener en cuenta que la masificación de estudiantes repercute en la masificación de docentes, los cuales se contratan a la ligera y esto repercute en la calidad”</w:t>
      </w:r>
      <w:r w:rsidR="00991CE6" w:rsidRPr="000345AB">
        <w:rPr>
          <w:rFonts w:cs="Times New Roman"/>
        </w:rPr>
        <w:t>, (Viale, 2014, p.11)</w:t>
      </w:r>
      <w:r w:rsidRPr="000345AB">
        <w:rPr>
          <w:rFonts w:cs="Times New Roman"/>
        </w:rPr>
        <w:t xml:space="preserve">; </w:t>
      </w:r>
      <w:r w:rsidR="00DD1C53" w:rsidRPr="000345AB">
        <w:rPr>
          <w:rFonts w:cs="Times New Roman"/>
        </w:rPr>
        <w:t xml:space="preserve">CIAF </w:t>
      </w:r>
      <w:r w:rsidRPr="000345AB">
        <w:rPr>
          <w:rFonts w:cs="Times New Roman"/>
        </w:rPr>
        <w:t xml:space="preserve"> no se puede alejar del concepto de calidad, tanto en la contratación de docentes, como en el pro</w:t>
      </w:r>
      <w:r w:rsidR="004C675A" w:rsidRPr="000345AB">
        <w:rPr>
          <w:rFonts w:cs="Times New Roman"/>
        </w:rPr>
        <w:t xml:space="preserve">fesional </w:t>
      </w:r>
      <w:r w:rsidRPr="000345AB">
        <w:rPr>
          <w:rFonts w:cs="Times New Roman"/>
        </w:rPr>
        <w:t>final que se espera sa</w:t>
      </w:r>
      <w:r w:rsidR="004C675A" w:rsidRPr="000345AB">
        <w:rPr>
          <w:rFonts w:cs="Times New Roman"/>
        </w:rPr>
        <w:t xml:space="preserve">lga </w:t>
      </w:r>
      <w:r w:rsidRPr="000345AB">
        <w:rPr>
          <w:rFonts w:cs="Times New Roman"/>
        </w:rPr>
        <w:t>al mercado</w:t>
      </w:r>
      <w:r w:rsidR="00DD1C53" w:rsidRPr="000345AB">
        <w:rPr>
          <w:rFonts w:cs="Times New Roman"/>
        </w:rPr>
        <w:t xml:space="preserve"> laboral</w:t>
      </w:r>
      <w:r w:rsidRPr="000345AB">
        <w:rPr>
          <w:rFonts w:cs="Times New Roman"/>
        </w:rPr>
        <w:t>, es decir, p</w:t>
      </w:r>
      <w:r w:rsidR="004C675A" w:rsidRPr="000345AB">
        <w:rPr>
          <w:rFonts w:cs="Times New Roman"/>
        </w:rPr>
        <w:t xml:space="preserve">ersonas </w:t>
      </w:r>
      <w:r w:rsidR="00DD1C53" w:rsidRPr="000345AB">
        <w:rPr>
          <w:rFonts w:cs="Times New Roman"/>
        </w:rPr>
        <w:t>idónea</w:t>
      </w:r>
      <w:r w:rsidRPr="000345AB">
        <w:rPr>
          <w:rFonts w:cs="Times New Roman"/>
        </w:rPr>
        <w:t>s que permitan atender los nuevos retos que presenta el medio o contexto donde interactuará ese profesional, que en últimas va a ser el reflejo de la misma</w:t>
      </w:r>
      <w:r w:rsidR="00DD1C53" w:rsidRPr="000345AB">
        <w:rPr>
          <w:rFonts w:cs="Times New Roman"/>
        </w:rPr>
        <w:t xml:space="preserve"> Institución</w:t>
      </w:r>
      <w:r w:rsidRPr="000345AB">
        <w:rPr>
          <w:rFonts w:cs="Times New Roman"/>
        </w:rPr>
        <w:t xml:space="preserve">. </w:t>
      </w:r>
    </w:p>
    <w:p w14:paraId="0079324C" w14:textId="77777777" w:rsidR="00B56FCB" w:rsidRPr="000345AB" w:rsidRDefault="00B56FCB" w:rsidP="00CB3F62">
      <w:pPr>
        <w:spacing w:line="480" w:lineRule="auto"/>
        <w:ind w:firstLine="284"/>
        <w:jc w:val="left"/>
        <w:rPr>
          <w:rFonts w:cs="Times New Roman"/>
        </w:rPr>
      </w:pPr>
    </w:p>
    <w:p w14:paraId="448B4BE0" w14:textId="77777777" w:rsidR="00B56FCB" w:rsidRPr="000345AB" w:rsidRDefault="00B56FCB" w:rsidP="00CB3F62">
      <w:pPr>
        <w:widowControl w:val="0"/>
        <w:autoSpaceDE w:val="0"/>
        <w:autoSpaceDN w:val="0"/>
        <w:adjustRightInd w:val="0"/>
        <w:spacing w:line="480" w:lineRule="auto"/>
        <w:ind w:firstLine="284"/>
        <w:jc w:val="left"/>
        <w:rPr>
          <w:rFonts w:cs="Times New Roman"/>
        </w:rPr>
      </w:pPr>
      <w:r w:rsidRPr="000345AB">
        <w:rPr>
          <w:rFonts w:cs="Times New Roman"/>
        </w:rPr>
        <w:t xml:space="preserve">En este sentido, la autora del estudio estilo pedagógico y aprendizaje de conceptos en estudiantes universitarios, </w:t>
      </w:r>
      <w:r w:rsidR="00DD1C53" w:rsidRPr="000345AB">
        <w:rPr>
          <w:rFonts w:cs="Times New Roman"/>
        </w:rPr>
        <w:t>realizado en la Universidad de L</w:t>
      </w:r>
      <w:r w:rsidRPr="000345AB">
        <w:rPr>
          <w:rFonts w:cs="Times New Roman"/>
        </w:rPr>
        <w:t>os Andes afirmaba que los profesores pueden proveer o no condiciones más favorables para el aprendizaje, según la interacción que establezcan con sus alumnos. Es fundamental que el profesor propicie la motivación para aprender, mantenga el interés, ofrezca retroalimentación inmediata, permita el progreso según ritmos personales, evite la fr</w:t>
      </w:r>
      <w:r w:rsidR="00DD1C53" w:rsidRPr="000345AB">
        <w:rPr>
          <w:rFonts w:cs="Times New Roman"/>
        </w:rPr>
        <w:t>ustración y el fracaso excesivo</w:t>
      </w:r>
      <w:r w:rsidRPr="000345AB">
        <w:rPr>
          <w:rFonts w:cs="Times New Roman"/>
        </w:rPr>
        <w:t xml:space="preserve">, desarrolle y mantenga una actitud positiva de los estudiantes hacia sí mismos, hacia el maestro y hacia las materias, al igual que en el proceso educativo. </w:t>
      </w:r>
      <w:r w:rsidR="004C675A" w:rsidRPr="000345AB">
        <w:rPr>
          <w:rFonts w:cs="Times New Roman"/>
        </w:rPr>
        <w:t>“</w:t>
      </w:r>
      <w:r w:rsidRPr="000345AB">
        <w:rPr>
          <w:rFonts w:cs="Times New Roman"/>
        </w:rPr>
        <w:t xml:space="preserve">Un alumno aprenderá más fácilmente conceptos si participa activamente en el proceso y si domina previamente, conceptos y prerrequisito de </w:t>
      </w:r>
      <w:r w:rsidR="009C4F4E" w:rsidRPr="000345AB">
        <w:rPr>
          <w:rFonts w:cs="Times New Roman"/>
        </w:rPr>
        <w:t>asignaturas mucho más complejas</w:t>
      </w:r>
      <w:r w:rsidR="004C675A" w:rsidRPr="000345AB">
        <w:rPr>
          <w:rFonts w:cs="Times New Roman"/>
        </w:rPr>
        <w:t>”</w:t>
      </w:r>
      <w:r w:rsidR="009C4F4E" w:rsidRPr="000345AB">
        <w:rPr>
          <w:rFonts w:cs="Times New Roman"/>
        </w:rPr>
        <w:t xml:space="preserve"> (Rica, 2008, p.55).</w:t>
      </w:r>
    </w:p>
    <w:p w14:paraId="2EEAA80B" w14:textId="77777777" w:rsidR="00B56FCB" w:rsidRPr="000345AB" w:rsidRDefault="00B56FCB" w:rsidP="00CB3F62">
      <w:pPr>
        <w:autoSpaceDE w:val="0"/>
        <w:autoSpaceDN w:val="0"/>
        <w:adjustRightInd w:val="0"/>
        <w:spacing w:line="480" w:lineRule="auto"/>
        <w:ind w:firstLine="284"/>
        <w:jc w:val="left"/>
        <w:rPr>
          <w:rFonts w:cs="Times New Roman"/>
        </w:rPr>
      </w:pPr>
    </w:p>
    <w:p w14:paraId="7B3D80DD" w14:textId="77777777" w:rsidR="00272AE7" w:rsidRPr="000345AB" w:rsidRDefault="00B56FCB" w:rsidP="00CB3F62">
      <w:pPr>
        <w:autoSpaceDE w:val="0"/>
        <w:autoSpaceDN w:val="0"/>
        <w:adjustRightInd w:val="0"/>
        <w:spacing w:line="480" w:lineRule="auto"/>
        <w:ind w:firstLine="284"/>
        <w:jc w:val="left"/>
        <w:rPr>
          <w:rFonts w:cs="Times New Roman"/>
        </w:rPr>
      </w:pPr>
      <w:r w:rsidRPr="000345AB">
        <w:rPr>
          <w:rFonts w:cs="Times New Roman"/>
        </w:rPr>
        <w:t>Cuando no se logra el objetivo principal, el cual es contar con docentes enfocados en ese propósito, muy seguramente, los estudiantes terminan realizando comentarios</w:t>
      </w:r>
      <w:r w:rsidR="00ED6314" w:rsidRPr="000345AB">
        <w:rPr>
          <w:rFonts w:cs="Times New Roman"/>
        </w:rPr>
        <w:t xml:space="preserve"> equivocados </w:t>
      </w:r>
      <w:r w:rsidR="00DD1C53" w:rsidRPr="000345AB">
        <w:rPr>
          <w:rFonts w:cs="Times New Roman"/>
        </w:rPr>
        <w:t>de la Institución</w:t>
      </w:r>
      <w:r w:rsidR="00ED6314" w:rsidRPr="000345AB">
        <w:rPr>
          <w:rFonts w:cs="Times New Roman"/>
        </w:rPr>
        <w:t xml:space="preserve">, </w:t>
      </w:r>
      <w:r w:rsidRPr="000345AB">
        <w:rPr>
          <w:rFonts w:cs="Times New Roman"/>
        </w:rPr>
        <w:t xml:space="preserve">reflejando una imagen muy negativa en el entorno. </w:t>
      </w:r>
    </w:p>
    <w:p w14:paraId="01859A72" w14:textId="77777777" w:rsidR="00272AE7" w:rsidRPr="000345AB" w:rsidRDefault="00272AE7" w:rsidP="000345AB">
      <w:pPr>
        <w:autoSpaceDE w:val="0"/>
        <w:autoSpaceDN w:val="0"/>
        <w:adjustRightInd w:val="0"/>
        <w:spacing w:line="480" w:lineRule="auto"/>
        <w:ind w:firstLine="284"/>
        <w:rPr>
          <w:rFonts w:cs="Times New Roman"/>
        </w:rPr>
      </w:pPr>
    </w:p>
    <w:p w14:paraId="7D82BA23" w14:textId="77777777" w:rsidR="00B56FCB" w:rsidRPr="000345AB" w:rsidRDefault="00B56FCB" w:rsidP="00CB3F62">
      <w:pPr>
        <w:autoSpaceDE w:val="0"/>
        <w:autoSpaceDN w:val="0"/>
        <w:adjustRightInd w:val="0"/>
        <w:spacing w:line="480" w:lineRule="auto"/>
        <w:ind w:firstLine="284"/>
        <w:jc w:val="left"/>
        <w:rPr>
          <w:rFonts w:cs="Times New Roman"/>
        </w:rPr>
      </w:pPr>
      <w:r w:rsidRPr="000345AB">
        <w:rPr>
          <w:rFonts w:cs="Times New Roman"/>
        </w:rPr>
        <w:lastRenderedPageBreak/>
        <w:t>En un proceso de educación</w:t>
      </w:r>
      <w:r w:rsidR="009C4F4E" w:rsidRPr="000345AB">
        <w:rPr>
          <w:rFonts w:cs="Times New Roman"/>
        </w:rPr>
        <w:t xml:space="preserve"> profesional</w:t>
      </w:r>
      <w:r w:rsidRPr="000345AB">
        <w:rPr>
          <w:rFonts w:cs="Times New Roman"/>
        </w:rPr>
        <w:t xml:space="preserve">, se puede decir que el docente es la extensión de la universidad porque </w:t>
      </w:r>
      <w:r w:rsidR="009C4F4E" w:rsidRPr="000345AB">
        <w:rPr>
          <w:rFonts w:cs="Times New Roman"/>
        </w:rPr>
        <w:t xml:space="preserve">esa es la persona que </w:t>
      </w:r>
      <w:r w:rsidRPr="000345AB">
        <w:rPr>
          <w:rFonts w:cs="Times New Roman"/>
        </w:rPr>
        <w:t xml:space="preserve">representa a la </w:t>
      </w:r>
      <w:r w:rsidR="00272AE7" w:rsidRPr="000345AB">
        <w:rPr>
          <w:rFonts w:cs="Times New Roman"/>
        </w:rPr>
        <w:t>Institución en ese momento</w:t>
      </w:r>
      <w:r w:rsidRPr="000345AB">
        <w:rPr>
          <w:rFonts w:cs="Times New Roman"/>
        </w:rPr>
        <w:t xml:space="preserve">, cuando hay una imagen negativa del primero (docente), automáticamente repercute en el segundo (Universidad), </w:t>
      </w:r>
      <w:r w:rsidR="00272AE7" w:rsidRPr="000345AB">
        <w:rPr>
          <w:rFonts w:cs="Times New Roman"/>
        </w:rPr>
        <w:t xml:space="preserve">por lo tanto existe </w:t>
      </w:r>
      <w:r w:rsidRPr="000345AB">
        <w:rPr>
          <w:rFonts w:cs="Times New Roman"/>
        </w:rPr>
        <w:t xml:space="preserve">una relación causa efecto. </w:t>
      </w:r>
      <w:r w:rsidR="009C4F4E" w:rsidRPr="000345AB">
        <w:rPr>
          <w:rFonts w:cs="Times New Roman"/>
        </w:rPr>
        <w:t xml:space="preserve">Obsérvese </w:t>
      </w:r>
      <w:r w:rsidRPr="000345AB">
        <w:rPr>
          <w:rFonts w:cs="Times New Roman"/>
        </w:rPr>
        <w:t>por eje</w:t>
      </w:r>
      <w:r w:rsidR="00CB3F62">
        <w:rPr>
          <w:rFonts w:cs="Times New Roman"/>
        </w:rPr>
        <w:t>mplo el siguiente comentario: “N</w:t>
      </w:r>
      <w:r w:rsidRPr="000345AB">
        <w:rPr>
          <w:rFonts w:cs="Times New Roman"/>
        </w:rPr>
        <w:t>o me sentía rodeado de maestros profesionales</w:t>
      </w:r>
      <w:r w:rsidR="009C4F4E" w:rsidRPr="000345AB">
        <w:rPr>
          <w:rFonts w:cs="Times New Roman"/>
        </w:rPr>
        <w:t>, (Franco, 2019)</w:t>
      </w:r>
      <w:r w:rsidRPr="000345AB">
        <w:rPr>
          <w:rFonts w:cs="Times New Roman"/>
        </w:rPr>
        <w:t xml:space="preserve">”; esa persona obviamente lo que va a transmitir en el medio, es que </w:t>
      </w:r>
      <w:r w:rsidR="003C126F" w:rsidRPr="000345AB">
        <w:rPr>
          <w:rFonts w:cs="Times New Roman"/>
        </w:rPr>
        <w:t>CIAF</w:t>
      </w:r>
      <w:r w:rsidRPr="000345AB">
        <w:rPr>
          <w:rFonts w:cs="Times New Roman"/>
        </w:rPr>
        <w:t xml:space="preserve"> no maneja personas profesionales, idóneas, capaces de llevar al estudiante hasta el final, como un profesional competente; ese sentimiento se va transmitiendo de persona a persona y finalmente lo que se forma es una imagen bien negativa del establecimiento educativo. </w:t>
      </w:r>
    </w:p>
    <w:p w14:paraId="1B2BCFCC" w14:textId="77777777" w:rsidR="00B56FCB" w:rsidRPr="000345AB" w:rsidRDefault="00B56FCB" w:rsidP="000345AB">
      <w:pPr>
        <w:autoSpaceDE w:val="0"/>
        <w:autoSpaceDN w:val="0"/>
        <w:adjustRightInd w:val="0"/>
        <w:spacing w:line="480" w:lineRule="auto"/>
        <w:ind w:firstLine="284"/>
        <w:rPr>
          <w:rFonts w:cs="Times New Roman"/>
        </w:rPr>
      </w:pPr>
    </w:p>
    <w:p w14:paraId="7ACF8685" w14:textId="77777777" w:rsidR="006D5C01" w:rsidRPr="000345AB" w:rsidRDefault="00B56FCB" w:rsidP="00CB3F62">
      <w:pPr>
        <w:autoSpaceDE w:val="0"/>
        <w:autoSpaceDN w:val="0"/>
        <w:adjustRightInd w:val="0"/>
        <w:spacing w:line="480" w:lineRule="auto"/>
        <w:ind w:firstLine="284"/>
        <w:jc w:val="left"/>
        <w:rPr>
          <w:rFonts w:cs="Times New Roman"/>
        </w:rPr>
      </w:pPr>
      <w:r w:rsidRPr="000345AB">
        <w:rPr>
          <w:rFonts w:cs="Times New Roman"/>
        </w:rPr>
        <w:t xml:space="preserve">Pero no es la única persona que tiene ese concepto del </w:t>
      </w:r>
      <w:r w:rsidR="006D5C01" w:rsidRPr="000345AB">
        <w:rPr>
          <w:rFonts w:cs="Times New Roman"/>
        </w:rPr>
        <w:t>profesor</w:t>
      </w:r>
      <w:r w:rsidR="003C126F" w:rsidRPr="000345AB">
        <w:rPr>
          <w:rFonts w:cs="Times New Roman"/>
        </w:rPr>
        <w:t xml:space="preserve">, un estudiante en una </w:t>
      </w:r>
      <w:r w:rsidRPr="000345AB">
        <w:rPr>
          <w:rFonts w:cs="Times New Roman"/>
        </w:rPr>
        <w:t xml:space="preserve">parte de la entrevista afirma que en varias ocasiones trataba de comunicarse con </w:t>
      </w:r>
      <w:r w:rsidR="006D5C01" w:rsidRPr="000345AB">
        <w:rPr>
          <w:rFonts w:cs="Times New Roman"/>
        </w:rPr>
        <w:t xml:space="preserve">un </w:t>
      </w:r>
      <w:r w:rsidRPr="000345AB">
        <w:rPr>
          <w:rFonts w:cs="Times New Roman"/>
        </w:rPr>
        <w:t xml:space="preserve">asesor, pero que nunca tuvo tiempo para ella, que sus </w:t>
      </w:r>
      <w:r w:rsidR="006D5C01" w:rsidRPr="000345AB">
        <w:rPr>
          <w:rFonts w:cs="Times New Roman"/>
        </w:rPr>
        <w:t>orientaciones</w:t>
      </w:r>
      <w:r w:rsidRPr="000345AB">
        <w:rPr>
          <w:rFonts w:cs="Times New Roman"/>
        </w:rPr>
        <w:t xml:space="preserve"> no llenaban sus expectativas, hasta que </w:t>
      </w:r>
      <w:r w:rsidR="006D5C01" w:rsidRPr="000345AB">
        <w:rPr>
          <w:rFonts w:cs="Times New Roman"/>
        </w:rPr>
        <w:t xml:space="preserve">se retiró </w:t>
      </w:r>
      <w:r w:rsidRPr="000345AB">
        <w:rPr>
          <w:rFonts w:cs="Times New Roman"/>
        </w:rPr>
        <w:t>y aún hoy en</w:t>
      </w:r>
      <w:r w:rsidR="003C126F" w:rsidRPr="000345AB">
        <w:rPr>
          <w:rFonts w:cs="Times New Roman"/>
        </w:rPr>
        <w:t xml:space="preserve"> día se encuentra sin graduars</w:t>
      </w:r>
      <w:r w:rsidR="00CB3F62">
        <w:rPr>
          <w:rFonts w:cs="Times New Roman"/>
        </w:rPr>
        <w:t xml:space="preserve">e. </w:t>
      </w:r>
      <w:r w:rsidR="003C126F" w:rsidRPr="000345AB">
        <w:rPr>
          <w:rFonts w:cs="Times New Roman"/>
        </w:rPr>
        <w:t>T</w:t>
      </w:r>
      <w:r w:rsidRPr="000345AB">
        <w:rPr>
          <w:rFonts w:cs="Times New Roman"/>
        </w:rPr>
        <w:t>odos esos argumentos hacen que desemboque en varias situaciones, primero que s</w:t>
      </w:r>
      <w:r w:rsidR="003C126F" w:rsidRPr="000345AB">
        <w:rPr>
          <w:rFonts w:cs="Times New Roman"/>
        </w:rPr>
        <w:t xml:space="preserve">e forme una imagen negativa de CIAF, </w:t>
      </w:r>
      <w:r w:rsidRPr="000345AB">
        <w:rPr>
          <w:rFonts w:cs="Times New Roman"/>
        </w:rPr>
        <w:t>que poco a poco va creciendo a medida que aumenta</w:t>
      </w:r>
      <w:r w:rsidR="00272AE7" w:rsidRPr="000345AB">
        <w:rPr>
          <w:rFonts w:cs="Times New Roman"/>
        </w:rPr>
        <w:t>n</w:t>
      </w:r>
      <w:r w:rsidRPr="000345AB">
        <w:rPr>
          <w:rFonts w:cs="Times New Roman"/>
        </w:rPr>
        <w:t xml:space="preserve"> las personas que </w:t>
      </w:r>
      <w:r w:rsidR="006D5C01" w:rsidRPr="000345AB">
        <w:rPr>
          <w:rFonts w:cs="Times New Roman"/>
        </w:rPr>
        <w:t>se retiren por causas similares</w:t>
      </w:r>
      <w:r w:rsidRPr="000345AB">
        <w:rPr>
          <w:rFonts w:cs="Times New Roman"/>
        </w:rPr>
        <w:t>; segundo</w:t>
      </w:r>
      <w:r w:rsidR="00272AE7" w:rsidRPr="000345AB">
        <w:rPr>
          <w:rFonts w:cs="Times New Roman"/>
        </w:rPr>
        <w:t xml:space="preserve">, </w:t>
      </w:r>
      <w:r w:rsidRPr="000345AB">
        <w:rPr>
          <w:rFonts w:cs="Times New Roman"/>
        </w:rPr>
        <w:t xml:space="preserve">se va llenando el </w:t>
      </w:r>
      <w:r w:rsidR="00272AE7" w:rsidRPr="000345AB">
        <w:rPr>
          <w:rFonts w:cs="Times New Roman"/>
        </w:rPr>
        <w:t xml:space="preserve">entorno </w:t>
      </w:r>
      <w:r w:rsidRPr="000345AB">
        <w:rPr>
          <w:rFonts w:cs="Times New Roman"/>
        </w:rPr>
        <w:t xml:space="preserve">de personas, estudiantes que </w:t>
      </w:r>
      <w:r w:rsidR="006D5C01" w:rsidRPr="000345AB">
        <w:rPr>
          <w:rFonts w:cs="Times New Roman"/>
        </w:rPr>
        <w:t xml:space="preserve">desertan y que finalmente </w:t>
      </w:r>
      <w:r w:rsidRPr="000345AB">
        <w:rPr>
          <w:rFonts w:cs="Times New Roman"/>
        </w:rPr>
        <w:t xml:space="preserve">no se gradúan, y tercero, </w:t>
      </w:r>
      <w:r w:rsidR="006D5C01" w:rsidRPr="000345AB">
        <w:rPr>
          <w:rFonts w:cs="Times New Roman"/>
        </w:rPr>
        <w:t xml:space="preserve">va a repercutir en las estadísticas de la deserción de la </w:t>
      </w:r>
      <w:r w:rsidRPr="000345AB">
        <w:rPr>
          <w:rFonts w:cs="Times New Roman"/>
        </w:rPr>
        <w:t xml:space="preserve">educación </w:t>
      </w:r>
      <w:r w:rsidR="006D5C01" w:rsidRPr="000345AB">
        <w:rPr>
          <w:rFonts w:cs="Times New Roman"/>
        </w:rPr>
        <w:t xml:space="preserve">superior </w:t>
      </w:r>
      <w:r w:rsidRPr="000345AB">
        <w:rPr>
          <w:rFonts w:cs="Times New Roman"/>
        </w:rPr>
        <w:t>en la región.</w:t>
      </w:r>
    </w:p>
    <w:p w14:paraId="06688C1D" w14:textId="77777777" w:rsidR="00E40D4D" w:rsidRPr="000345AB" w:rsidRDefault="00E40D4D" w:rsidP="000345AB">
      <w:pPr>
        <w:autoSpaceDE w:val="0"/>
        <w:autoSpaceDN w:val="0"/>
        <w:adjustRightInd w:val="0"/>
        <w:spacing w:line="480" w:lineRule="auto"/>
        <w:ind w:firstLine="284"/>
        <w:rPr>
          <w:rFonts w:cs="Times New Roman"/>
        </w:rPr>
      </w:pPr>
    </w:p>
    <w:p w14:paraId="73D3E84F" w14:textId="77777777" w:rsidR="00B56FCB" w:rsidRPr="000345AB" w:rsidRDefault="00B56FCB" w:rsidP="00CB3F62">
      <w:pPr>
        <w:autoSpaceDE w:val="0"/>
        <w:autoSpaceDN w:val="0"/>
        <w:adjustRightInd w:val="0"/>
        <w:spacing w:line="480" w:lineRule="auto"/>
        <w:ind w:firstLine="284"/>
        <w:jc w:val="left"/>
        <w:rPr>
          <w:rFonts w:cs="Times New Roman"/>
        </w:rPr>
      </w:pPr>
      <w:r w:rsidRPr="000345AB">
        <w:rPr>
          <w:rFonts w:cs="Times New Roman"/>
        </w:rPr>
        <w:t xml:space="preserve">Las situaciones que se relacionaron anteriormente, tienden a transformarse en inconvenientes o fallas de </w:t>
      </w:r>
      <w:r w:rsidR="003C126F" w:rsidRPr="000345AB">
        <w:rPr>
          <w:rFonts w:cs="Times New Roman"/>
        </w:rPr>
        <w:t>CIAF</w:t>
      </w:r>
      <w:r w:rsidRPr="000345AB">
        <w:rPr>
          <w:rFonts w:cs="Times New Roman"/>
        </w:rPr>
        <w:t xml:space="preserve"> frente a las nuevas generaciones </w:t>
      </w:r>
      <w:r w:rsidR="00A26C6F" w:rsidRPr="000345AB">
        <w:rPr>
          <w:rFonts w:cs="Times New Roman"/>
        </w:rPr>
        <w:t xml:space="preserve">estudiantiles. </w:t>
      </w:r>
      <w:r w:rsidR="006D5C01" w:rsidRPr="000345AB">
        <w:rPr>
          <w:rFonts w:cs="Times New Roman"/>
        </w:rPr>
        <w:t xml:space="preserve">Una </w:t>
      </w:r>
      <w:r w:rsidRPr="000345AB">
        <w:rPr>
          <w:rFonts w:cs="Times New Roman"/>
        </w:rPr>
        <w:t xml:space="preserve">alternativa de mejoramiento, es que la </w:t>
      </w:r>
      <w:r w:rsidR="003C126F" w:rsidRPr="000345AB">
        <w:rPr>
          <w:rFonts w:cs="Times New Roman"/>
        </w:rPr>
        <w:t>Institución</w:t>
      </w:r>
      <w:r w:rsidRPr="000345AB">
        <w:rPr>
          <w:rFonts w:cs="Times New Roman"/>
        </w:rPr>
        <w:t xml:space="preserve"> comprometa más al docente en el vínculo que debe tener este con el </w:t>
      </w:r>
      <w:r w:rsidRPr="000345AB">
        <w:rPr>
          <w:rFonts w:cs="Times New Roman"/>
        </w:rPr>
        <w:lastRenderedPageBreak/>
        <w:t xml:space="preserve">estudiante, de manera que se sienta un acompañamiento constante y permanente y el mejorar el proceso de comunicación entre unos y otros, hará que se sientan motivados y con deseos de sacar sus </w:t>
      </w:r>
      <w:r w:rsidR="006D5C01" w:rsidRPr="000345AB">
        <w:rPr>
          <w:rFonts w:cs="Times New Roman"/>
        </w:rPr>
        <w:t xml:space="preserve">estudios profesionales </w:t>
      </w:r>
      <w:r w:rsidRPr="000345AB">
        <w:rPr>
          <w:rFonts w:cs="Times New Roman"/>
        </w:rPr>
        <w:t xml:space="preserve">adelante; otro aspecto que no debe olvidar los directivos de </w:t>
      </w:r>
      <w:r w:rsidR="003C126F" w:rsidRPr="000345AB">
        <w:rPr>
          <w:rFonts w:cs="Times New Roman"/>
        </w:rPr>
        <w:t>CIAF</w:t>
      </w:r>
      <w:r w:rsidRPr="000345AB">
        <w:rPr>
          <w:rFonts w:cs="Times New Roman"/>
        </w:rPr>
        <w:t>, es la interdisciplinaridad que  si debe existir entre los docentes, de manera que orienten las materias de forma correlacionada y no como simples islas del conocimiento.</w:t>
      </w:r>
    </w:p>
    <w:p w14:paraId="23840C3F" w14:textId="77777777" w:rsidR="00B56FCB" w:rsidRPr="000345AB" w:rsidRDefault="00B56FCB" w:rsidP="000345AB">
      <w:pPr>
        <w:autoSpaceDE w:val="0"/>
        <w:autoSpaceDN w:val="0"/>
        <w:adjustRightInd w:val="0"/>
        <w:spacing w:line="480" w:lineRule="auto"/>
        <w:ind w:firstLine="284"/>
        <w:rPr>
          <w:rFonts w:cs="Times New Roman"/>
        </w:rPr>
      </w:pPr>
    </w:p>
    <w:p w14:paraId="1BD695F2" w14:textId="77777777" w:rsidR="00B56FCB" w:rsidRPr="000345AB" w:rsidRDefault="00272AE7" w:rsidP="00CB3F62">
      <w:pPr>
        <w:autoSpaceDE w:val="0"/>
        <w:autoSpaceDN w:val="0"/>
        <w:adjustRightInd w:val="0"/>
        <w:spacing w:line="480" w:lineRule="auto"/>
        <w:ind w:firstLine="284"/>
        <w:jc w:val="left"/>
        <w:rPr>
          <w:rFonts w:cs="Times New Roman"/>
        </w:rPr>
      </w:pPr>
      <w:r w:rsidRPr="000345AB">
        <w:rPr>
          <w:rFonts w:cs="Times New Roman"/>
        </w:rPr>
        <w:t xml:space="preserve">A lo largo de los planteamientos hechos se </w:t>
      </w:r>
      <w:r w:rsidR="006D5C01" w:rsidRPr="000345AB">
        <w:rPr>
          <w:rFonts w:cs="Times New Roman"/>
        </w:rPr>
        <w:t xml:space="preserve">establece la falta de </w:t>
      </w:r>
      <w:r w:rsidR="00B56FCB" w:rsidRPr="000345AB">
        <w:rPr>
          <w:rFonts w:cs="Times New Roman"/>
        </w:rPr>
        <w:t>compromiso frente a las asesorías, poco manejo de las disciplinas por parte de los docente</w:t>
      </w:r>
      <w:r w:rsidRPr="000345AB">
        <w:rPr>
          <w:rFonts w:cs="Times New Roman"/>
        </w:rPr>
        <w:t xml:space="preserve">s y un apoyo minoritario de la </w:t>
      </w:r>
      <w:r w:rsidR="003C126F" w:rsidRPr="000345AB">
        <w:rPr>
          <w:rFonts w:cs="Times New Roman"/>
        </w:rPr>
        <w:t>Institución</w:t>
      </w:r>
      <w:r w:rsidR="00B56FCB" w:rsidRPr="000345AB">
        <w:rPr>
          <w:rFonts w:cs="Times New Roman"/>
        </w:rPr>
        <w:t xml:space="preserve"> para la formación a </w:t>
      </w:r>
      <w:r w:rsidR="006D5C01" w:rsidRPr="000345AB">
        <w:rPr>
          <w:rFonts w:cs="Times New Roman"/>
        </w:rPr>
        <w:t>sus educandos</w:t>
      </w:r>
      <w:r w:rsidR="00B56FCB" w:rsidRPr="000345AB">
        <w:rPr>
          <w:rFonts w:cs="Times New Roman"/>
        </w:rPr>
        <w:t xml:space="preserve">, dejando notar con mucha facilidad que cada docente orienta su materia de manera independiente, algunos solo les interesa terminar los temas que debe tratar en el curso y se </w:t>
      </w:r>
      <w:r w:rsidRPr="000345AB">
        <w:rPr>
          <w:rFonts w:cs="Times New Roman"/>
        </w:rPr>
        <w:t xml:space="preserve">alejan </w:t>
      </w:r>
      <w:r w:rsidR="00B56FCB" w:rsidRPr="000345AB">
        <w:rPr>
          <w:rFonts w:cs="Times New Roman"/>
        </w:rPr>
        <w:t>de cualquier responsabilidad adicional.</w:t>
      </w:r>
    </w:p>
    <w:p w14:paraId="12431C37" w14:textId="77777777" w:rsidR="00F637CE" w:rsidRDefault="00F637CE" w:rsidP="00F637CE">
      <w:pPr>
        <w:autoSpaceDE w:val="0"/>
        <w:autoSpaceDN w:val="0"/>
        <w:adjustRightInd w:val="0"/>
        <w:spacing w:line="480" w:lineRule="auto"/>
        <w:rPr>
          <w:rFonts w:cs="Times New Roman"/>
        </w:rPr>
      </w:pPr>
    </w:p>
    <w:p w14:paraId="339E1F68" w14:textId="77777777" w:rsidR="00D82561" w:rsidRPr="00F637CE" w:rsidRDefault="003E37A0" w:rsidP="00B52275">
      <w:pPr>
        <w:pStyle w:val="Ttulo4"/>
      </w:pPr>
      <w:bookmarkStart w:id="89" w:name="_Toc435741542"/>
      <w:bookmarkStart w:id="90" w:name="_Toc435786469"/>
      <w:r>
        <w:t>6.2</w:t>
      </w:r>
      <w:r w:rsidR="00F637CE" w:rsidRPr="00F637CE">
        <w:t>.</w:t>
      </w:r>
      <w:r>
        <w:t>2.</w:t>
      </w:r>
      <w:r w:rsidR="00F637CE" w:rsidRPr="00F637CE">
        <w:t xml:space="preserve">3. </w:t>
      </w:r>
      <w:r w:rsidR="00B56FCB" w:rsidRPr="00F637CE">
        <w:t xml:space="preserve">Razón </w:t>
      </w:r>
      <w:r w:rsidR="00F637CE" w:rsidRPr="00F637CE">
        <w:t>proceso pedagógico</w:t>
      </w:r>
      <w:r w:rsidR="00B56FCB" w:rsidRPr="00F637CE">
        <w:t>.</w:t>
      </w:r>
      <w:bookmarkEnd w:id="89"/>
      <w:bookmarkEnd w:id="90"/>
    </w:p>
    <w:p w14:paraId="54279FD0" w14:textId="77777777" w:rsidR="003C126F" w:rsidRPr="000345AB" w:rsidRDefault="003C126F" w:rsidP="000345AB">
      <w:pPr>
        <w:autoSpaceDE w:val="0"/>
        <w:autoSpaceDN w:val="0"/>
        <w:adjustRightInd w:val="0"/>
        <w:spacing w:line="480" w:lineRule="auto"/>
        <w:rPr>
          <w:rFonts w:cs="Times New Roman"/>
          <w:b/>
        </w:rPr>
      </w:pPr>
    </w:p>
    <w:p w14:paraId="0F2ACFE6" w14:textId="77777777" w:rsidR="00B56FCB" w:rsidRPr="000345AB" w:rsidRDefault="007358E1" w:rsidP="00365DF0">
      <w:pPr>
        <w:autoSpaceDE w:val="0"/>
        <w:autoSpaceDN w:val="0"/>
        <w:adjustRightInd w:val="0"/>
        <w:spacing w:line="480" w:lineRule="auto"/>
        <w:ind w:firstLine="284"/>
        <w:jc w:val="left"/>
        <w:rPr>
          <w:rFonts w:cs="Times New Roman"/>
        </w:rPr>
      </w:pPr>
      <w:r w:rsidRPr="000345AB">
        <w:rPr>
          <w:rFonts w:cs="Times New Roman"/>
        </w:rPr>
        <w:t xml:space="preserve">Los </w:t>
      </w:r>
      <w:r w:rsidR="00B56FCB" w:rsidRPr="000345AB">
        <w:rPr>
          <w:rFonts w:cs="Times New Roman"/>
        </w:rPr>
        <w:t>siguiente</w:t>
      </w:r>
      <w:r w:rsidRPr="000345AB">
        <w:rPr>
          <w:rFonts w:cs="Times New Roman"/>
        </w:rPr>
        <w:t>s</w:t>
      </w:r>
      <w:r w:rsidR="00B56FCB" w:rsidRPr="000345AB">
        <w:rPr>
          <w:rFonts w:cs="Times New Roman"/>
        </w:rPr>
        <w:t xml:space="preserve"> aspecto</w:t>
      </w:r>
      <w:r w:rsidRPr="000345AB">
        <w:rPr>
          <w:rFonts w:cs="Times New Roman"/>
        </w:rPr>
        <w:t>s</w:t>
      </w:r>
      <w:r w:rsidR="00B56FCB" w:rsidRPr="000345AB">
        <w:rPr>
          <w:rFonts w:cs="Times New Roman"/>
        </w:rPr>
        <w:t xml:space="preserve"> que se </w:t>
      </w:r>
      <w:r w:rsidRPr="000345AB">
        <w:rPr>
          <w:rFonts w:cs="Times New Roman"/>
        </w:rPr>
        <w:t xml:space="preserve">abordan en esta parte de la investigación </w:t>
      </w:r>
      <w:r w:rsidR="00B56FCB" w:rsidRPr="000345AB">
        <w:rPr>
          <w:rFonts w:cs="Times New Roman"/>
        </w:rPr>
        <w:t xml:space="preserve">son los procesos pedagógicos, ya que también forman una parte bien importante en el </w:t>
      </w:r>
      <w:r w:rsidRPr="000345AB">
        <w:rPr>
          <w:rFonts w:cs="Times New Roman"/>
        </w:rPr>
        <w:t xml:space="preserve">método </w:t>
      </w:r>
      <w:r w:rsidR="009523BE" w:rsidRPr="000345AB">
        <w:rPr>
          <w:rFonts w:cs="Times New Roman"/>
        </w:rPr>
        <w:t>de enseñanza-</w:t>
      </w:r>
      <w:r w:rsidR="00B56FCB" w:rsidRPr="000345AB">
        <w:rPr>
          <w:rFonts w:cs="Times New Roman"/>
        </w:rPr>
        <w:t xml:space="preserve"> aprendizaje que se viene analizando en esta </w:t>
      </w:r>
      <w:r w:rsidRPr="000345AB">
        <w:rPr>
          <w:rFonts w:cs="Times New Roman"/>
        </w:rPr>
        <w:t>exploración</w:t>
      </w:r>
      <w:r w:rsidR="00B56FCB" w:rsidRPr="000345AB">
        <w:rPr>
          <w:rFonts w:cs="Times New Roman"/>
        </w:rPr>
        <w:t xml:space="preserve">, esto debido a que la sociedad, el medio, la tecnología, los procesos, van cambiando y la educación no puede ser ajena a estos cambios. </w:t>
      </w:r>
    </w:p>
    <w:p w14:paraId="78765C27" w14:textId="77777777" w:rsidR="00B56FCB" w:rsidRPr="000345AB" w:rsidRDefault="00B56FCB" w:rsidP="00365DF0">
      <w:pPr>
        <w:autoSpaceDE w:val="0"/>
        <w:autoSpaceDN w:val="0"/>
        <w:adjustRightInd w:val="0"/>
        <w:spacing w:line="480" w:lineRule="auto"/>
        <w:ind w:firstLine="284"/>
        <w:jc w:val="left"/>
        <w:rPr>
          <w:rFonts w:cs="Times New Roman"/>
        </w:rPr>
      </w:pPr>
    </w:p>
    <w:p w14:paraId="6FBA4DCF" w14:textId="77777777" w:rsidR="00CB3F62" w:rsidRDefault="007358E1" w:rsidP="00365DF0">
      <w:pPr>
        <w:autoSpaceDE w:val="0"/>
        <w:autoSpaceDN w:val="0"/>
        <w:adjustRightInd w:val="0"/>
        <w:spacing w:line="480" w:lineRule="auto"/>
        <w:ind w:firstLine="284"/>
        <w:jc w:val="left"/>
        <w:rPr>
          <w:rFonts w:cs="Times New Roman"/>
        </w:rPr>
      </w:pPr>
      <w:r w:rsidRPr="000345AB">
        <w:rPr>
          <w:rFonts w:cs="Times New Roman"/>
        </w:rPr>
        <w:t xml:space="preserve">Sobre la base de las consideraciones planteadas anteriormente, </w:t>
      </w:r>
      <w:r w:rsidR="003A7EA6" w:rsidRPr="000345AB">
        <w:rPr>
          <w:rFonts w:cs="Times New Roman"/>
        </w:rPr>
        <w:t>ya había</w:t>
      </w:r>
      <w:r w:rsidRPr="000345AB">
        <w:rPr>
          <w:rFonts w:cs="Times New Roman"/>
        </w:rPr>
        <w:t>n</w:t>
      </w:r>
      <w:r w:rsidR="003A7EA6" w:rsidRPr="000345AB">
        <w:rPr>
          <w:rFonts w:cs="Times New Roman"/>
        </w:rPr>
        <w:t xml:space="preserve"> sido advertida</w:t>
      </w:r>
      <w:r w:rsidRPr="000345AB">
        <w:rPr>
          <w:rFonts w:cs="Times New Roman"/>
        </w:rPr>
        <w:t>s</w:t>
      </w:r>
      <w:r w:rsidR="003A7EA6" w:rsidRPr="000345AB">
        <w:rPr>
          <w:rFonts w:cs="Times New Roman"/>
        </w:rPr>
        <w:t xml:space="preserve"> </w:t>
      </w:r>
      <w:r w:rsidR="00B56FCB" w:rsidRPr="000345AB">
        <w:rPr>
          <w:rFonts w:cs="Times New Roman"/>
        </w:rPr>
        <w:t xml:space="preserve">por algunos investigadores de la Universidad Nacional cuando afirman que: </w:t>
      </w:r>
    </w:p>
    <w:p w14:paraId="5947F1F6" w14:textId="77777777" w:rsidR="00CB3F62" w:rsidRDefault="00CB3F62" w:rsidP="00365DF0">
      <w:pPr>
        <w:autoSpaceDE w:val="0"/>
        <w:autoSpaceDN w:val="0"/>
        <w:adjustRightInd w:val="0"/>
        <w:spacing w:line="480" w:lineRule="auto"/>
        <w:ind w:firstLine="284"/>
        <w:jc w:val="left"/>
        <w:rPr>
          <w:rFonts w:cs="Times New Roman"/>
        </w:rPr>
      </w:pPr>
    </w:p>
    <w:p w14:paraId="381A5CA2" w14:textId="77777777" w:rsidR="007358E1" w:rsidRPr="000345AB" w:rsidRDefault="00B56FCB" w:rsidP="00CB3F62">
      <w:pPr>
        <w:autoSpaceDE w:val="0"/>
        <w:autoSpaceDN w:val="0"/>
        <w:adjustRightInd w:val="0"/>
        <w:spacing w:line="480" w:lineRule="auto"/>
        <w:ind w:left="1440"/>
        <w:jc w:val="left"/>
        <w:rPr>
          <w:rFonts w:cs="Times New Roman"/>
        </w:rPr>
      </w:pPr>
      <w:r w:rsidRPr="000345AB">
        <w:rPr>
          <w:rFonts w:cs="Times New Roman"/>
        </w:rPr>
        <w:lastRenderedPageBreak/>
        <w:t>Debe producirse un cambio en la educación clásica transmisora, en donde la exposición del docente no da paso a la opinión, intereses y necesidades de los estudiantes y en donde el proceso comunicativo e interactivo es nulo, ya que la asignación de roles se divide en dos: el profesor único poseedor del conocimiento y el estudiante ignorante del mismo. El nuevo enfoque de la pedagogía pretende que la educación se dé por medio de la experimentación según la necesidad e intereses del estudiante</w:t>
      </w:r>
      <w:r w:rsidR="00CB3F62">
        <w:rPr>
          <w:rFonts w:cs="Times New Roman"/>
        </w:rPr>
        <w:t>.</w:t>
      </w:r>
      <w:r w:rsidR="003A7EA6" w:rsidRPr="000345AB">
        <w:rPr>
          <w:rFonts w:cs="Times New Roman"/>
          <w:noProof/>
        </w:rPr>
        <w:t xml:space="preserve"> (Tamayo, s.f. p.17)</w:t>
      </w:r>
    </w:p>
    <w:p w14:paraId="66608CC3" w14:textId="77777777" w:rsidR="007358E1" w:rsidRPr="000345AB" w:rsidRDefault="007358E1" w:rsidP="000345AB">
      <w:pPr>
        <w:autoSpaceDE w:val="0"/>
        <w:autoSpaceDN w:val="0"/>
        <w:adjustRightInd w:val="0"/>
        <w:spacing w:line="480" w:lineRule="auto"/>
        <w:ind w:firstLine="284"/>
        <w:rPr>
          <w:rFonts w:cs="Times New Roman"/>
        </w:rPr>
      </w:pPr>
    </w:p>
    <w:p w14:paraId="210513D8" w14:textId="77777777" w:rsidR="00B56FCB" w:rsidRPr="000345AB" w:rsidRDefault="007358E1" w:rsidP="008C2100">
      <w:pPr>
        <w:autoSpaceDE w:val="0"/>
        <w:autoSpaceDN w:val="0"/>
        <w:adjustRightInd w:val="0"/>
        <w:spacing w:line="480" w:lineRule="auto"/>
        <w:ind w:firstLine="284"/>
        <w:jc w:val="left"/>
        <w:rPr>
          <w:rFonts w:cs="Times New Roman"/>
        </w:rPr>
      </w:pPr>
      <w:r w:rsidRPr="000345AB">
        <w:rPr>
          <w:rFonts w:cs="Times New Roman"/>
        </w:rPr>
        <w:t>E</w:t>
      </w:r>
      <w:r w:rsidR="00B56FCB" w:rsidRPr="000345AB">
        <w:rPr>
          <w:rFonts w:cs="Times New Roman"/>
        </w:rPr>
        <w:t xml:space="preserve">ste proceso de transformación en la educación </w:t>
      </w:r>
      <w:r w:rsidRPr="000345AB">
        <w:rPr>
          <w:rFonts w:cs="Times New Roman"/>
        </w:rPr>
        <w:t xml:space="preserve">del que habla Tamayo (s.f.), </w:t>
      </w:r>
      <w:r w:rsidR="0028416B" w:rsidRPr="000345AB">
        <w:rPr>
          <w:rFonts w:cs="Times New Roman"/>
        </w:rPr>
        <w:t>debe ser</w:t>
      </w:r>
      <w:r w:rsidR="00B56FCB" w:rsidRPr="000345AB">
        <w:rPr>
          <w:rFonts w:cs="Times New Roman"/>
        </w:rPr>
        <w:t xml:space="preserve"> entendido tanto por los profesores, los directivos</w:t>
      </w:r>
      <w:r w:rsidR="003A7EA6" w:rsidRPr="000345AB">
        <w:rPr>
          <w:rFonts w:cs="Times New Roman"/>
        </w:rPr>
        <w:t>,</w:t>
      </w:r>
      <w:r w:rsidR="0028416B" w:rsidRPr="000345AB">
        <w:rPr>
          <w:rFonts w:cs="Times New Roman"/>
        </w:rPr>
        <w:t xml:space="preserve"> como por los estudiantes. N</w:t>
      </w:r>
      <w:r w:rsidR="00B56FCB" w:rsidRPr="000345AB">
        <w:rPr>
          <w:rFonts w:cs="Times New Roman"/>
        </w:rPr>
        <w:t xml:space="preserve">o se trata de crear un modelo pedagógico, donde se descargue todo el proceso de aprendizaje en el educando, porque </w:t>
      </w:r>
      <w:r w:rsidR="0028416B" w:rsidRPr="000345AB">
        <w:rPr>
          <w:rFonts w:cs="Times New Roman"/>
        </w:rPr>
        <w:t>finalmente</w:t>
      </w:r>
      <w:r w:rsidR="00B56FCB" w:rsidRPr="000345AB">
        <w:rPr>
          <w:rFonts w:cs="Times New Roman"/>
        </w:rPr>
        <w:t xml:space="preserve"> el efecto que se va evidenciar es el que se ha venido</w:t>
      </w:r>
      <w:r w:rsidR="0028416B" w:rsidRPr="000345AB">
        <w:rPr>
          <w:rFonts w:cs="Times New Roman"/>
        </w:rPr>
        <w:t xml:space="preserve"> plasmando anteriormente: </w:t>
      </w:r>
      <w:r w:rsidR="00B56FCB" w:rsidRPr="000345AB">
        <w:rPr>
          <w:rFonts w:cs="Times New Roman"/>
        </w:rPr>
        <w:t>el estudiante siente que quedó solo en un mar de dudas, y la consecuente desmotivación del mismo.</w:t>
      </w:r>
    </w:p>
    <w:p w14:paraId="5AD71ABC" w14:textId="77777777" w:rsidR="00B56FCB" w:rsidRPr="000345AB" w:rsidRDefault="00B56FCB" w:rsidP="008C2100">
      <w:pPr>
        <w:autoSpaceDE w:val="0"/>
        <w:autoSpaceDN w:val="0"/>
        <w:adjustRightInd w:val="0"/>
        <w:spacing w:line="480" w:lineRule="auto"/>
        <w:ind w:firstLine="284"/>
        <w:jc w:val="left"/>
        <w:rPr>
          <w:rFonts w:cs="Times New Roman"/>
        </w:rPr>
      </w:pPr>
    </w:p>
    <w:p w14:paraId="09299343" w14:textId="77777777" w:rsidR="00CB3F62" w:rsidRDefault="007358E1" w:rsidP="008C2100">
      <w:pPr>
        <w:autoSpaceDE w:val="0"/>
        <w:autoSpaceDN w:val="0"/>
        <w:adjustRightInd w:val="0"/>
        <w:spacing w:line="480" w:lineRule="auto"/>
        <w:ind w:firstLine="284"/>
        <w:jc w:val="left"/>
        <w:rPr>
          <w:rFonts w:cs="Times New Roman"/>
        </w:rPr>
      </w:pPr>
      <w:r w:rsidRPr="000345AB">
        <w:rPr>
          <w:rFonts w:cs="Times New Roman"/>
        </w:rPr>
        <w:t xml:space="preserve">Es evidente entonces que </w:t>
      </w:r>
      <w:r w:rsidR="00B56FCB" w:rsidRPr="000345AB">
        <w:rPr>
          <w:rFonts w:cs="Times New Roman"/>
        </w:rPr>
        <w:t>la idea fundamental en un proceso de educación</w:t>
      </w:r>
      <w:r w:rsidR="00C82A37" w:rsidRPr="000345AB">
        <w:rPr>
          <w:rFonts w:cs="Times New Roman"/>
        </w:rPr>
        <w:t xml:space="preserve"> superior,</w:t>
      </w:r>
      <w:r w:rsidR="00B56FCB" w:rsidRPr="000345AB">
        <w:rPr>
          <w:rFonts w:cs="Times New Roman"/>
        </w:rPr>
        <w:t xml:space="preserve"> es </w:t>
      </w:r>
      <w:r w:rsidRPr="000345AB">
        <w:rPr>
          <w:rFonts w:cs="Times New Roman"/>
        </w:rPr>
        <w:t xml:space="preserve">el estudiante </w:t>
      </w:r>
      <w:r w:rsidR="00B56FCB" w:rsidRPr="000345AB">
        <w:rPr>
          <w:rFonts w:cs="Times New Roman"/>
        </w:rPr>
        <w:t>quien avanza en la construcción de su propio conocimiento hasta donde le sea posible, pero que cuente con el apoyo del tutor, o asesor en el momento en que este lo requiera para que subsane cualquier inquietud y pueda seguir su proceso de aprendizaje normalmente, y se eviten experiencias vividas como la que se presenta a continuación:</w:t>
      </w:r>
    </w:p>
    <w:p w14:paraId="1B033993" w14:textId="77777777" w:rsidR="00CB3F62" w:rsidRDefault="00CB3F62" w:rsidP="00CB3F62">
      <w:pPr>
        <w:autoSpaceDE w:val="0"/>
        <w:autoSpaceDN w:val="0"/>
        <w:adjustRightInd w:val="0"/>
        <w:spacing w:line="480" w:lineRule="auto"/>
        <w:ind w:firstLine="284"/>
        <w:jc w:val="left"/>
        <w:rPr>
          <w:rFonts w:cs="Times New Roman"/>
        </w:rPr>
      </w:pPr>
    </w:p>
    <w:p w14:paraId="65C473C6" w14:textId="77777777" w:rsidR="007358E1" w:rsidRPr="000345AB" w:rsidRDefault="00CB3F62" w:rsidP="00CB3F62">
      <w:pPr>
        <w:autoSpaceDE w:val="0"/>
        <w:autoSpaceDN w:val="0"/>
        <w:adjustRightInd w:val="0"/>
        <w:spacing w:line="480" w:lineRule="auto"/>
        <w:ind w:left="1440"/>
        <w:jc w:val="left"/>
        <w:rPr>
          <w:rFonts w:cs="Times New Roman"/>
        </w:rPr>
      </w:pPr>
      <w:r>
        <w:rPr>
          <w:rFonts w:cs="Times New Roman"/>
        </w:rPr>
        <w:t xml:space="preserve"> C</w:t>
      </w:r>
      <w:r w:rsidR="00B56FCB" w:rsidRPr="000345AB">
        <w:rPr>
          <w:rFonts w:cs="Times New Roman"/>
        </w:rPr>
        <w:t>uando estaba en cuarto semestre nunca se me olvida un tipo mediocre</w:t>
      </w:r>
      <w:r w:rsidR="0028416B" w:rsidRPr="000345AB">
        <w:rPr>
          <w:rFonts w:cs="Times New Roman"/>
        </w:rPr>
        <w:t>,</w:t>
      </w:r>
      <w:r w:rsidR="00B56FCB" w:rsidRPr="000345AB">
        <w:rPr>
          <w:rFonts w:cs="Times New Roman"/>
        </w:rPr>
        <w:t xml:space="preserve"> me parece a mí, que llega a un salón y deja a 15 estudiantes y desde que llega es a </w:t>
      </w:r>
      <w:r w:rsidR="00B56FCB" w:rsidRPr="000345AB">
        <w:rPr>
          <w:rFonts w:cs="Times New Roman"/>
        </w:rPr>
        <w:lastRenderedPageBreak/>
        <w:t xml:space="preserve">amenazarlos, en matemática financiera, me parece muy triste que siendo una materia que es tan fundamental no tener como esa calidad para llegarle al estudiante y </w:t>
      </w:r>
      <w:r w:rsidR="00C82A37" w:rsidRPr="000345AB">
        <w:rPr>
          <w:rFonts w:cs="Times New Roman"/>
        </w:rPr>
        <w:t>más</w:t>
      </w:r>
      <w:r w:rsidR="00B56FCB" w:rsidRPr="000345AB">
        <w:rPr>
          <w:rFonts w:cs="Times New Roman"/>
        </w:rPr>
        <w:t xml:space="preserve"> que estamos aprendiendo</w:t>
      </w:r>
      <w:r>
        <w:rPr>
          <w:rFonts w:cs="Times New Roman"/>
        </w:rPr>
        <w:t xml:space="preserve">. </w:t>
      </w:r>
      <w:r w:rsidR="00C82A37" w:rsidRPr="000345AB">
        <w:rPr>
          <w:rFonts w:cs="Times New Roman"/>
        </w:rPr>
        <w:t>(</w:t>
      </w:r>
      <w:r w:rsidR="007358E1" w:rsidRPr="000345AB">
        <w:rPr>
          <w:rFonts w:cs="Times New Roman"/>
        </w:rPr>
        <w:t>Vásquez, 2019</w:t>
      </w:r>
      <w:r w:rsidR="00C82A37" w:rsidRPr="000345AB">
        <w:rPr>
          <w:rFonts w:cs="Times New Roman"/>
        </w:rPr>
        <w:t>)</w:t>
      </w:r>
    </w:p>
    <w:p w14:paraId="3C9A55B0" w14:textId="77777777" w:rsidR="007358E1" w:rsidRPr="000345AB" w:rsidRDefault="007358E1" w:rsidP="000345AB">
      <w:pPr>
        <w:autoSpaceDE w:val="0"/>
        <w:autoSpaceDN w:val="0"/>
        <w:adjustRightInd w:val="0"/>
        <w:spacing w:line="480" w:lineRule="auto"/>
        <w:ind w:firstLine="284"/>
        <w:rPr>
          <w:rFonts w:cs="Times New Roman"/>
        </w:rPr>
      </w:pPr>
    </w:p>
    <w:p w14:paraId="07D603DA" w14:textId="77777777" w:rsidR="00B56FCB" w:rsidRPr="000345AB" w:rsidRDefault="007358E1" w:rsidP="00CB3F62">
      <w:pPr>
        <w:autoSpaceDE w:val="0"/>
        <w:autoSpaceDN w:val="0"/>
        <w:adjustRightInd w:val="0"/>
        <w:spacing w:line="480" w:lineRule="auto"/>
        <w:ind w:firstLine="284"/>
        <w:jc w:val="left"/>
        <w:rPr>
          <w:rFonts w:cs="Times New Roman"/>
        </w:rPr>
      </w:pPr>
      <w:r w:rsidRPr="000345AB">
        <w:rPr>
          <w:rFonts w:cs="Times New Roman"/>
        </w:rPr>
        <w:t>L</w:t>
      </w:r>
      <w:r w:rsidR="00B56FCB" w:rsidRPr="000345AB">
        <w:rPr>
          <w:rFonts w:cs="Times New Roman"/>
        </w:rPr>
        <w:t>o ideal del proceso de formación no es dejar los estudiantes habilitando porque no le entendieron al profesor, crea</w:t>
      </w:r>
      <w:r w:rsidR="0028416B" w:rsidRPr="000345AB">
        <w:rPr>
          <w:rFonts w:cs="Times New Roman"/>
        </w:rPr>
        <w:t xml:space="preserve">ndo un ambiente de estudio </w:t>
      </w:r>
      <w:r w:rsidR="00C82A37" w:rsidRPr="000345AB">
        <w:rPr>
          <w:rFonts w:cs="Times New Roman"/>
        </w:rPr>
        <w:t>difícil u hostil</w:t>
      </w:r>
      <w:r w:rsidR="00B56FCB" w:rsidRPr="000345AB">
        <w:rPr>
          <w:rFonts w:cs="Times New Roman"/>
        </w:rPr>
        <w:t>, lo que se trata es de crear ambientes adecuados, para que tanto el aprendiz como el profesor se sientan a gusto</w:t>
      </w:r>
      <w:r w:rsidR="0028416B" w:rsidRPr="000345AB">
        <w:rPr>
          <w:rFonts w:cs="Times New Roman"/>
        </w:rPr>
        <w:t xml:space="preserve"> al</w:t>
      </w:r>
      <w:r w:rsidR="00B56FCB" w:rsidRPr="000345AB">
        <w:rPr>
          <w:rFonts w:cs="Times New Roman"/>
        </w:rPr>
        <w:t xml:space="preserve"> asistir a los encuentros y no se genere esa rivalidad que se aprecia en esa situación. </w:t>
      </w:r>
    </w:p>
    <w:p w14:paraId="385E7D8A" w14:textId="77777777" w:rsidR="00B56FCB" w:rsidRPr="000345AB" w:rsidRDefault="00B56FCB" w:rsidP="00CB3F62">
      <w:pPr>
        <w:autoSpaceDE w:val="0"/>
        <w:autoSpaceDN w:val="0"/>
        <w:adjustRightInd w:val="0"/>
        <w:spacing w:line="480" w:lineRule="auto"/>
        <w:ind w:firstLine="284"/>
        <w:jc w:val="left"/>
        <w:rPr>
          <w:rFonts w:cs="Times New Roman"/>
        </w:rPr>
      </w:pPr>
    </w:p>
    <w:p w14:paraId="1C02EB94" w14:textId="77777777" w:rsidR="00C82A37" w:rsidRPr="000345AB" w:rsidRDefault="00B56FCB" w:rsidP="00CB3F62">
      <w:pPr>
        <w:autoSpaceDE w:val="0"/>
        <w:autoSpaceDN w:val="0"/>
        <w:adjustRightInd w:val="0"/>
        <w:spacing w:line="480" w:lineRule="auto"/>
        <w:ind w:firstLine="284"/>
        <w:jc w:val="left"/>
        <w:rPr>
          <w:rFonts w:cs="Times New Roman"/>
        </w:rPr>
      </w:pPr>
      <w:r w:rsidRPr="000345AB">
        <w:rPr>
          <w:rFonts w:cs="Times New Roman"/>
        </w:rPr>
        <w:t xml:space="preserve">Ahora bien, el profesor debe disponer de todas las herramientas necesarias para hacerse comprender del estudiante, de manera que este vaya consolidando todas las bases que requiere un profesional, e inclusive, que finalmente esté en capacidad </w:t>
      </w:r>
      <w:r w:rsidR="00C82A37" w:rsidRPr="000345AB">
        <w:rPr>
          <w:rFonts w:cs="Times New Roman"/>
        </w:rPr>
        <w:t>abordar discusiones científicas relacionadas con el perfil profesional.</w:t>
      </w:r>
    </w:p>
    <w:p w14:paraId="37145B71" w14:textId="77777777" w:rsidR="00B56FCB" w:rsidRPr="000345AB" w:rsidRDefault="00B56FCB" w:rsidP="00CB3F62">
      <w:pPr>
        <w:autoSpaceDE w:val="0"/>
        <w:autoSpaceDN w:val="0"/>
        <w:adjustRightInd w:val="0"/>
        <w:spacing w:line="480" w:lineRule="auto"/>
        <w:ind w:firstLine="284"/>
        <w:jc w:val="left"/>
        <w:rPr>
          <w:rFonts w:cs="Times New Roman"/>
        </w:rPr>
      </w:pPr>
    </w:p>
    <w:p w14:paraId="2304CD41" w14:textId="77777777" w:rsidR="00B56FCB" w:rsidRPr="000345AB" w:rsidRDefault="0092157D" w:rsidP="00CB3F62">
      <w:pPr>
        <w:autoSpaceDE w:val="0"/>
        <w:autoSpaceDN w:val="0"/>
        <w:adjustRightInd w:val="0"/>
        <w:spacing w:line="480" w:lineRule="auto"/>
        <w:ind w:firstLine="284"/>
        <w:jc w:val="left"/>
        <w:rPr>
          <w:rFonts w:cs="Times New Roman"/>
        </w:rPr>
      </w:pPr>
      <w:r w:rsidRPr="000345AB">
        <w:rPr>
          <w:rFonts w:cs="Times New Roman"/>
        </w:rPr>
        <w:t xml:space="preserve">A través de </w:t>
      </w:r>
      <w:r w:rsidR="00B56FCB" w:rsidRPr="000345AB">
        <w:rPr>
          <w:rFonts w:cs="Times New Roman"/>
        </w:rPr>
        <w:t xml:space="preserve">los resultados </w:t>
      </w:r>
      <w:r w:rsidRPr="000345AB">
        <w:rPr>
          <w:rFonts w:cs="Times New Roman"/>
        </w:rPr>
        <w:t xml:space="preserve">obtenidos </w:t>
      </w:r>
      <w:r w:rsidR="00B56FCB" w:rsidRPr="000345AB">
        <w:rPr>
          <w:rFonts w:cs="Times New Roman"/>
        </w:rPr>
        <w:t>del estudio, es conveniente que los directivos d</w:t>
      </w:r>
      <w:r w:rsidR="0028416B" w:rsidRPr="000345AB">
        <w:rPr>
          <w:rFonts w:cs="Times New Roman"/>
        </w:rPr>
        <w:t xml:space="preserve">e </w:t>
      </w:r>
      <w:r w:rsidRPr="000345AB">
        <w:rPr>
          <w:rFonts w:cs="Times New Roman"/>
        </w:rPr>
        <w:t xml:space="preserve">CIAF </w:t>
      </w:r>
      <w:r w:rsidR="00005FEF" w:rsidRPr="000345AB">
        <w:rPr>
          <w:rFonts w:cs="Times New Roman"/>
        </w:rPr>
        <w:t>tomen cartas en el asunto</w:t>
      </w:r>
      <w:r w:rsidR="00B56FCB" w:rsidRPr="000345AB">
        <w:rPr>
          <w:rFonts w:cs="Times New Roman"/>
        </w:rPr>
        <w:t xml:space="preserve"> ante conceptos u opiniones de esa índole</w:t>
      </w:r>
      <w:r w:rsidR="00005FEF" w:rsidRPr="000345AB">
        <w:rPr>
          <w:rFonts w:cs="Times New Roman"/>
        </w:rPr>
        <w:t>. Se debe hacer</w:t>
      </w:r>
      <w:r w:rsidR="00B56FCB" w:rsidRPr="000345AB">
        <w:rPr>
          <w:rFonts w:cs="Times New Roman"/>
        </w:rPr>
        <w:t xml:space="preserve"> un alto en el camino, con la retroalimentación de </w:t>
      </w:r>
      <w:r w:rsidR="00D07A2D" w:rsidRPr="000345AB">
        <w:rPr>
          <w:rFonts w:cs="Times New Roman"/>
        </w:rPr>
        <w:t xml:space="preserve">los </w:t>
      </w:r>
      <w:r w:rsidR="00005FEF" w:rsidRPr="000345AB">
        <w:rPr>
          <w:rFonts w:cs="Times New Roman"/>
        </w:rPr>
        <w:t>resultados y permitir</w:t>
      </w:r>
      <w:r w:rsidR="00B56FCB" w:rsidRPr="000345AB">
        <w:rPr>
          <w:rFonts w:cs="Times New Roman"/>
        </w:rPr>
        <w:t xml:space="preserve"> la transformación de las dificultades en oportunidades de mejoramiento; </w:t>
      </w:r>
      <w:r w:rsidRPr="000345AB">
        <w:rPr>
          <w:rFonts w:cs="Times New Roman"/>
        </w:rPr>
        <w:t xml:space="preserve">asimismo es importante </w:t>
      </w:r>
      <w:r w:rsidR="00B56FCB" w:rsidRPr="000345AB">
        <w:rPr>
          <w:rFonts w:cs="Times New Roman"/>
        </w:rPr>
        <w:t xml:space="preserve">que </w:t>
      </w:r>
      <w:r w:rsidRPr="000345AB">
        <w:rPr>
          <w:rFonts w:cs="Times New Roman"/>
        </w:rPr>
        <w:t xml:space="preserve">se </w:t>
      </w:r>
      <w:r w:rsidR="00B56FCB" w:rsidRPr="000345AB">
        <w:rPr>
          <w:rFonts w:cs="Times New Roman"/>
        </w:rPr>
        <w:t>repla</w:t>
      </w:r>
      <w:r w:rsidRPr="000345AB">
        <w:rPr>
          <w:rFonts w:cs="Times New Roman"/>
        </w:rPr>
        <w:t xml:space="preserve">nteen las situaciones negativas para la </w:t>
      </w:r>
      <w:r w:rsidR="00005FEF" w:rsidRPr="000345AB">
        <w:rPr>
          <w:rFonts w:cs="Times New Roman"/>
        </w:rPr>
        <w:t>Institución</w:t>
      </w:r>
      <w:r w:rsidR="00B56FCB" w:rsidRPr="000345AB">
        <w:rPr>
          <w:rFonts w:cs="Times New Roman"/>
        </w:rPr>
        <w:t xml:space="preserve"> descritas a lo </w:t>
      </w:r>
      <w:r w:rsidRPr="000345AB">
        <w:rPr>
          <w:rFonts w:cs="Times New Roman"/>
        </w:rPr>
        <w:t>largo de esta investigación</w:t>
      </w:r>
      <w:r w:rsidR="00005FEF" w:rsidRPr="000345AB">
        <w:rPr>
          <w:rFonts w:cs="Times New Roman"/>
        </w:rPr>
        <w:t>, de manera que primero</w:t>
      </w:r>
      <w:r w:rsidR="00B56FCB" w:rsidRPr="000345AB">
        <w:rPr>
          <w:rFonts w:cs="Times New Roman"/>
        </w:rPr>
        <w:t xml:space="preserve"> se evite</w:t>
      </w:r>
      <w:r w:rsidR="00F92DB6" w:rsidRPr="000345AB">
        <w:rPr>
          <w:rFonts w:cs="Times New Roman"/>
        </w:rPr>
        <w:t>n</w:t>
      </w:r>
      <w:r w:rsidR="00B56FCB" w:rsidRPr="000345AB">
        <w:rPr>
          <w:rFonts w:cs="Times New Roman"/>
        </w:rPr>
        <w:t xml:space="preserve"> comentarios que causan tanto mal a la </w:t>
      </w:r>
      <w:r w:rsidR="00005FEF" w:rsidRPr="000345AB">
        <w:rPr>
          <w:rFonts w:cs="Times New Roman"/>
        </w:rPr>
        <w:t>Institución</w:t>
      </w:r>
      <w:r w:rsidR="00B56FCB" w:rsidRPr="000345AB">
        <w:rPr>
          <w:rFonts w:cs="Times New Roman"/>
        </w:rPr>
        <w:t xml:space="preserve">, y segundo, que </w:t>
      </w:r>
      <w:r w:rsidRPr="000345AB">
        <w:rPr>
          <w:rFonts w:cs="Times New Roman"/>
        </w:rPr>
        <w:t xml:space="preserve">se </w:t>
      </w:r>
      <w:r w:rsidR="00B56FCB" w:rsidRPr="000345AB">
        <w:rPr>
          <w:rFonts w:cs="Times New Roman"/>
        </w:rPr>
        <w:t xml:space="preserve">siga </w:t>
      </w:r>
      <w:r w:rsidR="00F92DB6" w:rsidRPr="000345AB">
        <w:rPr>
          <w:rFonts w:cs="Times New Roman"/>
        </w:rPr>
        <w:t xml:space="preserve">procurando </w:t>
      </w:r>
      <w:r w:rsidRPr="000345AB">
        <w:rPr>
          <w:rFonts w:cs="Times New Roman"/>
        </w:rPr>
        <w:t xml:space="preserve">formar </w:t>
      </w:r>
      <w:r w:rsidR="00F92DB6" w:rsidRPr="000345AB">
        <w:rPr>
          <w:rFonts w:cs="Times New Roman"/>
        </w:rPr>
        <w:t xml:space="preserve">profesionales </w:t>
      </w:r>
      <w:r w:rsidRPr="000345AB">
        <w:rPr>
          <w:rFonts w:cs="Times New Roman"/>
        </w:rPr>
        <w:t xml:space="preserve">idóneos y </w:t>
      </w:r>
      <w:r w:rsidR="00F92DB6" w:rsidRPr="000345AB">
        <w:rPr>
          <w:rFonts w:cs="Times New Roman"/>
        </w:rPr>
        <w:t>éticos, que</w:t>
      </w:r>
      <w:r w:rsidR="00B56FCB" w:rsidRPr="000345AB">
        <w:rPr>
          <w:rFonts w:cs="Times New Roman"/>
        </w:rPr>
        <w:t xml:space="preserve"> tengan los conocimientos necesarios que debe poseer todo </w:t>
      </w:r>
      <w:r w:rsidR="00F92DB6" w:rsidRPr="000345AB">
        <w:rPr>
          <w:rFonts w:cs="Times New Roman"/>
        </w:rPr>
        <w:t>titulado</w:t>
      </w:r>
      <w:r w:rsidR="00B56FCB" w:rsidRPr="000345AB">
        <w:rPr>
          <w:rFonts w:cs="Times New Roman"/>
        </w:rPr>
        <w:t xml:space="preserve"> para enfrentarse a la realidad en u</w:t>
      </w:r>
      <w:r w:rsidRPr="000345AB">
        <w:rPr>
          <w:rFonts w:cs="Times New Roman"/>
        </w:rPr>
        <w:t>n campo empresarial o personal y competitivo como el que se requiere en la actualidad.</w:t>
      </w:r>
    </w:p>
    <w:p w14:paraId="0A42E9DE" w14:textId="77777777" w:rsidR="00B56FCB" w:rsidRPr="000345AB" w:rsidRDefault="00B56FCB" w:rsidP="00CB3F62">
      <w:pPr>
        <w:autoSpaceDE w:val="0"/>
        <w:autoSpaceDN w:val="0"/>
        <w:adjustRightInd w:val="0"/>
        <w:spacing w:line="480" w:lineRule="auto"/>
        <w:rPr>
          <w:rFonts w:cs="Times New Roman"/>
        </w:rPr>
        <w:sectPr w:rsidR="00B56FCB" w:rsidRPr="000345AB" w:rsidSect="00556751">
          <w:footerReference w:type="default" r:id="rId11"/>
          <w:pgSz w:w="12240" w:h="15840" w:code="1"/>
          <w:pgMar w:top="1440" w:right="1440" w:bottom="1440" w:left="1440" w:header="709" w:footer="709" w:gutter="0"/>
          <w:pgNumType w:start="7"/>
          <w:cols w:space="708"/>
          <w:docGrid w:linePitch="360"/>
        </w:sectPr>
      </w:pPr>
    </w:p>
    <w:p w14:paraId="4412A66A" w14:textId="77777777" w:rsidR="00B56FCB" w:rsidRPr="000345AB" w:rsidRDefault="00B56FCB" w:rsidP="00CB3F62">
      <w:pPr>
        <w:pStyle w:val="Ttulo1"/>
      </w:pPr>
      <w:bookmarkStart w:id="91" w:name="_Toc23952346"/>
      <w:bookmarkStart w:id="92" w:name="_Toc435741543"/>
      <w:bookmarkStart w:id="93" w:name="_Toc435786470"/>
      <w:r w:rsidRPr="00CB3F62">
        <w:lastRenderedPageBreak/>
        <w:t>C</w:t>
      </w:r>
      <w:r w:rsidR="00DF2DEC" w:rsidRPr="00CB3F62">
        <w:t>onclusiones</w:t>
      </w:r>
      <w:bookmarkEnd w:id="91"/>
      <w:bookmarkEnd w:id="92"/>
      <w:bookmarkEnd w:id="93"/>
    </w:p>
    <w:p w14:paraId="1A871643" w14:textId="77777777" w:rsidR="00B56FCB" w:rsidRPr="000345AB" w:rsidRDefault="00B56FCB" w:rsidP="000345AB">
      <w:pPr>
        <w:autoSpaceDE w:val="0"/>
        <w:autoSpaceDN w:val="0"/>
        <w:adjustRightInd w:val="0"/>
        <w:spacing w:line="480" w:lineRule="auto"/>
        <w:ind w:firstLine="284"/>
        <w:jc w:val="center"/>
        <w:rPr>
          <w:rFonts w:cs="Times New Roman"/>
          <w:b/>
        </w:rPr>
      </w:pPr>
    </w:p>
    <w:p w14:paraId="4B6DD571" w14:textId="77777777" w:rsidR="007D121C" w:rsidRPr="000345AB" w:rsidRDefault="007D121C" w:rsidP="00CB3F62">
      <w:pPr>
        <w:autoSpaceDE w:val="0"/>
        <w:autoSpaceDN w:val="0"/>
        <w:adjustRightInd w:val="0"/>
        <w:spacing w:line="480" w:lineRule="auto"/>
        <w:ind w:firstLine="284"/>
        <w:jc w:val="left"/>
        <w:rPr>
          <w:rFonts w:cs="Times New Roman"/>
        </w:rPr>
      </w:pPr>
      <w:r w:rsidRPr="000345AB">
        <w:rPr>
          <w:rFonts w:cs="Times New Roman"/>
        </w:rPr>
        <w:t xml:space="preserve">En la investigación adelantada </w:t>
      </w:r>
      <w:r w:rsidR="00B56FCB" w:rsidRPr="000345AB">
        <w:rPr>
          <w:rFonts w:cs="Times New Roman"/>
        </w:rPr>
        <w:t>se evidenciaron varias razones que se d</w:t>
      </w:r>
      <w:r w:rsidR="002210A5" w:rsidRPr="000345AB">
        <w:rPr>
          <w:rFonts w:cs="Times New Roman"/>
        </w:rPr>
        <w:t xml:space="preserve">etectaron </w:t>
      </w:r>
      <w:r w:rsidR="00B56FCB" w:rsidRPr="000345AB">
        <w:rPr>
          <w:rFonts w:cs="Times New Roman"/>
        </w:rPr>
        <w:t>a través de las entrevistas dirigidas a</w:t>
      </w:r>
      <w:r w:rsidRPr="000345AB">
        <w:rPr>
          <w:rFonts w:cs="Times New Roman"/>
        </w:rPr>
        <w:t xml:space="preserve"> </w:t>
      </w:r>
      <w:r w:rsidR="00B56FCB" w:rsidRPr="000345AB">
        <w:rPr>
          <w:rFonts w:cs="Times New Roman"/>
        </w:rPr>
        <w:t>l</w:t>
      </w:r>
      <w:r w:rsidRPr="000345AB">
        <w:rPr>
          <w:rFonts w:cs="Times New Roman"/>
        </w:rPr>
        <w:t>os diversos e</w:t>
      </w:r>
      <w:r w:rsidR="00B56FCB" w:rsidRPr="000345AB">
        <w:rPr>
          <w:rFonts w:cs="Times New Roman"/>
        </w:rPr>
        <w:t>studiantes que particip</w:t>
      </w:r>
      <w:r w:rsidRPr="000345AB">
        <w:rPr>
          <w:rFonts w:cs="Times New Roman"/>
        </w:rPr>
        <w:t xml:space="preserve">aron </w:t>
      </w:r>
      <w:r w:rsidR="00B56FCB" w:rsidRPr="000345AB">
        <w:rPr>
          <w:rFonts w:cs="Times New Roman"/>
        </w:rPr>
        <w:t>en el trabajo y que se transcribieron con el fin de dar mayor soporte al desarrollo del</w:t>
      </w:r>
      <w:r w:rsidR="002210A5" w:rsidRPr="000345AB">
        <w:rPr>
          <w:rFonts w:cs="Times New Roman"/>
        </w:rPr>
        <w:t xml:space="preserve"> trabajo investigativo.</w:t>
      </w:r>
    </w:p>
    <w:p w14:paraId="4FA2265E" w14:textId="77777777" w:rsidR="007D121C" w:rsidRPr="000345AB" w:rsidRDefault="007D121C" w:rsidP="000345AB">
      <w:pPr>
        <w:autoSpaceDE w:val="0"/>
        <w:autoSpaceDN w:val="0"/>
        <w:adjustRightInd w:val="0"/>
        <w:spacing w:line="480" w:lineRule="auto"/>
        <w:ind w:firstLine="284"/>
        <w:rPr>
          <w:rFonts w:cs="Times New Roman"/>
        </w:rPr>
      </w:pPr>
    </w:p>
    <w:p w14:paraId="1AA6C795" w14:textId="77777777" w:rsidR="00B56FCB" w:rsidRPr="000345AB" w:rsidRDefault="007D121C" w:rsidP="000345AB">
      <w:pPr>
        <w:autoSpaceDE w:val="0"/>
        <w:autoSpaceDN w:val="0"/>
        <w:adjustRightInd w:val="0"/>
        <w:spacing w:line="480" w:lineRule="auto"/>
        <w:ind w:firstLine="284"/>
        <w:rPr>
          <w:rFonts w:cs="Times New Roman"/>
        </w:rPr>
      </w:pPr>
      <w:r w:rsidRPr="000345AB">
        <w:rPr>
          <w:rFonts w:cs="Times New Roman"/>
        </w:rPr>
        <w:t xml:space="preserve">Las razones </w:t>
      </w:r>
      <w:r w:rsidR="00B56FCB" w:rsidRPr="000345AB">
        <w:rPr>
          <w:rFonts w:cs="Times New Roman"/>
        </w:rPr>
        <w:t xml:space="preserve">que se </w:t>
      </w:r>
      <w:r w:rsidR="002210A5" w:rsidRPr="000345AB">
        <w:rPr>
          <w:rFonts w:cs="Times New Roman"/>
        </w:rPr>
        <w:t xml:space="preserve">establecieron </w:t>
      </w:r>
      <w:r w:rsidRPr="000345AB">
        <w:rPr>
          <w:rFonts w:cs="Times New Roman"/>
        </w:rPr>
        <w:t xml:space="preserve">y </w:t>
      </w:r>
      <w:r w:rsidR="002210A5" w:rsidRPr="000345AB">
        <w:rPr>
          <w:rFonts w:cs="Times New Roman"/>
        </w:rPr>
        <w:t xml:space="preserve">que muy posiblemente </w:t>
      </w:r>
      <w:r w:rsidRPr="000345AB">
        <w:rPr>
          <w:rFonts w:cs="Times New Roman"/>
        </w:rPr>
        <w:t xml:space="preserve">conllevan a la deserción universitaria, para este caso específico de la Corporación Instituto de Administración y Finanzas (CIAF), se pueden </w:t>
      </w:r>
      <w:r w:rsidR="002210A5" w:rsidRPr="000345AB">
        <w:rPr>
          <w:rFonts w:cs="Times New Roman"/>
        </w:rPr>
        <w:t xml:space="preserve">resumir </w:t>
      </w:r>
      <w:r w:rsidR="00B56FCB" w:rsidRPr="000345AB">
        <w:rPr>
          <w:rFonts w:cs="Times New Roman"/>
        </w:rPr>
        <w:t xml:space="preserve">así: </w:t>
      </w:r>
    </w:p>
    <w:p w14:paraId="0B435408" w14:textId="77777777" w:rsidR="00B56FCB" w:rsidRPr="000345AB" w:rsidRDefault="00B56FCB" w:rsidP="000345AB">
      <w:pPr>
        <w:autoSpaceDE w:val="0"/>
        <w:autoSpaceDN w:val="0"/>
        <w:adjustRightInd w:val="0"/>
        <w:spacing w:line="480" w:lineRule="auto"/>
        <w:ind w:firstLine="284"/>
        <w:rPr>
          <w:rFonts w:cs="Times New Roman"/>
        </w:rPr>
      </w:pPr>
      <w:r w:rsidRPr="000345AB">
        <w:rPr>
          <w:rFonts w:cs="Times New Roman"/>
        </w:rPr>
        <w:t xml:space="preserve"> </w:t>
      </w:r>
    </w:p>
    <w:p w14:paraId="30FB7386" w14:textId="77777777" w:rsidR="007D121C" w:rsidRPr="000345AB" w:rsidRDefault="00B56FCB" w:rsidP="008C2100">
      <w:pPr>
        <w:autoSpaceDE w:val="0"/>
        <w:autoSpaceDN w:val="0"/>
        <w:adjustRightInd w:val="0"/>
        <w:spacing w:line="480" w:lineRule="auto"/>
        <w:ind w:firstLine="284"/>
        <w:jc w:val="left"/>
        <w:rPr>
          <w:rFonts w:cs="Times New Roman"/>
        </w:rPr>
      </w:pPr>
      <w:r w:rsidRPr="000345AB">
        <w:rPr>
          <w:rFonts w:cs="Times New Roman"/>
        </w:rPr>
        <w:t>Razones motivacion</w:t>
      </w:r>
      <w:r w:rsidR="00612669">
        <w:rPr>
          <w:rFonts w:cs="Times New Roman"/>
        </w:rPr>
        <w:t>ales</w:t>
      </w:r>
      <w:r w:rsidRPr="000345AB">
        <w:rPr>
          <w:rFonts w:cs="Times New Roman"/>
        </w:rPr>
        <w:t xml:space="preserve">: </w:t>
      </w:r>
      <w:r w:rsidR="00612669">
        <w:rPr>
          <w:rFonts w:cs="Times New Roman"/>
        </w:rPr>
        <w:t>L</w:t>
      </w:r>
      <w:r w:rsidRPr="000345AB">
        <w:rPr>
          <w:rFonts w:cs="Times New Roman"/>
        </w:rPr>
        <w:t xml:space="preserve">os estudiantes entran a la Universidad con una </w:t>
      </w:r>
      <w:r w:rsidR="001908CC" w:rsidRPr="000345AB">
        <w:rPr>
          <w:rFonts w:cs="Times New Roman"/>
        </w:rPr>
        <w:t>motivación,</w:t>
      </w:r>
      <w:r w:rsidRPr="000345AB">
        <w:rPr>
          <w:rFonts w:cs="Times New Roman"/>
        </w:rPr>
        <w:t xml:space="preserve"> pero a medida que avanza</w:t>
      </w:r>
      <w:r w:rsidR="002210A5" w:rsidRPr="000345AB">
        <w:rPr>
          <w:rFonts w:cs="Times New Roman"/>
        </w:rPr>
        <w:t>n</w:t>
      </w:r>
      <w:r w:rsidRPr="000345AB">
        <w:rPr>
          <w:rFonts w:cs="Times New Roman"/>
        </w:rPr>
        <w:t xml:space="preserve"> se va perdiendo ese ímpetu que los llevó inicialmente a las aulas, porque no llenan las expectativas con que ingresan a la </w:t>
      </w:r>
      <w:r w:rsidR="007D121C" w:rsidRPr="000345AB">
        <w:rPr>
          <w:rFonts w:cs="Times New Roman"/>
        </w:rPr>
        <w:t>Institución</w:t>
      </w:r>
      <w:r w:rsidR="00D94D2B" w:rsidRPr="000345AB">
        <w:rPr>
          <w:rFonts w:cs="Times New Roman"/>
        </w:rPr>
        <w:t xml:space="preserve"> de </w:t>
      </w:r>
      <w:r w:rsidR="002210A5" w:rsidRPr="000345AB">
        <w:rPr>
          <w:rFonts w:cs="Times New Roman"/>
        </w:rPr>
        <w:t>E</w:t>
      </w:r>
      <w:r w:rsidR="00D94D2B" w:rsidRPr="000345AB">
        <w:rPr>
          <w:rFonts w:cs="Times New Roman"/>
        </w:rPr>
        <w:t>ducación Superior</w:t>
      </w:r>
      <w:r w:rsidR="00BA1971" w:rsidRPr="000345AB">
        <w:rPr>
          <w:rFonts w:cs="Times New Roman"/>
        </w:rPr>
        <w:t xml:space="preserve">, </w:t>
      </w:r>
      <w:r w:rsidRPr="000345AB">
        <w:rPr>
          <w:rFonts w:cs="Times New Roman"/>
        </w:rPr>
        <w:t xml:space="preserve">uno de los </w:t>
      </w:r>
      <w:r w:rsidR="007D121C" w:rsidRPr="000345AB">
        <w:rPr>
          <w:rFonts w:cs="Times New Roman"/>
        </w:rPr>
        <w:t xml:space="preserve">aspectos </w:t>
      </w:r>
      <w:r w:rsidRPr="000345AB">
        <w:rPr>
          <w:rFonts w:cs="Times New Roman"/>
        </w:rPr>
        <w:t>que más se justificó en la investigación fue la falta de acompaña</w:t>
      </w:r>
      <w:r w:rsidR="00D94D2B" w:rsidRPr="000345AB">
        <w:rPr>
          <w:rFonts w:cs="Times New Roman"/>
        </w:rPr>
        <w:t>miento por parte de los tutores. E</w:t>
      </w:r>
      <w:r w:rsidRPr="000345AB">
        <w:rPr>
          <w:rFonts w:cs="Times New Roman"/>
        </w:rPr>
        <w:t>sto hace que los estudiantes se desmotiven</w:t>
      </w:r>
      <w:r w:rsidR="007D121C" w:rsidRPr="000345AB">
        <w:rPr>
          <w:rFonts w:cs="Times New Roman"/>
        </w:rPr>
        <w:t>,</w:t>
      </w:r>
      <w:r w:rsidRPr="000345AB">
        <w:rPr>
          <w:rFonts w:cs="Times New Roman"/>
        </w:rPr>
        <w:t xml:space="preserve"> se atrasen en las materias del currículo </w:t>
      </w:r>
      <w:r w:rsidR="007D121C" w:rsidRPr="000345AB">
        <w:rPr>
          <w:rFonts w:cs="Times New Roman"/>
        </w:rPr>
        <w:t>y finalmente decidan desertar.</w:t>
      </w:r>
    </w:p>
    <w:p w14:paraId="398BB37F" w14:textId="77777777" w:rsidR="00B56FCB" w:rsidRPr="000345AB" w:rsidRDefault="00B56FCB" w:rsidP="008C2100">
      <w:pPr>
        <w:autoSpaceDE w:val="0"/>
        <w:autoSpaceDN w:val="0"/>
        <w:adjustRightInd w:val="0"/>
        <w:spacing w:line="480" w:lineRule="auto"/>
        <w:ind w:firstLine="284"/>
        <w:jc w:val="left"/>
        <w:rPr>
          <w:rFonts w:cs="Times New Roman"/>
        </w:rPr>
      </w:pPr>
    </w:p>
    <w:p w14:paraId="3F71E47B" w14:textId="77777777" w:rsidR="005A1138" w:rsidRPr="000345AB" w:rsidRDefault="00B56FCB" w:rsidP="008C2100">
      <w:pPr>
        <w:autoSpaceDE w:val="0"/>
        <w:autoSpaceDN w:val="0"/>
        <w:adjustRightInd w:val="0"/>
        <w:spacing w:line="480" w:lineRule="auto"/>
        <w:ind w:firstLine="284"/>
        <w:jc w:val="left"/>
        <w:rPr>
          <w:rFonts w:cs="Times New Roman"/>
        </w:rPr>
      </w:pPr>
      <w:r w:rsidRPr="000345AB">
        <w:rPr>
          <w:rFonts w:cs="Times New Roman"/>
        </w:rPr>
        <w:t xml:space="preserve">Razones institucionales: </w:t>
      </w:r>
      <w:r w:rsidR="00612669">
        <w:rPr>
          <w:rFonts w:cs="Times New Roman"/>
        </w:rPr>
        <w:t>L</w:t>
      </w:r>
      <w:r w:rsidR="001524D7" w:rsidRPr="000345AB">
        <w:rPr>
          <w:rFonts w:cs="Times New Roman"/>
        </w:rPr>
        <w:t xml:space="preserve">a organización institucional </w:t>
      </w:r>
      <w:r w:rsidRPr="000345AB">
        <w:rPr>
          <w:rFonts w:cs="Times New Roman"/>
        </w:rPr>
        <w:t>es un factor que se convierte en relevante para el correcto entendim</w:t>
      </w:r>
      <w:r w:rsidR="001524D7" w:rsidRPr="000345AB">
        <w:rPr>
          <w:rFonts w:cs="Times New Roman"/>
        </w:rPr>
        <w:t>iento entre el estudiante y la I</w:t>
      </w:r>
      <w:r w:rsidR="00B217B6" w:rsidRPr="000345AB">
        <w:rPr>
          <w:rFonts w:cs="Times New Roman"/>
        </w:rPr>
        <w:t>nstitución. Otros</w:t>
      </w:r>
      <w:r w:rsidRPr="000345AB">
        <w:rPr>
          <w:rFonts w:cs="Times New Roman"/>
        </w:rPr>
        <w:t xml:space="preserve"> factores como la selección de asesores, acompañamiento por parte de los tutores, horarios de asesorías, capacidad para guiar al estudiante, entre otros aspectos, hace que el estudiante se </w:t>
      </w:r>
      <w:r w:rsidR="005A1138" w:rsidRPr="000345AB">
        <w:rPr>
          <w:rFonts w:cs="Times New Roman"/>
        </w:rPr>
        <w:t>desoriente en su proceso de formación académica</w:t>
      </w:r>
      <w:r w:rsidRPr="000345AB">
        <w:rPr>
          <w:rFonts w:cs="Times New Roman"/>
        </w:rPr>
        <w:t>.</w:t>
      </w:r>
    </w:p>
    <w:p w14:paraId="0F571841" w14:textId="77777777" w:rsidR="005A1138" w:rsidRPr="000345AB" w:rsidRDefault="005A1138" w:rsidP="000345AB">
      <w:pPr>
        <w:autoSpaceDE w:val="0"/>
        <w:autoSpaceDN w:val="0"/>
        <w:adjustRightInd w:val="0"/>
        <w:spacing w:line="480" w:lineRule="auto"/>
        <w:ind w:firstLine="284"/>
        <w:rPr>
          <w:rFonts w:cs="Times New Roman"/>
        </w:rPr>
      </w:pPr>
    </w:p>
    <w:p w14:paraId="1B4A39BA" w14:textId="77777777" w:rsidR="00B56FCB" w:rsidRPr="000345AB" w:rsidRDefault="00B217B6" w:rsidP="00CB3F62">
      <w:pPr>
        <w:autoSpaceDE w:val="0"/>
        <w:autoSpaceDN w:val="0"/>
        <w:adjustRightInd w:val="0"/>
        <w:spacing w:line="480" w:lineRule="auto"/>
        <w:ind w:firstLine="284"/>
        <w:jc w:val="left"/>
        <w:rPr>
          <w:rFonts w:cs="Times New Roman"/>
        </w:rPr>
      </w:pPr>
      <w:r w:rsidRPr="000345AB">
        <w:rPr>
          <w:rFonts w:cs="Times New Roman"/>
        </w:rPr>
        <w:lastRenderedPageBreak/>
        <w:t xml:space="preserve">CIAF </w:t>
      </w:r>
      <w:r w:rsidR="00B56FCB" w:rsidRPr="000345AB">
        <w:rPr>
          <w:rFonts w:cs="Times New Roman"/>
        </w:rPr>
        <w:t xml:space="preserve">debe </w:t>
      </w:r>
      <w:r w:rsidRPr="000345AB">
        <w:rPr>
          <w:rFonts w:cs="Times New Roman"/>
        </w:rPr>
        <w:t xml:space="preserve">fijar </w:t>
      </w:r>
      <w:r w:rsidR="00B56FCB" w:rsidRPr="000345AB">
        <w:rPr>
          <w:rFonts w:cs="Times New Roman"/>
        </w:rPr>
        <w:t>especial cuidado en la contratación d</w:t>
      </w:r>
      <w:r w:rsidRPr="000345AB">
        <w:rPr>
          <w:rFonts w:cs="Times New Roman"/>
        </w:rPr>
        <w:t>e los docentes</w:t>
      </w:r>
      <w:r w:rsidR="00B56FCB" w:rsidRPr="000345AB">
        <w:rPr>
          <w:rFonts w:cs="Times New Roman"/>
        </w:rPr>
        <w:t xml:space="preserve"> de manera que garantice que sean personas idó</w:t>
      </w:r>
      <w:r w:rsidRPr="000345AB">
        <w:rPr>
          <w:rFonts w:cs="Times New Roman"/>
        </w:rPr>
        <w:t>neas para orientar las materias,</w:t>
      </w:r>
      <w:r w:rsidR="00B56FCB" w:rsidRPr="000345AB">
        <w:rPr>
          <w:rFonts w:cs="Times New Roman"/>
        </w:rPr>
        <w:t xml:space="preserve"> </w:t>
      </w:r>
      <w:r w:rsidR="005A1138" w:rsidRPr="000345AB">
        <w:rPr>
          <w:rFonts w:cs="Times New Roman"/>
        </w:rPr>
        <w:t xml:space="preserve">todas las </w:t>
      </w:r>
      <w:r w:rsidR="00B56FCB" w:rsidRPr="000345AB">
        <w:rPr>
          <w:rFonts w:cs="Times New Roman"/>
        </w:rPr>
        <w:t xml:space="preserve">asesorías </w:t>
      </w:r>
      <w:r w:rsidR="005A1138" w:rsidRPr="000345AB">
        <w:rPr>
          <w:rFonts w:cs="Times New Roman"/>
        </w:rPr>
        <w:t>que conlleva la educación superior</w:t>
      </w:r>
      <w:r w:rsidRPr="000345AB">
        <w:rPr>
          <w:rFonts w:cs="Times New Roman"/>
        </w:rPr>
        <w:t xml:space="preserve"> y en especial conectar emocionalmente con sus estudiantes.</w:t>
      </w:r>
    </w:p>
    <w:p w14:paraId="09954C52" w14:textId="77777777" w:rsidR="00B56FCB" w:rsidRPr="000345AB" w:rsidRDefault="00B56FCB" w:rsidP="000345AB">
      <w:pPr>
        <w:autoSpaceDE w:val="0"/>
        <w:autoSpaceDN w:val="0"/>
        <w:adjustRightInd w:val="0"/>
        <w:spacing w:line="480" w:lineRule="auto"/>
        <w:ind w:firstLine="284"/>
        <w:rPr>
          <w:rFonts w:cs="Times New Roman"/>
        </w:rPr>
      </w:pPr>
    </w:p>
    <w:p w14:paraId="3F9D9EA9" w14:textId="77777777" w:rsidR="005A1138" w:rsidRPr="000345AB" w:rsidRDefault="00CB3F62" w:rsidP="00CB3F62">
      <w:pPr>
        <w:autoSpaceDE w:val="0"/>
        <w:autoSpaceDN w:val="0"/>
        <w:adjustRightInd w:val="0"/>
        <w:spacing w:line="480" w:lineRule="auto"/>
        <w:ind w:firstLine="284"/>
        <w:jc w:val="left"/>
        <w:rPr>
          <w:rFonts w:cs="Times New Roman"/>
        </w:rPr>
      </w:pPr>
      <w:r>
        <w:rPr>
          <w:rFonts w:cs="Times New Roman"/>
        </w:rPr>
        <w:t>Razones económicas: L</w:t>
      </w:r>
      <w:r w:rsidR="00B56FCB" w:rsidRPr="000345AB">
        <w:rPr>
          <w:rFonts w:cs="Times New Roman"/>
        </w:rPr>
        <w:t>a dificultad de financiación de su matrícula, la falta del apoyo de las familias para pagos del semestre, conjuntamente con la baja capacidad de endeudamiento, la ausencia de estímulos, becas, subsidios, e</w:t>
      </w:r>
      <w:r w:rsidR="002210A5" w:rsidRPr="000345AB">
        <w:rPr>
          <w:rFonts w:cs="Times New Roman"/>
        </w:rPr>
        <w:t>ntre otros,</w:t>
      </w:r>
      <w:r w:rsidR="00B56FCB" w:rsidRPr="000345AB">
        <w:rPr>
          <w:rFonts w:cs="Times New Roman"/>
        </w:rPr>
        <w:t xml:space="preserve"> incrementan el problema socioeconómico, esto ha contribuido en la deserción estudiantil, en la medida que en ocasiones deben contratar asesores externos para que los orienten en </w:t>
      </w:r>
      <w:r w:rsidR="005A1138" w:rsidRPr="000345AB">
        <w:rPr>
          <w:rFonts w:cs="Times New Roman"/>
        </w:rPr>
        <w:t>el desarrollo de talleres y preparación para el cumplimiento de los demás compromisos académicos</w:t>
      </w:r>
      <w:r w:rsidR="00B56FCB" w:rsidRPr="000345AB">
        <w:rPr>
          <w:rFonts w:cs="Times New Roman"/>
        </w:rPr>
        <w:t xml:space="preserve">. </w:t>
      </w:r>
    </w:p>
    <w:p w14:paraId="1CDC8E11" w14:textId="77777777" w:rsidR="005A1138" w:rsidRPr="000345AB" w:rsidRDefault="005A1138" w:rsidP="000345AB">
      <w:pPr>
        <w:autoSpaceDE w:val="0"/>
        <w:autoSpaceDN w:val="0"/>
        <w:adjustRightInd w:val="0"/>
        <w:spacing w:line="480" w:lineRule="auto"/>
        <w:ind w:firstLine="284"/>
        <w:rPr>
          <w:rFonts w:cs="Times New Roman"/>
        </w:rPr>
      </w:pPr>
    </w:p>
    <w:p w14:paraId="5442DF64" w14:textId="77777777" w:rsidR="00B56FCB" w:rsidRPr="000345AB" w:rsidRDefault="005A1138" w:rsidP="00CB3F62">
      <w:pPr>
        <w:autoSpaceDE w:val="0"/>
        <w:autoSpaceDN w:val="0"/>
        <w:adjustRightInd w:val="0"/>
        <w:spacing w:line="480" w:lineRule="auto"/>
        <w:ind w:firstLine="284"/>
        <w:jc w:val="left"/>
        <w:rPr>
          <w:rFonts w:cs="Times New Roman"/>
        </w:rPr>
      </w:pPr>
      <w:r w:rsidRPr="000345AB">
        <w:rPr>
          <w:rFonts w:cs="Times New Roman"/>
        </w:rPr>
        <w:t xml:space="preserve">Los estudiantes acuden a la </w:t>
      </w:r>
      <w:r w:rsidR="00B56FCB" w:rsidRPr="000345AB">
        <w:rPr>
          <w:rFonts w:cs="Times New Roman"/>
        </w:rPr>
        <w:t>contratación externa porque sienten que el acompañamiento en ocasiones es nulo, o no es de la calid</w:t>
      </w:r>
      <w:r w:rsidR="009523BE" w:rsidRPr="000345AB">
        <w:rPr>
          <w:rFonts w:cs="Times New Roman"/>
        </w:rPr>
        <w:t xml:space="preserve">ad apropiada. En este sentido </w:t>
      </w:r>
      <w:r w:rsidR="00E91EBF" w:rsidRPr="000345AB">
        <w:rPr>
          <w:rFonts w:cs="Times New Roman"/>
        </w:rPr>
        <w:t>CIAF</w:t>
      </w:r>
      <w:r w:rsidR="00B56FCB" w:rsidRPr="000345AB">
        <w:rPr>
          <w:rFonts w:cs="Times New Roman"/>
        </w:rPr>
        <w:t xml:space="preserve"> debe contar con el personal idóneo para este tipo de acompaña</w:t>
      </w:r>
      <w:r w:rsidR="009523BE" w:rsidRPr="000345AB">
        <w:rPr>
          <w:rFonts w:cs="Times New Roman"/>
        </w:rPr>
        <w:t>miento en el proceso enseñanza-</w:t>
      </w:r>
      <w:r w:rsidR="00B56FCB" w:rsidRPr="000345AB">
        <w:rPr>
          <w:rFonts w:cs="Times New Roman"/>
        </w:rPr>
        <w:t xml:space="preserve"> aprendizaje, de forma que los estudiantes comprendan las temáticas a cabalidad y no requieran la contratación de a</w:t>
      </w:r>
      <w:r w:rsidR="00E91EBF" w:rsidRPr="000345AB">
        <w:rPr>
          <w:rFonts w:cs="Times New Roman"/>
        </w:rPr>
        <w:t xml:space="preserve">sesores externos que </w:t>
      </w:r>
      <w:r w:rsidR="00B56FCB" w:rsidRPr="000345AB">
        <w:rPr>
          <w:rFonts w:cs="Times New Roman"/>
        </w:rPr>
        <w:t xml:space="preserve">resultan costosos, y se convierten en una carga económica adicional para el estudiante. </w:t>
      </w:r>
    </w:p>
    <w:p w14:paraId="2480E888" w14:textId="77777777" w:rsidR="00B56FCB" w:rsidRPr="000345AB" w:rsidRDefault="00B56FCB" w:rsidP="000345AB">
      <w:pPr>
        <w:autoSpaceDE w:val="0"/>
        <w:autoSpaceDN w:val="0"/>
        <w:adjustRightInd w:val="0"/>
        <w:spacing w:line="480" w:lineRule="auto"/>
        <w:ind w:firstLine="284"/>
        <w:rPr>
          <w:rFonts w:cs="Times New Roman"/>
        </w:rPr>
      </w:pPr>
    </w:p>
    <w:p w14:paraId="00655DC9" w14:textId="77777777" w:rsidR="00B56FCB" w:rsidRPr="000345AB" w:rsidRDefault="00B56FCB" w:rsidP="00CB3F62">
      <w:pPr>
        <w:autoSpaceDE w:val="0"/>
        <w:autoSpaceDN w:val="0"/>
        <w:adjustRightInd w:val="0"/>
        <w:spacing w:line="480" w:lineRule="auto"/>
        <w:ind w:firstLine="284"/>
        <w:jc w:val="left"/>
        <w:rPr>
          <w:rFonts w:cs="Times New Roman"/>
        </w:rPr>
      </w:pPr>
      <w:r w:rsidRPr="000345AB">
        <w:rPr>
          <w:rFonts w:cs="Times New Roman"/>
        </w:rPr>
        <w:t xml:space="preserve">Finalmente se puede </w:t>
      </w:r>
      <w:r w:rsidR="005A1138" w:rsidRPr="000345AB">
        <w:rPr>
          <w:rFonts w:cs="Times New Roman"/>
        </w:rPr>
        <w:t>concluir que e</w:t>
      </w:r>
      <w:r w:rsidRPr="000345AB">
        <w:rPr>
          <w:rFonts w:cs="Times New Roman"/>
        </w:rPr>
        <w:t>l rol que desempeña la institución en la decisión del alumnado de abandonar</w:t>
      </w:r>
      <w:r w:rsidR="005A1138" w:rsidRPr="000345AB">
        <w:rPr>
          <w:rFonts w:cs="Times New Roman"/>
        </w:rPr>
        <w:t xml:space="preserve"> sus estudios</w:t>
      </w:r>
      <w:r w:rsidRPr="000345AB">
        <w:rPr>
          <w:rFonts w:cs="Times New Roman"/>
        </w:rPr>
        <w:t xml:space="preserve">, se atribuye </w:t>
      </w:r>
      <w:r w:rsidR="005A1138" w:rsidRPr="000345AB">
        <w:rPr>
          <w:rFonts w:cs="Times New Roman"/>
        </w:rPr>
        <w:t>en buena medida a la</w:t>
      </w:r>
      <w:r w:rsidRPr="000345AB">
        <w:rPr>
          <w:rFonts w:cs="Times New Roman"/>
        </w:rPr>
        <w:t xml:space="preserve"> responsabilidad </w:t>
      </w:r>
      <w:r w:rsidR="005A1138" w:rsidRPr="000345AB">
        <w:rPr>
          <w:rFonts w:cs="Times New Roman"/>
        </w:rPr>
        <w:t>del</w:t>
      </w:r>
      <w:r w:rsidRPr="000345AB">
        <w:rPr>
          <w:rFonts w:cs="Times New Roman"/>
        </w:rPr>
        <w:t xml:space="preserve"> profesorado, </w:t>
      </w:r>
      <w:r w:rsidR="00E91EBF" w:rsidRPr="000345AB">
        <w:rPr>
          <w:rFonts w:cs="Times New Roman"/>
        </w:rPr>
        <w:t>que está ligado</w:t>
      </w:r>
      <w:r w:rsidR="005A1138" w:rsidRPr="000345AB">
        <w:rPr>
          <w:rFonts w:cs="Times New Roman"/>
        </w:rPr>
        <w:t xml:space="preserve"> </w:t>
      </w:r>
      <w:r w:rsidRPr="000345AB">
        <w:rPr>
          <w:rFonts w:cs="Times New Roman"/>
        </w:rPr>
        <w:t>a los métodos de enseñanza</w:t>
      </w:r>
      <w:r w:rsidR="00E91EBF" w:rsidRPr="000345AB">
        <w:rPr>
          <w:rFonts w:cs="Times New Roman"/>
        </w:rPr>
        <w:t>,</w:t>
      </w:r>
      <w:r w:rsidRPr="000345AB">
        <w:rPr>
          <w:rFonts w:cs="Times New Roman"/>
        </w:rPr>
        <w:t xml:space="preserve"> </w:t>
      </w:r>
      <w:r w:rsidR="005A1138" w:rsidRPr="000345AB">
        <w:rPr>
          <w:rFonts w:cs="Times New Roman"/>
        </w:rPr>
        <w:t xml:space="preserve">a los </w:t>
      </w:r>
      <w:r w:rsidRPr="000345AB">
        <w:rPr>
          <w:rFonts w:cs="Times New Roman"/>
        </w:rPr>
        <w:t>modelos de evaluaci</w:t>
      </w:r>
      <w:r w:rsidR="005A1138" w:rsidRPr="000345AB">
        <w:rPr>
          <w:rFonts w:cs="Times New Roman"/>
        </w:rPr>
        <w:t xml:space="preserve">ones </w:t>
      </w:r>
      <w:r w:rsidRPr="000345AB">
        <w:rPr>
          <w:rFonts w:cs="Times New Roman"/>
        </w:rPr>
        <w:t xml:space="preserve">utilizados, </w:t>
      </w:r>
      <w:r w:rsidR="005A1138" w:rsidRPr="000345AB">
        <w:rPr>
          <w:rFonts w:cs="Times New Roman"/>
        </w:rPr>
        <w:t xml:space="preserve">y </w:t>
      </w:r>
      <w:r w:rsidRPr="000345AB">
        <w:rPr>
          <w:rFonts w:cs="Times New Roman"/>
        </w:rPr>
        <w:t xml:space="preserve">a las relaciones distantes que establece con sus alumnos, cuando éstos necesitan un </w:t>
      </w:r>
      <w:r w:rsidRPr="000345AB">
        <w:rPr>
          <w:rFonts w:cs="Times New Roman"/>
        </w:rPr>
        <w:lastRenderedPageBreak/>
        <w:t xml:space="preserve">trato más personalizado. </w:t>
      </w:r>
      <w:r w:rsidR="005A1138" w:rsidRPr="000345AB">
        <w:rPr>
          <w:rFonts w:cs="Times New Roman"/>
        </w:rPr>
        <w:t xml:space="preserve">Se considera que estas prácticas del profesorado </w:t>
      </w:r>
      <w:r w:rsidRPr="000345AB">
        <w:rPr>
          <w:rFonts w:cs="Times New Roman"/>
        </w:rPr>
        <w:t>son factores que incitan al a</w:t>
      </w:r>
      <w:r w:rsidR="005A1138" w:rsidRPr="000345AB">
        <w:rPr>
          <w:rFonts w:cs="Times New Roman"/>
        </w:rPr>
        <w:t>lumnado a abandonar sus estudios su</w:t>
      </w:r>
      <w:r w:rsidR="00E91EBF" w:rsidRPr="000345AB">
        <w:rPr>
          <w:rFonts w:cs="Times New Roman"/>
        </w:rPr>
        <w:t xml:space="preserve">periores, específicamente en </w:t>
      </w:r>
      <w:r w:rsidR="005A1138" w:rsidRPr="000345AB">
        <w:rPr>
          <w:rFonts w:cs="Times New Roman"/>
        </w:rPr>
        <w:t>CIAF.</w:t>
      </w:r>
    </w:p>
    <w:p w14:paraId="4BCB9A39" w14:textId="77777777" w:rsidR="00B56FCB" w:rsidRPr="000345AB" w:rsidRDefault="00B56FCB" w:rsidP="000345AB">
      <w:pPr>
        <w:autoSpaceDE w:val="0"/>
        <w:autoSpaceDN w:val="0"/>
        <w:adjustRightInd w:val="0"/>
        <w:spacing w:line="480" w:lineRule="auto"/>
        <w:ind w:firstLine="284"/>
        <w:rPr>
          <w:rFonts w:cs="Times New Roman"/>
        </w:rPr>
      </w:pPr>
    </w:p>
    <w:p w14:paraId="5CE84B02" w14:textId="77777777" w:rsidR="00FF038E" w:rsidRPr="000345AB" w:rsidRDefault="00B56FCB" w:rsidP="00CB3F62">
      <w:pPr>
        <w:autoSpaceDE w:val="0"/>
        <w:autoSpaceDN w:val="0"/>
        <w:adjustRightInd w:val="0"/>
        <w:spacing w:line="480" w:lineRule="auto"/>
        <w:ind w:firstLine="284"/>
        <w:jc w:val="left"/>
        <w:rPr>
          <w:rFonts w:cs="Times New Roman"/>
        </w:rPr>
      </w:pPr>
      <w:r w:rsidRPr="000345AB">
        <w:rPr>
          <w:rFonts w:cs="Times New Roman"/>
        </w:rPr>
        <w:t xml:space="preserve">Después del análisis del fenómeno desde </w:t>
      </w:r>
      <w:r w:rsidR="00FF038E" w:rsidRPr="000345AB">
        <w:rPr>
          <w:rFonts w:cs="Times New Roman"/>
        </w:rPr>
        <w:t xml:space="preserve">el </w:t>
      </w:r>
      <w:r w:rsidRPr="000345AB">
        <w:rPr>
          <w:rFonts w:cs="Times New Roman"/>
        </w:rPr>
        <w:t xml:space="preserve">contexto </w:t>
      </w:r>
      <w:r w:rsidR="00FF038E" w:rsidRPr="000345AB">
        <w:rPr>
          <w:rFonts w:cs="Times New Roman"/>
        </w:rPr>
        <w:t>expuesto a lo largo de la investigación</w:t>
      </w:r>
      <w:r w:rsidRPr="000345AB">
        <w:rPr>
          <w:rFonts w:cs="Times New Roman"/>
        </w:rPr>
        <w:t xml:space="preserve">, se </w:t>
      </w:r>
      <w:r w:rsidR="00FF038E" w:rsidRPr="000345AB">
        <w:rPr>
          <w:rFonts w:cs="Times New Roman"/>
        </w:rPr>
        <w:t xml:space="preserve">puede deducir </w:t>
      </w:r>
      <w:r w:rsidRPr="000345AB">
        <w:rPr>
          <w:rFonts w:cs="Times New Roman"/>
        </w:rPr>
        <w:t xml:space="preserve">que el problema del abandono </w:t>
      </w:r>
      <w:r w:rsidR="00FF038E" w:rsidRPr="000345AB">
        <w:rPr>
          <w:rFonts w:cs="Times New Roman"/>
        </w:rPr>
        <w:t>de los estudiantes de</w:t>
      </w:r>
      <w:r w:rsidR="009523BE" w:rsidRPr="000345AB">
        <w:rPr>
          <w:rFonts w:cs="Times New Roman"/>
        </w:rPr>
        <w:t xml:space="preserve"> </w:t>
      </w:r>
      <w:r w:rsidR="00FF038E" w:rsidRPr="000345AB">
        <w:rPr>
          <w:rFonts w:cs="Times New Roman"/>
        </w:rPr>
        <w:t>CIAF</w:t>
      </w:r>
      <w:r w:rsidRPr="000345AB">
        <w:rPr>
          <w:rFonts w:cs="Times New Roman"/>
        </w:rPr>
        <w:t xml:space="preserve"> tendrá solución si la administración de la </w:t>
      </w:r>
      <w:r w:rsidR="009523BE" w:rsidRPr="000345AB">
        <w:rPr>
          <w:rFonts w:cs="Times New Roman"/>
        </w:rPr>
        <w:t>Institución</w:t>
      </w:r>
      <w:r w:rsidRPr="000345AB">
        <w:rPr>
          <w:rFonts w:cs="Times New Roman"/>
        </w:rPr>
        <w:t>, los respectivos directivos y tod</w:t>
      </w:r>
      <w:r w:rsidR="001908CC" w:rsidRPr="000345AB">
        <w:rPr>
          <w:rFonts w:cs="Times New Roman"/>
        </w:rPr>
        <w:t>a</w:t>
      </w:r>
      <w:r w:rsidRPr="000345AB">
        <w:rPr>
          <w:rFonts w:cs="Times New Roman"/>
        </w:rPr>
        <w:t xml:space="preserve"> </w:t>
      </w:r>
      <w:r w:rsidR="009523BE" w:rsidRPr="000345AB">
        <w:rPr>
          <w:rFonts w:cs="Times New Roman"/>
        </w:rPr>
        <w:t>la comunidad</w:t>
      </w:r>
      <w:r w:rsidRPr="000345AB">
        <w:rPr>
          <w:rFonts w:cs="Times New Roman"/>
        </w:rPr>
        <w:t xml:space="preserve"> en su conjunto, incrementan el esfuerzo por mejorar los aspectos institucionales que se hallaron a lo largo del</w:t>
      </w:r>
      <w:r w:rsidR="00FF038E" w:rsidRPr="000345AB">
        <w:rPr>
          <w:rFonts w:cs="Times New Roman"/>
        </w:rPr>
        <w:t xml:space="preserve"> proceso </w:t>
      </w:r>
      <w:r w:rsidRPr="000345AB">
        <w:rPr>
          <w:rFonts w:cs="Times New Roman"/>
        </w:rPr>
        <w:t>investiga</w:t>
      </w:r>
      <w:r w:rsidR="00FF038E" w:rsidRPr="000345AB">
        <w:rPr>
          <w:rFonts w:cs="Times New Roman"/>
        </w:rPr>
        <w:t>tivo</w:t>
      </w:r>
      <w:r w:rsidRPr="000345AB">
        <w:rPr>
          <w:rFonts w:cs="Times New Roman"/>
        </w:rPr>
        <w:t xml:space="preserve">. </w:t>
      </w:r>
    </w:p>
    <w:p w14:paraId="56926CD5" w14:textId="77777777" w:rsidR="00FF038E" w:rsidRPr="000345AB" w:rsidRDefault="00FF038E" w:rsidP="000345AB">
      <w:pPr>
        <w:autoSpaceDE w:val="0"/>
        <w:autoSpaceDN w:val="0"/>
        <w:adjustRightInd w:val="0"/>
        <w:spacing w:line="480" w:lineRule="auto"/>
        <w:ind w:firstLine="284"/>
        <w:rPr>
          <w:rFonts w:cs="Times New Roman"/>
        </w:rPr>
      </w:pPr>
    </w:p>
    <w:p w14:paraId="4A6610CD" w14:textId="77777777" w:rsidR="00B56FCB" w:rsidRPr="000345AB" w:rsidRDefault="00FF038E" w:rsidP="00CB3F62">
      <w:pPr>
        <w:autoSpaceDE w:val="0"/>
        <w:autoSpaceDN w:val="0"/>
        <w:adjustRightInd w:val="0"/>
        <w:spacing w:line="480" w:lineRule="auto"/>
        <w:ind w:firstLine="284"/>
        <w:jc w:val="left"/>
        <w:rPr>
          <w:rFonts w:cs="Times New Roman"/>
        </w:rPr>
      </w:pPr>
      <w:r w:rsidRPr="000345AB">
        <w:rPr>
          <w:rFonts w:cs="Times New Roman"/>
        </w:rPr>
        <w:t>De igual manera e</w:t>
      </w:r>
      <w:r w:rsidR="00B56FCB" w:rsidRPr="000345AB">
        <w:rPr>
          <w:rFonts w:cs="Times New Roman"/>
        </w:rPr>
        <w:t xml:space="preserve">l </w:t>
      </w:r>
      <w:r w:rsidRPr="000345AB">
        <w:rPr>
          <w:rFonts w:cs="Times New Roman"/>
        </w:rPr>
        <w:t xml:space="preserve">otro </w:t>
      </w:r>
      <w:r w:rsidR="00B56FCB" w:rsidRPr="000345AB">
        <w:rPr>
          <w:rFonts w:cs="Times New Roman"/>
        </w:rPr>
        <w:t>esfuerzo lo de</w:t>
      </w:r>
      <w:r w:rsidRPr="000345AB">
        <w:rPr>
          <w:rFonts w:cs="Times New Roman"/>
        </w:rPr>
        <w:t xml:space="preserve">be protagonizar el profesorado, ellos deben </w:t>
      </w:r>
      <w:r w:rsidR="00B56FCB" w:rsidRPr="000345AB">
        <w:rPr>
          <w:rFonts w:cs="Times New Roman"/>
        </w:rPr>
        <w:t>experiment</w:t>
      </w:r>
      <w:r w:rsidRPr="000345AB">
        <w:rPr>
          <w:rFonts w:cs="Times New Roman"/>
        </w:rPr>
        <w:t xml:space="preserve">ar </w:t>
      </w:r>
      <w:r w:rsidR="00B56FCB" w:rsidRPr="000345AB">
        <w:rPr>
          <w:rFonts w:cs="Times New Roman"/>
        </w:rPr>
        <w:t xml:space="preserve">un proceso de sensibilización y cambio hacia los nuevos retos de la educación </w:t>
      </w:r>
      <w:r w:rsidRPr="000345AB">
        <w:rPr>
          <w:rFonts w:cs="Times New Roman"/>
        </w:rPr>
        <w:t xml:space="preserve">superior; </w:t>
      </w:r>
      <w:r w:rsidR="00B56FCB" w:rsidRPr="000345AB">
        <w:rPr>
          <w:rFonts w:cs="Times New Roman"/>
        </w:rPr>
        <w:t>hacia las nuevas demandas y necesidades del alumnado en e</w:t>
      </w:r>
      <w:r w:rsidRPr="000345AB">
        <w:rPr>
          <w:rFonts w:cs="Times New Roman"/>
        </w:rPr>
        <w:t>l</w:t>
      </w:r>
      <w:r w:rsidR="00B56FCB" w:rsidRPr="000345AB">
        <w:rPr>
          <w:rFonts w:cs="Times New Roman"/>
        </w:rPr>
        <w:t xml:space="preserve"> modelo de</w:t>
      </w:r>
      <w:r w:rsidRPr="000345AB">
        <w:rPr>
          <w:rFonts w:cs="Times New Roman"/>
        </w:rPr>
        <w:t>l</w:t>
      </w:r>
      <w:r w:rsidR="00B56FCB" w:rsidRPr="000345AB">
        <w:rPr>
          <w:rFonts w:cs="Times New Roman"/>
        </w:rPr>
        <w:t xml:space="preserve"> sistema de en</w:t>
      </w:r>
      <w:r w:rsidRPr="000345AB">
        <w:rPr>
          <w:rFonts w:cs="Times New Roman"/>
        </w:rPr>
        <w:t>señanza-aprendizaje, donde se adapten a los diversos cambios que conllevan una nueva visión de la educación en la actualidad.</w:t>
      </w:r>
    </w:p>
    <w:p w14:paraId="489F781E" w14:textId="77777777" w:rsidR="006D3C94" w:rsidRPr="000345AB" w:rsidRDefault="006D3C94" w:rsidP="000345AB">
      <w:pPr>
        <w:autoSpaceDE w:val="0"/>
        <w:autoSpaceDN w:val="0"/>
        <w:adjustRightInd w:val="0"/>
        <w:spacing w:line="480" w:lineRule="auto"/>
        <w:ind w:firstLine="284"/>
        <w:rPr>
          <w:rFonts w:cs="Times New Roman"/>
        </w:rPr>
      </w:pPr>
    </w:p>
    <w:p w14:paraId="28CFE31A" w14:textId="77777777" w:rsidR="00B56FCB" w:rsidRPr="000345AB" w:rsidRDefault="00B56FCB" w:rsidP="000345AB">
      <w:pPr>
        <w:autoSpaceDE w:val="0"/>
        <w:autoSpaceDN w:val="0"/>
        <w:adjustRightInd w:val="0"/>
        <w:spacing w:line="480" w:lineRule="auto"/>
        <w:ind w:firstLine="284"/>
        <w:rPr>
          <w:rFonts w:cs="Times New Roman"/>
        </w:rPr>
      </w:pPr>
    </w:p>
    <w:p w14:paraId="4A482BDE" w14:textId="77777777" w:rsidR="00CB3F62" w:rsidRDefault="00CB3F62" w:rsidP="00383EC0">
      <w:pPr>
        <w:pStyle w:val="Ttulo1"/>
      </w:pPr>
      <w:bookmarkStart w:id="94" w:name="_Toc23952347"/>
    </w:p>
    <w:p w14:paraId="4DC7D22B" w14:textId="77777777" w:rsidR="00CB3F62" w:rsidRDefault="00CB3F62" w:rsidP="00383EC0">
      <w:pPr>
        <w:pStyle w:val="Ttulo1"/>
      </w:pPr>
    </w:p>
    <w:p w14:paraId="05D69264" w14:textId="77777777" w:rsidR="00CB3F62" w:rsidRDefault="00CB3F62" w:rsidP="00CB3F62"/>
    <w:p w14:paraId="13BAC6D8" w14:textId="77777777" w:rsidR="00CB3F62" w:rsidRPr="00CB3F62" w:rsidRDefault="00CB3F62" w:rsidP="00CB3F62"/>
    <w:p w14:paraId="7F6B0F00" w14:textId="77777777" w:rsidR="00CB3F62" w:rsidRDefault="00CB3F62" w:rsidP="00383EC0">
      <w:pPr>
        <w:pStyle w:val="Ttulo1"/>
      </w:pPr>
    </w:p>
    <w:p w14:paraId="492B7E97" w14:textId="77777777" w:rsidR="00CB3F62" w:rsidRDefault="00CB3F62" w:rsidP="00CB3F62">
      <w:pPr>
        <w:pStyle w:val="Ttulo1"/>
        <w:ind w:left="0"/>
        <w:jc w:val="both"/>
      </w:pPr>
    </w:p>
    <w:p w14:paraId="24A44FFB" w14:textId="77777777" w:rsidR="00CB3F62" w:rsidRPr="00CB3F62" w:rsidRDefault="00CB3F62" w:rsidP="00CB3F62"/>
    <w:p w14:paraId="4E9D23F4" w14:textId="77777777" w:rsidR="00B56FCB" w:rsidRPr="00CB3F62" w:rsidRDefault="00B56FCB" w:rsidP="00CB3F62">
      <w:pPr>
        <w:pStyle w:val="Ttulo1"/>
      </w:pPr>
      <w:bookmarkStart w:id="95" w:name="_Toc435741544"/>
      <w:bookmarkStart w:id="96" w:name="_Toc435786471"/>
      <w:r w:rsidRPr="00CB3F62">
        <w:lastRenderedPageBreak/>
        <w:t>R</w:t>
      </w:r>
      <w:r w:rsidR="00DF2DEC" w:rsidRPr="00CB3F62">
        <w:t>ecomendaciones</w:t>
      </w:r>
      <w:bookmarkEnd w:id="94"/>
      <w:bookmarkEnd w:id="95"/>
      <w:bookmarkEnd w:id="96"/>
    </w:p>
    <w:p w14:paraId="7D792453" w14:textId="77777777" w:rsidR="00B56FCB" w:rsidRPr="000345AB" w:rsidRDefault="00B56FCB" w:rsidP="000345AB">
      <w:pPr>
        <w:autoSpaceDE w:val="0"/>
        <w:autoSpaceDN w:val="0"/>
        <w:adjustRightInd w:val="0"/>
        <w:spacing w:line="480" w:lineRule="auto"/>
        <w:ind w:firstLine="284"/>
        <w:rPr>
          <w:rFonts w:cs="Times New Roman"/>
        </w:rPr>
      </w:pPr>
    </w:p>
    <w:p w14:paraId="2B737871" w14:textId="77777777" w:rsidR="00B56FCB" w:rsidRPr="000345AB" w:rsidRDefault="00B56FCB" w:rsidP="00CB3F62">
      <w:pPr>
        <w:autoSpaceDE w:val="0"/>
        <w:autoSpaceDN w:val="0"/>
        <w:adjustRightInd w:val="0"/>
        <w:spacing w:line="480" w:lineRule="auto"/>
        <w:ind w:firstLine="284"/>
        <w:jc w:val="left"/>
        <w:rPr>
          <w:rFonts w:cs="Times New Roman"/>
        </w:rPr>
      </w:pPr>
      <w:r w:rsidRPr="000345AB">
        <w:rPr>
          <w:rFonts w:cs="Times New Roman"/>
        </w:rPr>
        <w:t>De acuerdo a la investigación realizada, acerca de las principales causas o razones por las cuales los estudiantes de</w:t>
      </w:r>
      <w:r w:rsidR="00FF038E" w:rsidRPr="000345AB">
        <w:rPr>
          <w:rFonts w:cs="Times New Roman"/>
        </w:rPr>
        <w:t xml:space="preserve"> CIAF abandonan sus estudios de educación superior, se </w:t>
      </w:r>
      <w:r w:rsidRPr="000345AB">
        <w:rPr>
          <w:rFonts w:cs="Times New Roman"/>
        </w:rPr>
        <w:t>efectúan las siguientes recomendaciones, para tratar de subsanar las inconsistencias detectadas:</w:t>
      </w:r>
    </w:p>
    <w:p w14:paraId="07E05D4C" w14:textId="77777777" w:rsidR="00B56FCB" w:rsidRPr="000345AB" w:rsidRDefault="00B56FCB" w:rsidP="000345AB">
      <w:pPr>
        <w:autoSpaceDE w:val="0"/>
        <w:autoSpaceDN w:val="0"/>
        <w:adjustRightInd w:val="0"/>
        <w:spacing w:line="480" w:lineRule="auto"/>
        <w:ind w:firstLine="284"/>
        <w:rPr>
          <w:rFonts w:cs="Times New Roman"/>
        </w:rPr>
      </w:pPr>
    </w:p>
    <w:p w14:paraId="4567E2B5" w14:textId="77777777" w:rsidR="00B56FCB" w:rsidRPr="000345AB" w:rsidRDefault="00B56FCB" w:rsidP="008C2100">
      <w:pPr>
        <w:autoSpaceDE w:val="0"/>
        <w:autoSpaceDN w:val="0"/>
        <w:adjustRightInd w:val="0"/>
        <w:spacing w:line="480" w:lineRule="auto"/>
        <w:ind w:firstLine="284"/>
        <w:jc w:val="left"/>
        <w:rPr>
          <w:rFonts w:cs="Times New Roman"/>
        </w:rPr>
      </w:pPr>
      <w:r w:rsidRPr="000345AB">
        <w:rPr>
          <w:rFonts w:cs="Times New Roman"/>
        </w:rPr>
        <w:t>Se recomienda</w:t>
      </w:r>
      <w:r w:rsidR="00612669">
        <w:rPr>
          <w:rFonts w:cs="Times New Roman"/>
        </w:rPr>
        <w:t xml:space="preserve"> la</w:t>
      </w:r>
      <w:r w:rsidRPr="000345AB">
        <w:rPr>
          <w:rFonts w:cs="Times New Roman"/>
        </w:rPr>
        <w:t xml:space="preserve"> contratación de docentes que tengan las capacidades necesarias para poder abordar un grupo de personas y la respectiva metodología para lograr compenetrarse con los alumnos.</w:t>
      </w:r>
      <w:r w:rsidR="000C357C" w:rsidRPr="000345AB">
        <w:rPr>
          <w:rFonts w:cs="Times New Roman"/>
        </w:rPr>
        <w:t xml:space="preserve"> Un docente innovador, que esté sintonizado con la vida digital y que sea capaz de conectar con las emociones de los estudiantes.</w:t>
      </w:r>
    </w:p>
    <w:p w14:paraId="3D711923" w14:textId="77777777" w:rsidR="00B56FCB" w:rsidRPr="000345AB" w:rsidRDefault="00B56FCB" w:rsidP="008C2100">
      <w:pPr>
        <w:autoSpaceDE w:val="0"/>
        <w:autoSpaceDN w:val="0"/>
        <w:adjustRightInd w:val="0"/>
        <w:spacing w:line="480" w:lineRule="auto"/>
        <w:ind w:firstLine="284"/>
        <w:jc w:val="left"/>
        <w:rPr>
          <w:rFonts w:cs="Times New Roman"/>
        </w:rPr>
      </w:pPr>
    </w:p>
    <w:p w14:paraId="36DE3652" w14:textId="77777777" w:rsidR="00B56FCB" w:rsidRPr="000345AB" w:rsidRDefault="000C357C" w:rsidP="008C2100">
      <w:pPr>
        <w:autoSpaceDE w:val="0"/>
        <w:autoSpaceDN w:val="0"/>
        <w:adjustRightInd w:val="0"/>
        <w:spacing w:line="480" w:lineRule="auto"/>
        <w:ind w:firstLine="284"/>
        <w:jc w:val="left"/>
        <w:rPr>
          <w:rFonts w:cs="Times New Roman"/>
        </w:rPr>
      </w:pPr>
      <w:r w:rsidRPr="000345AB">
        <w:rPr>
          <w:rFonts w:cs="Times New Roman"/>
        </w:rPr>
        <w:t>Ajuste y s</w:t>
      </w:r>
      <w:r w:rsidR="00B56FCB" w:rsidRPr="000345AB">
        <w:rPr>
          <w:rFonts w:cs="Times New Roman"/>
        </w:rPr>
        <w:t xml:space="preserve">eguimiento por parte de las directivas a la evaluación escrita que hacen los estudiantes a los docentes, </w:t>
      </w:r>
      <w:r w:rsidRPr="000345AB">
        <w:rPr>
          <w:rFonts w:cs="Times New Roman"/>
        </w:rPr>
        <w:t>ya que</w:t>
      </w:r>
      <w:r w:rsidR="00B56FCB" w:rsidRPr="000345AB">
        <w:rPr>
          <w:rFonts w:cs="Times New Roman"/>
        </w:rPr>
        <w:t xml:space="preserve"> esta aporta aspectos importantes para re</w:t>
      </w:r>
      <w:r w:rsidR="00FF038E" w:rsidRPr="000345AB">
        <w:rPr>
          <w:rFonts w:cs="Times New Roman"/>
        </w:rPr>
        <w:t>-</w:t>
      </w:r>
      <w:r w:rsidR="00B56FCB" w:rsidRPr="000345AB">
        <w:rPr>
          <w:rFonts w:cs="Times New Roman"/>
        </w:rPr>
        <w:t xml:space="preserve">direccionar los procedimientos institucionales a favor de </w:t>
      </w:r>
      <w:r w:rsidR="00FF038E" w:rsidRPr="000345AB">
        <w:rPr>
          <w:rFonts w:cs="Times New Roman"/>
        </w:rPr>
        <w:t>una buena educación</w:t>
      </w:r>
      <w:r w:rsidR="006D3C94" w:rsidRPr="000345AB">
        <w:rPr>
          <w:rFonts w:cs="Times New Roman"/>
        </w:rPr>
        <w:t>,</w:t>
      </w:r>
      <w:r w:rsidRPr="000345AB">
        <w:rPr>
          <w:rFonts w:cs="Times New Roman"/>
        </w:rPr>
        <w:t xml:space="preserve"> con el fin de</w:t>
      </w:r>
      <w:r w:rsidR="00FF038E" w:rsidRPr="000345AB">
        <w:rPr>
          <w:rFonts w:cs="Times New Roman"/>
        </w:rPr>
        <w:t xml:space="preserve"> evitar la deserción de los </w:t>
      </w:r>
      <w:r w:rsidR="00B56FCB" w:rsidRPr="000345AB">
        <w:rPr>
          <w:rFonts w:cs="Times New Roman"/>
        </w:rPr>
        <w:t xml:space="preserve">estudiantes. </w:t>
      </w:r>
    </w:p>
    <w:p w14:paraId="05D6C321" w14:textId="77777777" w:rsidR="00B56FCB" w:rsidRPr="000345AB" w:rsidRDefault="00B56FCB" w:rsidP="008C2100">
      <w:pPr>
        <w:autoSpaceDE w:val="0"/>
        <w:autoSpaceDN w:val="0"/>
        <w:adjustRightInd w:val="0"/>
        <w:spacing w:line="480" w:lineRule="auto"/>
        <w:ind w:firstLine="284"/>
        <w:jc w:val="left"/>
        <w:rPr>
          <w:rFonts w:cs="Times New Roman"/>
        </w:rPr>
      </w:pPr>
    </w:p>
    <w:p w14:paraId="1B088C94" w14:textId="77777777" w:rsidR="00B56FCB" w:rsidRPr="000345AB" w:rsidRDefault="00B56FCB" w:rsidP="008C2100">
      <w:pPr>
        <w:autoSpaceDE w:val="0"/>
        <w:autoSpaceDN w:val="0"/>
        <w:adjustRightInd w:val="0"/>
        <w:spacing w:line="480" w:lineRule="auto"/>
        <w:ind w:firstLine="284"/>
        <w:jc w:val="left"/>
        <w:rPr>
          <w:rFonts w:cs="Times New Roman"/>
        </w:rPr>
      </w:pPr>
      <w:r w:rsidRPr="000345AB">
        <w:rPr>
          <w:rFonts w:cs="Times New Roman"/>
        </w:rPr>
        <w:t xml:space="preserve">Se recomienda el mejoramiento y perfeccionamiento de un buen diseño </w:t>
      </w:r>
      <w:r w:rsidR="00FF038E" w:rsidRPr="000345AB">
        <w:rPr>
          <w:rFonts w:cs="Times New Roman"/>
        </w:rPr>
        <w:t xml:space="preserve">en cada uno de los </w:t>
      </w:r>
      <w:r w:rsidRPr="000345AB">
        <w:rPr>
          <w:rFonts w:cs="Times New Roman"/>
        </w:rPr>
        <w:t>programa</w:t>
      </w:r>
      <w:r w:rsidR="00FF038E" w:rsidRPr="000345AB">
        <w:rPr>
          <w:rFonts w:cs="Times New Roman"/>
        </w:rPr>
        <w:t>s</w:t>
      </w:r>
      <w:r w:rsidR="006D3C94" w:rsidRPr="000345AB">
        <w:rPr>
          <w:rFonts w:cs="Times New Roman"/>
        </w:rPr>
        <w:t>,</w:t>
      </w:r>
      <w:r w:rsidRPr="000345AB">
        <w:rPr>
          <w:rFonts w:cs="Times New Roman"/>
        </w:rPr>
        <w:t xml:space="preserve"> </w:t>
      </w:r>
      <w:r w:rsidR="006D3C94" w:rsidRPr="000345AB">
        <w:rPr>
          <w:rFonts w:cs="Times New Roman"/>
        </w:rPr>
        <w:t xml:space="preserve">de forma </w:t>
      </w:r>
      <w:r w:rsidRPr="000345AB">
        <w:rPr>
          <w:rFonts w:cs="Times New Roman"/>
        </w:rPr>
        <w:t>que el es</w:t>
      </w:r>
      <w:r w:rsidR="00DF2DEC" w:rsidRPr="000345AB">
        <w:rPr>
          <w:rFonts w:cs="Times New Roman"/>
        </w:rPr>
        <w:t xml:space="preserve">tudiante tenga la seguridad de </w:t>
      </w:r>
      <w:r w:rsidRPr="000345AB">
        <w:rPr>
          <w:rFonts w:cs="Times New Roman"/>
        </w:rPr>
        <w:t>contar con las materias necesarias para abordar su carrera con todo el pensum necesario para ser un profesional</w:t>
      </w:r>
      <w:r w:rsidR="00DF0E66" w:rsidRPr="000345AB">
        <w:rPr>
          <w:rFonts w:cs="Times New Roman"/>
        </w:rPr>
        <w:t xml:space="preserve"> integral</w:t>
      </w:r>
      <w:r w:rsidRPr="000345AB">
        <w:rPr>
          <w:rFonts w:cs="Times New Roman"/>
        </w:rPr>
        <w:t>, de manera que pueda consolidar</w:t>
      </w:r>
      <w:r w:rsidR="00FF038E" w:rsidRPr="000345AB">
        <w:rPr>
          <w:rFonts w:cs="Times New Roman"/>
        </w:rPr>
        <w:t xml:space="preserve">se </w:t>
      </w:r>
      <w:r w:rsidRPr="000345AB">
        <w:rPr>
          <w:rFonts w:cs="Times New Roman"/>
        </w:rPr>
        <w:t xml:space="preserve">en el campo laboral </w:t>
      </w:r>
      <w:r w:rsidR="00DF0E66" w:rsidRPr="000345AB">
        <w:rPr>
          <w:rFonts w:cs="Times New Roman"/>
        </w:rPr>
        <w:t>de forma competitiva</w:t>
      </w:r>
      <w:r w:rsidR="00216376" w:rsidRPr="000345AB">
        <w:rPr>
          <w:rFonts w:cs="Times New Roman"/>
        </w:rPr>
        <w:t xml:space="preserve"> donde é</w:t>
      </w:r>
      <w:r w:rsidRPr="000345AB">
        <w:rPr>
          <w:rFonts w:cs="Times New Roman"/>
        </w:rPr>
        <w:t>ste interactúe.</w:t>
      </w:r>
    </w:p>
    <w:p w14:paraId="3205B719" w14:textId="77777777" w:rsidR="00B56FCB" w:rsidRPr="000345AB" w:rsidRDefault="00B56FCB" w:rsidP="000345AB">
      <w:pPr>
        <w:autoSpaceDE w:val="0"/>
        <w:autoSpaceDN w:val="0"/>
        <w:adjustRightInd w:val="0"/>
        <w:spacing w:line="480" w:lineRule="auto"/>
        <w:ind w:firstLine="284"/>
        <w:rPr>
          <w:rFonts w:cs="Times New Roman"/>
        </w:rPr>
      </w:pPr>
    </w:p>
    <w:p w14:paraId="204E0FCD" w14:textId="77777777" w:rsidR="00B56FCB" w:rsidRPr="000345AB" w:rsidRDefault="00B56FCB" w:rsidP="008C2100">
      <w:pPr>
        <w:autoSpaceDE w:val="0"/>
        <w:autoSpaceDN w:val="0"/>
        <w:adjustRightInd w:val="0"/>
        <w:spacing w:line="480" w:lineRule="auto"/>
        <w:ind w:firstLine="284"/>
        <w:jc w:val="left"/>
        <w:rPr>
          <w:rFonts w:cs="Times New Roman"/>
        </w:rPr>
      </w:pPr>
      <w:r w:rsidRPr="000345AB">
        <w:rPr>
          <w:rFonts w:cs="Times New Roman"/>
        </w:rPr>
        <w:t>Que se tenga una c</w:t>
      </w:r>
      <w:r w:rsidR="00DF0E66" w:rsidRPr="000345AB">
        <w:rPr>
          <w:rFonts w:cs="Times New Roman"/>
        </w:rPr>
        <w:t>umplida y constante entrega de h</w:t>
      </w:r>
      <w:r w:rsidRPr="000345AB">
        <w:rPr>
          <w:rFonts w:cs="Times New Roman"/>
        </w:rPr>
        <w:t xml:space="preserve">erramientas para que el estudiante se sienta seguro, motivado y con los recursos suficientes para el buen cumplimiento en sus áreas, </w:t>
      </w:r>
      <w:r w:rsidRPr="000345AB">
        <w:rPr>
          <w:rFonts w:cs="Times New Roman"/>
        </w:rPr>
        <w:lastRenderedPageBreak/>
        <w:t xml:space="preserve">ofreciéndoles apoyos como: cursos, talleres, módulos, asignaturas, prácticas de campo, entre otras, </w:t>
      </w:r>
      <w:r w:rsidR="00DF0E66" w:rsidRPr="000345AB">
        <w:rPr>
          <w:rFonts w:cs="Times New Roman"/>
        </w:rPr>
        <w:t xml:space="preserve">para </w:t>
      </w:r>
      <w:r w:rsidRPr="000345AB">
        <w:rPr>
          <w:rFonts w:cs="Times New Roman"/>
        </w:rPr>
        <w:t xml:space="preserve">que consoliden lo que los </w:t>
      </w:r>
      <w:r w:rsidR="00DF0E66" w:rsidRPr="000345AB">
        <w:rPr>
          <w:rFonts w:cs="Times New Roman"/>
        </w:rPr>
        <w:t>estudiantes aprenden en el aula con la vida real profesional</w:t>
      </w:r>
      <w:r w:rsidRPr="000345AB">
        <w:rPr>
          <w:rFonts w:cs="Times New Roman"/>
        </w:rPr>
        <w:t xml:space="preserve"> empresarial.</w:t>
      </w:r>
    </w:p>
    <w:p w14:paraId="6DC0FD84" w14:textId="77777777" w:rsidR="00B56FCB" w:rsidRPr="000345AB" w:rsidRDefault="00B56FCB" w:rsidP="008C2100">
      <w:pPr>
        <w:pStyle w:val="Prrafodelista"/>
        <w:spacing w:line="480" w:lineRule="auto"/>
        <w:ind w:left="0" w:firstLine="284"/>
        <w:jc w:val="left"/>
      </w:pPr>
    </w:p>
    <w:p w14:paraId="1FCAAD30" w14:textId="77777777" w:rsidR="00CB3F62" w:rsidRDefault="00B56FCB" w:rsidP="008C2100">
      <w:pPr>
        <w:pStyle w:val="Prrafodelista"/>
        <w:spacing w:line="480" w:lineRule="auto"/>
        <w:ind w:left="0" w:firstLine="284"/>
        <w:jc w:val="left"/>
      </w:pPr>
      <w:r w:rsidRPr="000345AB">
        <w:t xml:space="preserve">De </w:t>
      </w:r>
      <w:r w:rsidR="00216376" w:rsidRPr="000345AB">
        <w:t>la misma manera se recomienda a CIAF</w:t>
      </w:r>
      <w:r w:rsidR="001908CC" w:rsidRPr="000345AB">
        <w:t xml:space="preserve"> </w:t>
      </w:r>
      <w:r w:rsidRPr="000345AB">
        <w:t>establecer un sistema de comunicación mucho más eficaz, empleando los medios necesarios y apropiados para hacerlo, como es por ejemplo la constante actualización de la Página Web, ya que hoy en día es un medio rá</w:t>
      </w:r>
      <w:r w:rsidR="006D3C94" w:rsidRPr="000345AB">
        <w:t>pido y oportuno para establecer comunicación entre los diversos actores del centro educativo.</w:t>
      </w:r>
      <w:bookmarkStart w:id="97" w:name="_Toc23952348"/>
    </w:p>
    <w:p w14:paraId="3D62C435" w14:textId="77777777" w:rsidR="00612669" w:rsidRDefault="00612669" w:rsidP="00612669">
      <w:pPr>
        <w:pStyle w:val="Prrafodelista"/>
        <w:spacing w:line="480" w:lineRule="auto"/>
        <w:ind w:left="0" w:firstLine="284"/>
      </w:pPr>
    </w:p>
    <w:p w14:paraId="110E00D2" w14:textId="77777777" w:rsidR="00612669" w:rsidRDefault="00612669" w:rsidP="00612669">
      <w:pPr>
        <w:pStyle w:val="Prrafodelista"/>
        <w:spacing w:line="480" w:lineRule="auto"/>
        <w:ind w:left="0" w:firstLine="284"/>
      </w:pPr>
    </w:p>
    <w:p w14:paraId="61422A6A" w14:textId="77777777" w:rsidR="00612669" w:rsidRDefault="00612669" w:rsidP="00612669">
      <w:pPr>
        <w:pStyle w:val="Prrafodelista"/>
        <w:spacing w:line="480" w:lineRule="auto"/>
        <w:ind w:left="0" w:firstLine="284"/>
      </w:pPr>
    </w:p>
    <w:p w14:paraId="42621234" w14:textId="77777777" w:rsidR="00612669" w:rsidRDefault="00612669" w:rsidP="00612669">
      <w:pPr>
        <w:pStyle w:val="Prrafodelista"/>
        <w:spacing w:line="480" w:lineRule="auto"/>
        <w:ind w:left="0" w:firstLine="284"/>
      </w:pPr>
    </w:p>
    <w:p w14:paraId="47612BBB" w14:textId="77777777" w:rsidR="00612669" w:rsidRDefault="00612669" w:rsidP="00612669">
      <w:pPr>
        <w:pStyle w:val="Prrafodelista"/>
        <w:spacing w:line="480" w:lineRule="auto"/>
        <w:ind w:left="0" w:firstLine="284"/>
      </w:pPr>
    </w:p>
    <w:p w14:paraId="75D792C7" w14:textId="77777777" w:rsidR="00612669" w:rsidRDefault="00612669" w:rsidP="00612669">
      <w:pPr>
        <w:pStyle w:val="Prrafodelista"/>
        <w:spacing w:line="480" w:lineRule="auto"/>
        <w:ind w:left="0" w:firstLine="284"/>
      </w:pPr>
    </w:p>
    <w:p w14:paraId="6A26C112" w14:textId="77777777" w:rsidR="00612669" w:rsidRDefault="00612669" w:rsidP="00612669">
      <w:pPr>
        <w:pStyle w:val="Prrafodelista"/>
        <w:spacing w:line="480" w:lineRule="auto"/>
        <w:ind w:left="0" w:firstLine="284"/>
      </w:pPr>
    </w:p>
    <w:p w14:paraId="6BC9B537" w14:textId="77777777" w:rsidR="00612669" w:rsidRDefault="00612669" w:rsidP="00612669">
      <w:pPr>
        <w:pStyle w:val="Prrafodelista"/>
        <w:spacing w:line="480" w:lineRule="auto"/>
        <w:ind w:left="0" w:firstLine="284"/>
      </w:pPr>
    </w:p>
    <w:p w14:paraId="3439EB7A" w14:textId="77777777" w:rsidR="00612669" w:rsidRDefault="00612669" w:rsidP="00612669">
      <w:pPr>
        <w:pStyle w:val="Prrafodelista"/>
        <w:spacing w:line="480" w:lineRule="auto"/>
        <w:ind w:left="0" w:firstLine="284"/>
      </w:pPr>
    </w:p>
    <w:p w14:paraId="2D0B81C3" w14:textId="77777777" w:rsidR="00612669" w:rsidRDefault="00612669" w:rsidP="00612669">
      <w:pPr>
        <w:pStyle w:val="Prrafodelista"/>
        <w:spacing w:line="480" w:lineRule="auto"/>
        <w:ind w:left="0" w:firstLine="284"/>
      </w:pPr>
    </w:p>
    <w:p w14:paraId="2D7DD289" w14:textId="77777777" w:rsidR="00612669" w:rsidRDefault="00612669" w:rsidP="00612669">
      <w:pPr>
        <w:pStyle w:val="Prrafodelista"/>
        <w:spacing w:line="480" w:lineRule="auto"/>
        <w:ind w:left="0" w:firstLine="284"/>
      </w:pPr>
    </w:p>
    <w:p w14:paraId="4F028A31" w14:textId="77777777" w:rsidR="00612669" w:rsidRDefault="00612669" w:rsidP="00612669">
      <w:pPr>
        <w:pStyle w:val="Prrafodelista"/>
        <w:spacing w:line="480" w:lineRule="auto"/>
        <w:ind w:left="0" w:firstLine="284"/>
      </w:pPr>
    </w:p>
    <w:p w14:paraId="2F7C4B06" w14:textId="77777777" w:rsidR="00CB3F62" w:rsidRDefault="00CB3F62" w:rsidP="00612669">
      <w:pPr>
        <w:pStyle w:val="Ttulo1"/>
        <w:ind w:left="0"/>
        <w:jc w:val="left"/>
        <w:rPr>
          <w:rFonts w:eastAsia="Calibri"/>
          <w:b w:val="0"/>
          <w:bCs w:val="0"/>
          <w:kern w:val="0"/>
          <w:lang w:val="es-CO"/>
        </w:rPr>
      </w:pPr>
    </w:p>
    <w:p w14:paraId="4E56FB1F" w14:textId="77777777" w:rsidR="00612669" w:rsidRDefault="00612669" w:rsidP="00612669"/>
    <w:p w14:paraId="79ECBB36" w14:textId="77777777" w:rsidR="00612669" w:rsidRPr="00612669" w:rsidRDefault="00612669" w:rsidP="00612669"/>
    <w:p w14:paraId="09D6F67D" w14:textId="77777777" w:rsidR="003B1C67" w:rsidRPr="00BA37E3" w:rsidRDefault="003B1C67" w:rsidP="00BA37E3">
      <w:pPr>
        <w:pStyle w:val="Ttulo1"/>
      </w:pPr>
      <w:bookmarkStart w:id="98" w:name="_Toc435741545"/>
      <w:bookmarkStart w:id="99" w:name="_Toc435786472"/>
      <w:r w:rsidRPr="00BA37E3">
        <w:lastRenderedPageBreak/>
        <w:t>Referencias</w:t>
      </w:r>
      <w:bookmarkEnd w:id="98"/>
      <w:bookmarkEnd w:id="99"/>
      <w:r w:rsidRPr="00BA37E3">
        <w:t xml:space="preserve"> </w:t>
      </w:r>
      <w:bookmarkEnd w:id="97"/>
    </w:p>
    <w:p w14:paraId="16BAD43B" w14:textId="77777777" w:rsidR="003B1C67" w:rsidRPr="000345AB" w:rsidRDefault="003B1C67" w:rsidP="00BA37E3">
      <w:pPr>
        <w:spacing w:line="480" w:lineRule="auto"/>
        <w:ind w:firstLine="284"/>
        <w:jc w:val="left"/>
        <w:rPr>
          <w:rFonts w:eastAsia="Times New Roman" w:cs="Times New Roman"/>
          <w:lang w:val="es-ES"/>
        </w:rPr>
      </w:pPr>
    </w:p>
    <w:p w14:paraId="186CA577" w14:textId="77777777" w:rsidR="003B1C67" w:rsidRPr="000345AB" w:rsidRDefault="003B1C67" w:rsidP="00BA37E3">
      <w:pPr>
        <w:pStyle w:val="Bibliografa"/>
        <w:spacing w:line="480" w:lineRule="auto"/>
        <w:ind w:left="567" w:hanging="567"/>
        <w:contextualSpacing/>
        <w:rPr>
          <w:rFonts w:ascii="Times New Roman" w:hAnsi="Times New Roman"/>
          <w:noProof/>
        </w:rPr>
      </w:pPr>
      <w:r w:rsidRPr="000345AB">
        <w:rPr>
          <w:rFonts w:ascii="Times New Roman" w:hAnsi="Times New Roman"/>
          <w:noProof/>
        </w:rPr>
        <w:t>Abarca R</w:t>
      </w:r>
      <w:r w:rsidR="00D53CC3" w:rsidRPr="000345AB">
        <w:rPr>
          <w:rFonts w:ascii="Times New Roman" w:hAnsi="Times New Roman"/>
          <w:noProof/>
        </w:rPr>
        <w:t>.</w:t>
      </w:r>
      <w:r w:rsidR="00BA37E3">
        <w:rPr>
          <w:rFonts w:ascii="Times New Roman" w:hAnsi="Times New Roman"/>
          <w:noProof/>
        </w:rPr>
        <w:t xml:space="preserve"> y </w:t>
      </w:r>
      <w:r w:rsidRPr="000345AB">
        <w:rPr>
          <w:rFonts w:ascii="Times New Roman" w:hAnsi="Times New Roman"/>
          <w:noProof/>
        </w:rPr>
        <w:t>Sánchez V</w:t>
      </w:r>
      <w:r w:rsidR="00D53CC3" w:rsidRPr="000345AB">
        <w:rPr>
          <w:rFonts w:ascii="Times New Roman" w:hAnsi="Times New Roman"/>
          <w:noProof/>
        </w:rPr>
        <w:t>.</w:t>
      </w:r>
      <w:r w:rsidRPr="000345AB">
        <w:rPr>
          <w:rFonts w:ascii="Times New Roman" w:hAnsi="Times New Roman"/>
          <w:noProof/>
        </w:rPr>
        <w:t xml:space="preserve"> (2005). La deserción estudiantil en la educación superior: El caso de la Universidad de Costa Rica. </w:t>
      </w:r>
      <w:r w:rsidRPr="00BA37E3">
        <w:rPr>
          <w:rFonts w:ascii="Times New Roman" w:hAnsi="Times New Roman"/>
          <w:i/>
          <w:iCs/>
          <w:noProof/>
        </w:rPr>
        <w:t>Actualidades Investigativas en Educación</w:t>
      </w:r>
      <w:r w:rsidR="00BA37E3">
        <w:rPr>
          <w:rFonts w:ascii="Times New Roman" w:hAnsi="Times New Roman"/>
          <w:noProof/>
        </w:rPr>
        <w:t xml:space="preserve">. </w:t>
      </w:r>
      <w:r w:rsidRPr="000345AB">
        <w:rPr>
          <w:rFonts w:ascii="Times New Roman" w:hAnsi="Times New Roman"/>
          <w:noProof/>
        </w:rPr>
        <w:t>1-22.</w:t>
      </w:r>
    </w:p>
    <w:p w14:paraId="1B148B64" w14:textId="77777777" w:rsidR="00BA1971" w:rsidRPr="000345AB" w:rsidRDefault="00BA1971" w:rsidP="00BA37E3">
      <w:pPr>
        <w:spacing w:line="480" w:lineRule="auto"/>
        <w:jc w:val="left"/>
        <w:rPr>
          <w:rFonts w:cs="Times New Roman"/>
        </w:rPr>
      </w:pPr>
    </w:p>
    <w:p w14:paraId="7E3447E7" w14:textId="77777777" w:rsidR="003B1C67" w:rsidRDefault="003B1C67" w:rsidP="00BA37E3">
      <w:pPr>
        <w:widowControl w:val="0"/>
        <w:autoSpaceDE w:val="0"/>
        <w:autoSpaceDN w:val="0"/>
        <w:adjustRightInd w:val="0"/>
        <w:spacing w:line="480" w:lineRule="auto"/>
        <w:ind w:left="567" w:hanging="567"/>
        <w:jc w:val="left"/>
        <w:rPr>
          <w:rFonts w:cs="Times New Roman"/>
          <w:noProof/>
        </w:rPr>
      </w:pPr>
      <w:r w:rsidRPr="000345AB">
        <w:rPr>
          <w:rFonts w:eastAsia="Times New Roman" w:cs="Times New Roman"/>
          <w:lang w:val="es-ES"/>
        </w:rPr>
        <w:fldChar w:fldCharType="begin" w:fldLock="1"/>
      </w:r>
      <w:r w:rsidRPr="000345AB">
        <w:rPr>
          <w:rFonts w:eastAsia="Times New Roman" w:cs="Times New Roman"/>
          <w:lang w:val="es-ES"/>
        </w:rPr>
        <w:instrText xml:space="preserve">ADDIN Mendeley Bibliography CSL_BIBLIOGRAPHY </w:instrText>
      </w:r>
      <w:r w:rsidRPr="000345AB">
        <w:rPr>
          <w:rFonts w:eastAsia="Times New Roman" w:cs="Times New Roman"/>
          <w:lang w:val="es-ES"/>
        </w:rPr>
        <w:fldChar w:fldCharType="separate"/>
      </w:r>
      <w:r w:rsidRPr="000345AB">
        <w:rPr>
          <w:rFonts w:cs="Times New Roman"/>
          <w:noProof/>
        </w:rPr>
        <w:t xml:space="preserve">Aparicio, M. (2008). La deserción universitaria y su relación con factores motivacionales. </w:t>
      </w:r>
      <w:r w:rsidRPr="000345AB">
        <w:rPr>
          <w:rFonts w:cs="Times New Roman"/>
          <w:iCs/>
          <w:noProof/>
        </w:rPr>
        <w:t>Diálogos Pedagógicos</w:t>
      </w:r>
      <w:r w:rsidRPr="000345AB">
        <w:rPr>
          <w:rFonts w:cs="Times New Roman"/>
          <w:noProof/>
        </w:rPr>
        <w:t xml:space="preserve">, </w:t>
      </w:r>
      <w:r w:rsidRPr="000345AB">
        <w:rPr>
          <w:rFonts w:cs="Times New Roman"/>
          <w:iCs/>
          <w:noProof/>
        </w:rPr>
        <w:t>6</w:t>
      </w:r>
      <w:r w:rsidRPr="000345AB">
        <w:rPr>
          <w:rFonts w:cs="Times New Roman"/>
          <w:noProof/>
        </w:rPr>
        <w:t xml:space="preserve">(11), 11–26. </w:t>
      </w:r>
      <w:r w:rsidR="00BA37E3">
        <w:rPr>
          <w:rFonts w:cs="Times New Roman"/>
          <w:noProof/>
        </w:rPr>
        <w:t xml:space="preserve">Recuperado de </w:t>
      </w:r>
      <w:r w:rsidRPr="000345AB">
        <w:rPr>
          <w:rFonts w:cs="Times New Roman"/>
          <w:noProof/>
        </w:rPr>
        <w:t>https://doi.org/10.22529/dp</w:t>
      </w:r>
    </w:p>
    <w:p w14:paraId="36B75B2F" w14:textId="77777777" w:rsidR="00BA37E3" w:rsidRPr="000345AB" w:rsidRDefault="00BA37E3" w:rsidP="00BA37E3">
      <w:pPr>
        <w:widowControl w:val="0"/>
        <w:autoSpaceDE w:val="0"/>
        <w:autoSpaceDN w:val="0"/>
        <w:adjustRightInd w:val="0"/>
        <w:spacing w:line="480" w:lineRule="auto"/>
        <w:ind w:left="567" w:hanging="567"/>
        <w:jc w:val="left"/>
        <w:rPr>
          <w:rFonts w:cs="Times New Roman"/>
          <w:noProof/>
        </w:rPr>
      </w:pPr>
    </w:p>
    <w:p w14:paraId="3331F410" w14:textId="77777777" w:rsidR="003B1C67" w:rsidRDefault="003B1C67" w:rsidP="00BA37E3">
      <w:pPr>
        <w:spacing w:line="480" w:lineRule="auto"/>
        <w:ind w:left="567" w:hanging="567"/>
        <w:jc w:val="left"/>
        <w:rPr>
          <w:rFonts w:eastAsia="Times New Roman" w:cs="Times New Roman"/>
          <w:lang w:eastAsia="es-ES_tradnl"/>
        </w:rPr>
      </w:pPr>
      <w:r w:rsidRPr="000345AB">
        <w:rPr>
          <w:rFonts w:eastAsia="Times New Roman" w:cs="Times New Roman"/>
          <w:lang w:eastAsia="es-ES_tradnl"/>
        </w:rPr>
        <w:t xml:space="preserve">CEDE. (2007). </w:t>
      </w:r>
      <w:r w:rsidR="00B211A5" w:rsidRPr="000345AB">
        <w:rPr>
          <w:rFonts w:eastAsia="Times New Roman" w:cs="Times New Roman"/>
          <w:lang w:eastAsia="es-ES_tradnl"/>
        </w:rPr>
        <w:t>Investigación</w:t>
      </w:r>
      <w:r w:rsidRPr="000345AB">
        <w:rPr>
          <w:rFonts w:eastAsia="Times New Roman" w:cs="Times New Roman"/>
          <w:lang w:eastAsia="es-ES_tradnl"/>
        </w:rPr>
        <w:t xml:space="preserve"> sobre </w:t>
      </w:r>
      <w:r w:rsidR="00B211A5" w:rsidRPr="000345AB">
        <w:rPr>
          <w:rFonts w:eastAsia="Times New Roman" w:cs="Times New Roman"/>
          <w:lang w:eastAsia="es-ES_tradnl"/>
        </w:rPr>
        <w:t>Deserción</w:t>
      </w:r>
      <w:r w:rsidRPr="000345AB">
        <w:rPr>
          <w:rFonts w:eastAsia="Times New Roman" w:cs="Times New Roman"/>
          <w:lang w:eastAsia="es-ES_tradnl"/>
        </w:rPr>
        <w:t xml:space="preserve"> en las Instituciones de </w:t>
      </w:r>
      <w:r w:rsidR="00B211A5" w:rsidRPr="000345AB">
        <w:rPr>
          <w:rFonts w:eastAsia="Times New Roman" w:cs="Times New Roman"/>
          <w:lang w:eastAsia="es-ES_tradnl"/>
        </w:rPr>
        <w:t>Educación</w:t>
      </w:r>
      <w:r w:rsidRPr="000345AB">
        <w:rPr>
          <w:rFonts w:eastAsia="Times New Roman" w:cs="Times New Roman"/>
          <w:lang w:eastAsia="es-ES_tradnl"/>
        </w:rPr>
        <w:t xml:space="preserve"> Superior en Colo</w:t>
      </w:r>
      <w:r w:rsidR="00BA37E3">
        <w:rPr>
          <w:rFonts w:eastAsia="Times New Roman" w:cs="Times New Roman"/>
          <w:lang w:eastAsia="es-ES_tradnl"/>
        </w:rPr>
        <w:t>mbia. Bogotá: Universidad de los Andes.</w:t>
      </w:r>
      <w:r w:rsidRPr="000345AB">
        <w:rPr>
          <w:rFonts w:eastAsia="Times New Roman" w:cs="Times New Roman"/>
          <w:lang w:eastAsia="es-ES_tradnl"/>
        </w:rPr>
        <w:t xml:space="preserve"> </w:t>
      </w:r>
    </w:p>
    <w:p w14:paraId="1E6CE96C" w14:textId="77777777" w:rsidR="00BA37E3" w:rsidRPr="000345AB" w:rsidRDefault="00BA37E3" w:rsidP="00BA37E3">
      <w:pPr>
        <w:spacing w:line="480" w:lineRule="auto"/>
        <w:ind w:left="567" w:hanging="567"/>
        <w:jc w:val="left"/>
        <w:rPr>
          <w:rFonts w:eastAsia="Times New Roman" w:cs="Times New Roman"/>
          <w:lang w:eastAsia="es-ES_tradnl"/>
        </w:rPr>
      </w:pPr>
    </w:p>
    <w:p w14:paraId="5343A562" w14:textId="77777777" w:rsidR="003B1C67" w:rsidRDefault="003B1C67" w:rsidP="00BA37E3">
      <w:pPr>
        <w:widowControl w:val="0"/>
        <w:autoSpaceDE w:val="0"/>
        <w:autoSpaceDN w:val="0"/>
        <w:adjustRightInd w:val="0"/>
        <w:spacing w:line="480" w:lineRule="auto"/>
        <w:ind w:left="567" w:hanging="567"/>
        <w:jc w:val="left"/>
        <w:rPr>
          <w:rFonts w:cs="Times New Roman"/>
          <w:noProof/>
        </w:rPr>
      </w:pPr>
      <w:r w:rsidRPr="000345AB">
        <w:rPr>
          <w:rFonts w:cs="Times New Roman"/>
          <w:noProof/>
        </w:rPr>
        <w:t>Davi</w:t>
      </w:r>
      <w:r w:rsidR="00BA37E3">
        <w:rPr>
          <w:rFonts w:cs="Times New Roman"/>
          <w:noProof/>
        </w:rPr>
        <w:t>d, C., Vélez, C. y</w:t>
      </w:r>
      <w:r w:rsidRPr="000345AB">
        <w:rPr>
          <w:rFonts w:cs="Times New Roman"/>
          <w:noProof/>
        </w:rPr>
        <w:t xml:space="preserve"> Eafit, U. (2016). Estimación de la eficiencia de la educación superior en Colombia, 1–45.</w:t>
      </w:r>
    </w:p>
    <w:p w14:paraId="652C6F93" w14:textId="77777777" w:rsidR="00BA37E3" w:rsidRPr="000345AB" w:rsidRDefault="00BA37E3" w:rsidP="00BA37E3">
      <w:pPr>
        <w:widowControl w:val="0"/>
        <w:autoSpaceDE w:val="0"/>
        <w:autoSpaceDN w:val="0"/>
        <w:adjustRightInd w:val="0"/>
        <w:spacing w:line="480" w:lineRule="auto"/>
        <w:ind w:left="567" w:hanging="567"/>
        <w:jc w:val="left"/>
        <w:rPr>
          <w:rFonts w:cs="Times New Roman"/>
          <w:noProof/>
        </w:rPr>
      </w:pPr>
    </w:p>
    <w:p w14:paraId="74C14579" w14:textId="77777777" w:rsidR="003B1C67" w:rsidRDefault="003B1C67" w:rsidP="00BA37E3">
      <w:pPr>
        <w:pStyle w:val="Bibliografa"/>
        <w:spacing w:line="480" w:lineRule="auto"/>
        <w:ind w:left="567" w:hanging="567"/>
        <w:contextualSpacing/>
        <w:rPr>
          <w:rFonts w:ascii="Times New Roman" w:hAnsi="Times New Roman"/>
          <w:noProof/>
        </w:rPr>
      </w:pPr>
      <w:r w:rsidRPr="000345AB">
        <w:rPr>
          <w:rFonts w:ascii="Times New Roman" w:hAnsi="Times New Roman"/>
          <w:noProof/>
        </w:rPr>
        <w:t xml:space="preserve">Donoso, S., &amp; Schiefelbein, E. (2007). Analisis de los modelos explicativos de retencion de estudiantes en la universidad: Una vision desde la desigualdad social. </w:t>
      </w:r>
      <w:r w:rsidRPr="000345AB">
        <w:rPr>
          <w:rFonts w:ascii="Times New Roman" w:hAnsi="Times New Roman"/>
          <w:iCs/>
          <w:noProof/>
        </w:rPr>
        <w:t>Estudios Pedagógicos XXXIII</w:t>
      </w:r>
      <w:r w:rsidRPr="000345AB">
        <w:rPr>
          <w:rFonts w:ascii="Times New Roman" w:hAnsi="Times New Roman"/>
          <w:noProof/>
        </w:rPr>
        <w:t>, 7-27.</w:t>
      </w:r>
    </w:p>
    <w:p w14:paraId="35932274" w14:textId="77777777" w:rsidR="00BA37E3" w:rsidRPr="00BA37E3" w:rsidRDefault="00BA37E3" w:rsidP="00BA37E3"/>
    <w:p w14:paraId="689D7A67" w14:textId="77777777" w:rsidR="00CC74B9" w:rsidRDefault="00CC74B9" w:rsidP="00BA37E3">
      <w:pPr>
        <w:pStyle w:val="Bibliografa"/>
        <w:spacing w:line="480" w:lineRule="auto"/>
        <w:ind w:left="567" w:hanging="567"/>
        <w:contextualSpacing/>
        <w:rPr>
          <w:rFonts w:ascii="Times New Roman" w:hAnsi="Times New Roman"/>
          <w:noProof/>
          <w:lang w:val="es-ES"/>
        </w:rPr>
      </w:pPr>
      <w:r w:rsidRPr="000345AB">
        <w:rPr>
          <w:rFonts w:ascii="Times New Roman" w:hAnsi="Times New Roman"/>
          <w:noProof/>
          <w:lang w:val="es-ES"/>
        </w:rPr>
        <w:t>Franco, R. (29 de Agosto de 2019). Deserción universitaria. (G. M. Barreto, Entrevistador)</w:t>
      </w:r>
    </w:p>
    <w:p w14:paraId="7C6DBF72" w14:textId="77777777" w:rsidR="00BA37E3" w:rsidRPr="00BA37E3" w:rsidRDefault="00BA37E3" w:rsidP="00BA37E3"/>
    <w:p w14:paraId="19566630" w14:textId="77777777" w:rsidR="003B1C67" w:rsidRDefault="00725C27" w:rsidP="00612669">
      <w:pPr>
        <w:pStyle w:val="Bibliografa"/>
        <w:spacing w:line="480" w:lineRule="auto"/>
        <w:ind w:left="567" w:hanging="567"/>
        <w:contextualSpacing/>
        <w:rPr>
          <w:rFonts w:ascii="Times New Roman" w:hAnsi="Times New Roman"/>
          <w:noProof/>
        </w:rPr>
      </w:pPr>
      <w:r>
        <w:rPr>
          <w:rFonts w:ascii="Times New Roman" w:hAnsi="Times New Roman"/>
          <w:noProof/>
        </w:rPr>
        <w:t>Gómez</w:t>
      </w:r>
      <w:r w:rsidR="003B1C67" w:rsidRPr="000345AB">
        <w:rPr>
          <w:rFonts w:ascii="Times New Roman" w:hAnsi="Times New Roman"/>
          <w:noProof/>
        </w:rPr>
        <w:t>, K., Gallón Gómez, S., Castaño</w:t>
      </w:r>
      <w:r>
        <w:rPr>
          <w:rFonts w:ascii="Times New Roman" w:hAnsi="Times New Roman"/>
          <w:noProof/>
        </w:rPr>
        <w:t>, E. y</w:t>
      </w:r>
      <w:r w:rsidR="003B1C67" w:rsidRPr="000345AB">
        <w:rPr>
          <w:rFonts w:ascii="Times New Roman" w:hAnsi="Times New Roman"/>
          <w:noProof/>
        </w:rPr>
        <w:t xml:space="preserve"> Vá</w:t>
      </w:r>
      <w:r>
        <w:rPr>
          <w:rFonts w:ascii="Times New Roman" w:hAnsi="Times New Roman"/>
          <w:noProof/>
        </w:rPr>
        <w:t>squez</w:t>
      </w:r>
      <w:r w:rsidR="00612669">
        <w:rPr>
          <w:rFonts w:ascii="Times New Roman" w:hAnsi="Times New Roman"/>
          <w:noProof/>
        </w:rPr>
        <w:t xml:space="preserve">, J. (2006). </w:t>
      </w:r>
      <w:r w:rsidR="003B1C67" w:rsidRPr="000345AB">
        <w:rPr>
          <w:rFonts w:ascii="Times New Roman" w:hAnsi="Times New Roman"/>
          <w:noProof/>
        </w:rPr>
        <w:t xml:space="preserve">Análisis de los factores asociados a la deserción y graduación estudiantil universitaria. </w:t>
      </w:r>
      <w:r w:rsidR="003B1C67" w:rsidRPr="000345AB">
        <w:rPr>
          <w:rFonts w:ascii="Times New Roman" w:hAnsi="Times New Roman"/>
          <w:iCs/>
          <w:noProof/>
        </w:rPr>
        <w:t>Lecturas de Economía</w:t>
      </w:r>
      <w:r w:rsidR="003B1C67" w:rsidRPr="000345AB">
        <w:rPr>
          <w:rFonts w:ascii="Times New Roman" w:hAnsi="Times New Roman"/>
          <w:noProof/>
        </w:rPr>
        <w:t>, 9-36.</w:t>
      </w:r>
    </w:p>
    <w:p w14:paraId="229AF6F6" w14:textId="77777777" w:rsidR="00612669" w:rsidRPr="00612669" w:rsidRDefault="00612669" w:rsidP="00612669"/>
    <w:p w14:paraId="2E0105B3" w14:textId="77777777" w:rsidR="003B1C67" w:rsidRDefault="003B1C67" w:rsidP="00BA37E3">
      <w:pPr>
        <w:widowControl w:val="0"/>
        <w:autoSpaceDE w:val="0"/>
        <w:autoSpaceDN w:val="0"/>
        <w:adjustRightInd w:val="0"/>
        <w:spacing w:line="480" w:lineRule="auto"/>
        <w:ind w:left="567" w:hanging="567"/>
        <w:jc w:val="left"/>
        <w:rPr>
          <w:rFonts w:cs="Times New Roman"/>
          <w:noProof/>
        </w:rPr>
      </w:pPr>
      <w:r w:rsidRPr="000345AB">
        <w:rPr>
          <w:rFonts w:cs="Times New Roman"/>
          <w:noProof/>
        </w:rPr>
        <w:lastRenderedPageBreak/>
        <w:t>Herrero</w:t>
      </w:r>
      <w:r w:rsidR="00725C27">
        <w:rPr>
          <w:rFonts w:cs="Times New Roman"/>
          <w:noProof/>
        </w:rPr>
        <w:t>, V., Merlino, A., Ayllón, S. y</w:t>
      </w:r>
      <w:r w:rsidRPr="000345AB">
        <w:rPr>
          <w:rFonts w:cs="Times New Roman"/>
          <w:noProof/>
        </w:rPr>
        <w:t xml:space="preserve"> Escanés, G. (2013). Aplicación de un modelo de duración en programas de prevención de deserción universitaria. </w:t>
      </w:r>
      <w:r w:rsidRPr="000345AB">
        <w:rPr>
          <w:rFonts w:cs="Times New Roman"/>
          <w:iCs/>
          <w:noProof/>
        </w:rPr>
        <w:t>Revista Electronica de Investigacion Educativa</w:t>
      </w:r>
      <w:r w:rsidRPr="000345AB">
        <w:rPr>
          <w:rFonts w:cs="Times New Roman"/>
          <w:noProof/>
        </w:rPr>
        <w:t xml:space="preserve">, </w:t>
      </w:r>
      <w:r w:rsidRPr="000345AB">
        <w:rPr>
          <w:rFonts w:cs="Times New Roman"/>
          <w:iCs/>
          <w:noProof/>
        </w:rPr>
        <w:t>15</w:t>
      </w:r>
      <w:r w:rsidRPr="000345AB">
        <w:rPr>
          <w:rFonts w:cs="Times New Roman"/>
          <w:noProof/>
        </w:rPr>
        <w:t>(3), 38–57.</w:t>
      </w:r>
    </w:p>
    <w:p w14:paraId="78445EB1" w14:textId="77777777" w:rsidR="00BA37E3" w:rsidRPr="000345AB" w:rsidRDefault="00BA37E3" w:rsidP="00612669">
      <w:pPr>
        <w:spacing w:line="480" w:lineRule="auto"/>
        <w:jc w:val="left"/>
        <w:rPr>
          <w:rFonts w:cs="Times New Roman"/>
        </w:rPr>
      </w:pPr>
    </w:p>
    <w:p w14:paraId="71F1B51E" w14:textId="77777777" w:rsidR="003B1C67" w:rsidRDefault="003B1C67" w:rsidP="00BA37E3">
      <w:pPr>
        <w:pStyle w:val="Bibliografa"/>
        <w:spacing w:line="480" w:lineRule="auto"/>
        <w:ind w:left="567" w:hanging="567"/>
        <w:contextualSpacing/>
        <w:rPr>
          <w:rFonts w:ascii="Times New Roman" w:hAnsi="Times New Roman"/>
          <w:noProof/>
        </w:rPr>
      </w:pPr>
      <w:r w:rsidRPr="000345AB">
        <w:rPr>
          <w:rFonts w:ascii="Times New Roman" w:hAnsi="Times New Roman"/>
          <w:noProof/>
        </w:rPr>
        <w:t xml:space="preserve">López, R. (2013). La propedéutica y el discurso sobre las tecnologías. </w:t>
      </w:r>
      <w:r w:rsidRPr="000345AB">
        <w:rPr>
          <w:rFonts w:ascii="Times New Roman" w:hAnsi="Times New Roman"/>
          <w:iCs/>
          <w:noProof/>
        </w:rPr>
        <w:t>Visión Electrónica</w:t>
      </w:r>
      <w:r w:rsidRPr="000345AB">
        <w:rPr>
          <w:rFonts w:ascii="Times New Roman" w:hAnsi="Times New Roman"/>
          <w:noProof/>
        </w:rPr>
        <w:t>, 178-188.</w:t>
      </w:r>
    </w:p>
    <w:p w14:paraId="60BE33D0" w14:textId="77777777" w:rsidR="00BA37E3" w:rsidRPr="00BA37E3" w:rsidRDefault="00BA37E3" w:rsidP="00BA37E3"/>
    <w:p w14:paraId="7BD68C66" w14:textId="77777777" w:rsidR="003B1C67" w:rsidRDefault="008C2100" w:rsidP="00BA37E3">
      <w:pPr>
        <w:widowControl w:val="0"/>
        <w:autoSpaceDE w:val="0"/>
        <w:autoSpaceDN w:val="0"/>
        <w:adjustRightInd w:val="0"/>
        <w:spacing w:line="480" w:lineRule="auto"/>
        <w:ind w:left="567" w:hanging="567"/>
        <w:jc w:val="left"/>
        <w:rPr>
          <w:rFonts w:cs="Times New Roman"/>
          <w:noProof/>
        </w:rPr>
      </w:pPr>
      <w:r>
        <w:rPr>
          <w:rFonts w:cs="Times New Roman"/>
          <w:noProof/>
        </w:rPr>
        <w:t>López, W., Restrepo, E.,</w:t>
      </w:r>
      <w:r w:rsidR="00BA37E3">
        <w:rPr>
          <w:rFonts w:cs="Times New Roman"/>
          <w:noProof/>
        </w:rPr>
        <w:t xml:space="preserve"> Corredor, O. Sarr</w:t>
      </w:r>
      <w:r w:rsidR="00725C27">
        <w:rPr>
          <w:rFonts w:cs="Times New Roman"/>
          <w:noProof/>
        </w:rPr>
        <w:t xml:space="preserve">aipa, J., Lima, C., Merino, C. y </w:t>
      </w:r>
      <w:r w:rsidR="003B1C67" w:rsidRPr="000345AB">
        <w:rPr>
          <w:rFonts w:cs="Times New Roman"/>
          <w:noProof/>
        </w:rPr>
        <w:t xml:space="preserve">Boticario, J. (2016). Centros de Apoyo y Desarrollo Educativo Profesional para la observación y disminución de la deserción universitaria. </w:t>
      </w:r>
      <w:r w:rsidR="003B1C67" w:rsidRPr="000345AB">
        <w:rPr>
          <w:rFonts w:cs="Times New Roman"/>
          <w:iCs/>
          <w:noProof/>
        </w:rPr>
        <w:t>Ciencia e Interculturalidad</w:t>
      </w:r>
      <w:r w:rsidR="003B1C67" w:rsidRPr="000345AB">
        <w:rPr>
          <w:rFonts w:cs="Times New Roman"/>
          <w:noProof/>
        </w:rPr>
        <w:t xml:space="preserve">, </w:t>
      </w:r>
      <w:r w:rsidR="003B1C67" w:rsidRPr="000345AB">
        <w:rPr>
          <w:rFonts w:cs="Times New Roman"/>
          <w:iCs/>
          <w:noProof/>
        </w:rPr>
        <w:t>18</w:t>
      </w:r>
      <w:r w:rsidR="003B1C67" w:rsidRPr="000345AB">
        <w:rPr>
          <w:rFonts w:cs="Times New Roman"/>
          <w:noProof/>
        </w:rPr>
        <w:t xml:space="preserve">(1), 48–62. </w:t>
      </w:r>
      <w:r w:rsidR="00BA37E3">
        <w:rPr>
          <w:rFonts w:cs="Times New Roman"/>
          <w:noProof/>
        </w:rPr>
        <w:t xml:space="preserve">Recuperado de </w:t>
      </w:r>
      <w:r w:rsidR="003B1C67" w:rsidRPr="000345AB">
        <w:rPr>
          <w:rFonts w:cs="Times New Roman"/>
          <w:noProof/>
        </w:rPr>
        <w:t>https://doi.org/10.5377/RCI.V18I1.3049</w:t>
      </w:r>
    </w:p>
    <w:p w14:paraId="70D51D16" w14:textId="77777777" w:rsidR="00BA37E3" w:rsidRPr="000345AB" w:rsidRDefault="00BA37E3" w:rsidP="00BA37E3">
      <w:pPr>
        <w:widowControl w:val="0"/>
        <w:autoSpaceDE w:val="0"/>
        <w:autoSpaceDN w:val="0"/>
        <w:adjustRightInd w:val="0"/>
        <w:spacing w:line="480" w:lineRule="auto"/>
        <w:ind w:left="567" w:hanging="567"/>
        <w:jc w:val="left"/>
        <w:rPr>
          <w:rFonts w:cs="Times New Roman"/>
          <w:noProof/>
        </w:rPr>
      </w:pPr>
    </w:p>
    <w:p w14:paraId="3AC9D4E5" w14:textId="77777777" w:rsidR="00612669" w:rsidRPr="00612669" w:rsidRDefault="00BA37E3" w:rsidP="00612669">
      <w:pPr>
        <w:pStyle w:val="Bibliografa"/>
        <w:spacing w:line="480" w:lineRule="auto"/>
        <w:ind w:left="567" w:hanging="567"/>
        <w:contextualSpacing/>
        <w:rPr>
          <w:rFonts w:ascii="Times New Roman" w:hAnsi="Times New Roman"/>
          <w:noProof/>
          <w:lang w:val="es-ES"/>
        </w:rPr>
      </w:pPr>
      <w:r>
        <w:rPr>
          <w:rFonts w:ascii="Times New Roman" w:hAnsi="Times New Roman"/>
          <w:noProof/>
          <w:lang w:val="es-ES"/>
        </w:rPr>
        <w:t xml:space="preserve">Martínez, L. </w:t>
      </w:r>
      <w:r w:rsidR="00CC74B9" w:rsidRPr="000345AB">
        <w:rPr>
          <w:rFonts w:ascii="Times New Roman" w:hAnsi="Times New Roman"/>
          <w:noProof/>
          <w:lang w:val="es-ES"/>
        </w:rPr>
        <w:t>(2019). Deserción Universitaria. (G. M. Barreto, Entrevistador)</w:t>
      </w:r>
    </w:p>
    <w:p w14:paraId="6BF9316D" w14:textId="77777777" w:rsidR="00612669" w:rsidRPr="00D31F53" w:rsidRDefault="00612669" w:rsidP="00D31F53"/>
    <w:p w14:paraId="51EA1370" w14:textId="77777777" w:rsidR="003B1C67" w:rsidRDefault="00725C27" w:rsidP="00BA37E3">
      <w:pPr>
        <w:widowControl w:val="0"/>
        <w:autoSpaceDE w:val="0"/>
        <w:autoSpaceDN w:val="0"/>
        <w:adjustRightInd w:val="0"/>
        <w:spacing w:line="480" w:lineRule="auto"/>
        <w:ind w:left="567" w:hanging="567"/>
        <w:jc w:val="left"/>
        <w:rPr>
          <w:rFonts w:cs="Times New Roman"/>
          <w:noProof/>
        </w:rPr>
      </w:pPr>
      <w:r>
        <w:rPr>
          <w:rFonts w:cs="Times New Roman"/>
          <w:noProof/>
        </w:rPr>
        <w:t xml:space="preserve">MEN. </w:t>
      </w:r>
      <w:r w:rsidR="003B1C67" w:rsidRPr="000345AB">
        <w:rPr>
          <w:rFonts w:cs="Times New Roman"/>
          <w:noProof/>
        </w:rPr>
        <w:t xml:space="preserve">(2016). Compendio Estadístico Educación Superior Colombiana. </w:t>
      </w:r>
      <w:r w:rsidR="003B1C67" w:rsidRPr="000345AB">
        <w:rPr>
          <w:rFonts w:cs="Times New Roman"/>
          <w:iCs/>
          <w:noProof/>
        </w:rPr>
        <w:t>Ministerio de Educación</w:t>
      </w:r>
      <w:r w:rsidR="003B1C67" w:rsidRPr="000345AB">
        <w:rPr>
          <w:rFonts w:cs="Times New Roman"/>
          <w:noProof/>
        </w:rPr>
        <w:t xml:space="preserve">, 368. </w:t>
      </w:r>
      <w:r w:rsidR="00D31F53">
        <w:rPr>
          <w:rFonts w:cs="Times New Roman"/>
          <w:noProof/>
        </w:rPr>
        <w:t>Recuperado de</w:t>
      </w:r>
      <w:r w:rsidR="003B1C67" w:rsidRPr="000345AB">
        <w:rPr>
          <w:rFonts w:cs="Times New Roman"/>
          <w:noProof/>
        </w:rPr>
        <w:t xml:space="preserve"> https://www.mineducacion.gov.co/1759/articles-360739_recurso.pdf%0Ahttp://www.mineducacion.gov.co/1759/articles-360739_recurso.pdf</w:t>
      </w:r>
    </w:p>
    <w:p w14:paraId="1BF89ECF" w14:textId="77777777" w:rsidR="00BA37E3" w:rsidRPr="000345AB" w:rsidRDefault="00BA37E3" w:rsidP="00BA37E3">
      <w:pPr>
        <w:widowControl w:val="0"/>
        <w:autoSpaceDE w:val="0"/>
        <w:autoSpaceDN w:val="0"/>
        <w:adjustRightInd w:val="0"/>
        <w:spacing w:line="480" w:lineRule="auto"/>
        <w:ind w:left="567" w:hanging="567"/>
        <w:jc w:val="left"/>
        <w:rPr>
          <w:rFonts w:cs="Times New Roman"/>
          <w:noProof/>
        </w:rPr>
      </w:pPr>
    </w:p>
    <w:p w14:paraId="2BF12CFD" w14:textId="77777777" w:rsidR="003B1C67" w:rsidRDefault="003B1C67" w:rsidP="00BA37E3">
      <w:pPr>
        <w:pStyle w:val="Bibliografa"/>
        <w:spacing w:line="480" w:lineRule="auto"/>
        <w:ind w:left="567" w:hanging="567"/>
        <w:contextualSpacing/>
        <w:rPr>
          <w:rFonts w:ascii="Times New Roman" w:hAnsi="Times New Roman"/>
          <w:noProof/>
        </w:rPr>
      </w:pPr>
      <w:r w:rsidRPr="000345AB">
        <w:rPr>
          <w:rFonts w:ascii="Times New Roman" w:hAnsi="Times New Roman"/>
          <w:noProof/>
        </w:rPr>
        <w:t xml:space="preserve">Ministerio de Educación Nacional República de Colombia. (2009). </w:t>
      </w:r>
      <w:r w:rsidRPr="000345AB">
        <w:rPr>
          <w:rFonts w:ascii="Times New Roman" w:hAnsi="Times New Roman"/>
          <w:iCs/>
          <w:noProof/>
        </w:rPr>
        <w:t>Deserción estudiantil en la educación superior colombiana. Metodología de diganóstico y elementos para su prevención.</w:t>
      </w:r>
      <w:r w:rsidRPr="000345AB">
        <w:rPr>
          <w:rFonts w:ascii="Times New Roman" w:hAnsi="Times New Roman"/>
          <w:noProof/>
        </w:rPr>
        <w:t xml:space="preserve"> Bogotá D.C: Revolución Educativa.</w:t>
      </w:r>
    </w:p>
    <w:p w14:paraId="5E57ABD1" w14:textId="77777777" w:rsidR="00D31F53" w:rsidRPr="00D31F53" w:rsidRDefault="00D31F53" w:rsidP="00D31F53"/>
    <w:p w14:paraId="64675CD2" w14:textId="77777777" w:rsidR="00612669" w:rsidRDefault="00612669" w:rsidP="00D31F53">
      <w:pPr>
        <w:spacing w:line="480" w:lineRule="auto"/>
        <w:ind w:left="567" w:hanging="567"/>
        <w:jc w:val="left"/>
        <w:rPr>
          <w:rFonts w:cs="Times New Roman"/>
          <w:noProof/>
        </w:rPr>
      </w:pPr>
    </w:p>
    <w:p w14:paraId="6C60D3B4" w14:textId="77777777" w:rsidR="00612669" w:rsidRDefault="00612669" w:rsidP="00612669">
      <w:pPr>
        <w:spacing w:line="480" w:lineRule="auto"/>
        <w:ind w:left="567" w:hanging="567"/>
        <w:jc w:val="left"/>
        <w:rPr>
          <w:rFonts w:cs="Times New Roman"/>
        </w:rPr>
      </w:pPr>
      <w:r>
        <w:rPr>
          <w:rFonts w:cs="Times New Roman"/>
        </w:rPr>
        <w:lastRenderedPageBreak/>
        <w:t>M</w:t>
      </w:r>
      <w:r w:rsidRPr="000345AB">
        <w:rPr>
          <w:rFonts w:cs="Times New Roman"/>
        </w:rPr>
        <w:t>inisterio de Educación Nacional República de Colombia</w:t>
      </w:r>
      <w:r>
        <w:rPr>
          <w:rFonts w:cs="Times New Roman"/>
        </w:rPr>
        <w:t xml:space="preserve">. </w:t>
      </w:r>
      <w:r w:rsidRPr="000345AB">
        <w:rPr>
          <w:rFonts w:cs="Times New Roman"/>
        </w:rPr>
        <w:t>Ley 749. M, Bogotá, Colombia, 19 de 2002</w:t>
      </w:r>
      <w:r>
        <w:rPr>
          <w:rFonts w:cs="Times New Roman"/>
        </w:rPr>
        <w:t xml:space="preserve">. </w:t>
      </w:r>
    </w:p>
    <w:p w14:paraId="59A6A46A" w14:textId="77777777" w:rsidR="00612669" w:rsidRDefault="00612669" w:rsidP="00612669">
      <w:pPr>
        <w:spacing w:line="480" w:lineRule="auto"/>
        <w:jc w:val="left"/>
        <w:rPr>
          <w:rFonts w:cs="Times New Roman"/>
          <w:noProof/>
        </w:rPr>
      </w:pPr>
    </w:p>
    <w:p w14:paraId="68FE5271" w14:textId="77777777" w:rsidR="00CC74B9" w:rsidRDefault="00612669" w:rsidP="00D31F53">
      <w:pPr>
        <w:spacing w:line="480" w:lineRule="auto"/>
        <w:ind w:left="567" w:hanging="567"/>
        <w:jc w:val="left"/>
        <w:rPr>
          <w:noProof/>
          <w:lang w:val="es-ES"/>
        </w:rPr>
      </w:pPr>
      <w:r>
        <w:rPr>
          <w:rFonts w:cs="Times New Roman"/>
          <w:noProof/>
        </w:rPr>
        <w:t>Montes, I. Amonacid</w:t>
      </w:r>
      <w:r w:rsidR="003B1C67" w:rsidRPr="000345AB">
        <w:rPr>
          <w:rFonts w:cs="Times New Roman"/>
          <w:noProof/>
        </w:rPr>
        <w:t>, P.</w:t>
      </w:r>
      <w:r>
        <w:rPr>
          <w:rFonts w:cs="Times New Roman"/>
          <w:noProof/>
        </w:rPr>
        <w:t>, Gómez, S., Zuluaga, F. y</w:t>
      </w:r>
      <w:r w:rsidR="003B1C67" w:rsidRPr="000345AB">
        <w:rPr>
          <w:rFonts w:cs="Times New Roman"/>
          <w:noProof/>
        </w:rPr>
        <w:t xml:space="preserve"> </w:t>
      </w:r>
      <w:r w:rsidR="00CC74B9" w:rsidRPr="000345AB">
        <w:rPr>
          <w:noProof/>
          <w:lang w:val="es-ES"/>
        </w:rPr>
        <w:t>Paz, C. (29 de Agosto de 2019). Deserción universitaria. (G. M. Barreto, Entrevistador)</w:t>
      </w:r>
    </w:p>
    <w:p w14:paraId="7FADB461" w14:textId="77777777" w:rsidR="00D31F53" w:rsidRPr="00D31F53" w:rsidRDefault="00D31F53" w:rsidP="00D31F53">
      <w:pPr>
        <w:spacing w:line="480" w:lineRule="auto"/>
        <w:ind w:left="567" w:hanging="567"/>
        <w:jc w:val="left"/>
        <w:rPr>
          <w:rFonts w:cs="Times New Roman"/>
          <w:noProof/>
        </w:rPr>
      </w:pPr>
    </w:p>
    <w:p w14:paraId="45EDECB1" w14:textId="77777777" w:rsidR="00CC74B9" w:rsidRDefault="002C2E14" w:rsidP="00BA37E3">
      <w:pPr>
        <w:pStyle w:val="Bibliografa"/>
        <w:spacing w:line="480" w:lineRule="auto"/>
        <w:ind w:left="567" w:hanging="567"/>
        <w:contextualSpacing/>
        <w:rPr>
          <w:rFonts w:ascii="Times New Roman" w:hAnsi="Times New Roman"/>
          <w:noProof/>
          <w:lang w:val="es-ES"/>
        </w:rPr>
      </w:pPr>
      <w:r>
        <w:rPr>
          <w:rFonts w:ascii="Times New Roman" w:hAnsi="Times New Roman"/>
          <w:noProof/>
          <w:lang w:val="es-ES"/>
        </w:rPr>
        <w:t xml:space="preserve">Pulgarín, A. </w:t>
      </w:r>
      <w:r w:rsidR="00CC74B9" w:rsidRPr="000345AB">
        <w:rPr>
          <w:rFonts w:ascii="Times New Roman" w:hAnsi="Times New Roman"/>
          <w:noProof/>
          <w:lang w:val="es-ES"/>
        </w:rPr>
        <w:t>(29 de Agosto de 2019). Deserción Universitaria. (G. M. Barretro, Entrevistador)</w:t>
      </w:r>
    </w:p>
    <w:p w14:paraId="539E1B17" w14:textId="77777777" w:rsidR="00D31F53" w:rsidRPr="000345AB" w:rsidRDefault="00D31F53" w:rsidP="002C2E14">
      <w:pPr>
        <w:spacing w:line="480" w:lineRule="auto"/>
        <w:jc w:val="left"/>
        <w:rPr>
          <w:rFonts w:cs="Times New Roman"/>
          <w:iCs/>
          <w:noProof/>
        </w:rPr>
      </w:pPr>
    </w:p>
    <w:p w14:paraId="7382248F" w14:textId="77777777" w:rsidR="003B1C67" w:rsidRDefault="002C2E14" w:rsidP="00BA37E3">
      <w:pPr>
        <w:widowControl w:val="0"/>
        <w:autoSpaceDE w:val="0"/>
        <w:autoSpaceDN w:val="0"/>
        <w:adjustRightInd w:val="0"/>
        <w:spacing w:line="480" w:lineRule="auto"/>
        <w:ind w:left="567" w:hanging="567"/>
        <w:jc w:val="left"/>
        <w:rPr>
          <w:rFonts w:cs="Times New Roman"/>
          <w:noProof/>
        </w:rPr>
      </w:pPr>
      <w:r>
        <w:rPr>
          <w:rFonts w:cs="Times New Roman"/>
          <w:noProof/>
        </w:rPr>
        <w:t>Rica, U.</w:t>
      </w:r>
      <w:r w:rsidR="00725C27">
        <w:rPr>
          <w:rFonts w:cs="Times New Roman"/>
          <w:noProof/>
        </w:rPr>
        <w:t>, Lagunas, R. y</w:t>
      </w:r>
      <w:r w:rsidR="003B1C67" w:rsidRPr="000345AB">
        <w:rPr>
          <w:rFonts w:cs="Times New Roman"/>
          <w:noProof/>
        </w:rPr>
        <w:t xml:space="preserve"> Vázquez</w:t>
      </w:r>
      <w:r w:rsidR="00725C27">
        <w:rPr>
          <w:rFonts w:cs="Times New Roman"/>
          <w:noProof/>
        </w:rPr>
        <w:t>, H.(2008). La deserción escolar u</w:t>
      </w:r>
      <w:r w:rsidR="003B1C67" w:rsidRPr="000345AB">
        <w:rPr>
          <w:rFonts w:cs="Times New Roman"/>
          <w:noProof/>
        </w:rPr>
        <w:t>niversitaria en México. La Experiencia de la Universidad Autónoma Metropolitan.</w:t>
      </w:r>
    </w:p>
    <w:p w14:paraId="62C16EAB" w14:textId="77777777" w:rsidR="00D31F53" w:rsidRPr="000345AB" w:rsidRDefault="00D31F53" w:rsidP="00BA37E3">
      <w:pPr>
        <w:widowControl w:val="0"/>
        <w:autoSpaceDE w:val="0"/>
        <w:autoSpaceDN w:val="0"/>
        <w:adjustRightInd w:val="0"/>
        <w:spacing w:line="480" w:lineRule="auto"/>
        <w:ind w:left="567" w:hanging="567"/>
        <w:jc w:val="left"/>
        <w:rPr>
          <w:rFonts w:cs="Times New Roman"/>
          <w:noProof/>
        </w:rPr>
      </w:pPr>
    </w:p>
    <w:p w14:paraId="31BF858A" w14:textId="77777777" w:rsidR="00CC74B9" w:rsidRDefault="00CC74B9" w:rsidP="00BA37E3">
      <w:pPr>
        <w:pStyle w:val="Bibliografa"/>
        <w:spacing w:line="480" w:lineRule="auto"/>
        <w:ind w:left="567" w:hanging="567"/>
        <w:contextualSpacing/>
        <w:rPr>
          <w:rFonts w:ascii="Times New Roman" w:hAnsi="Times New Roman"/>
          <w:noProof/>
          <w:lang w:val="es-ES"/>
        </w:rPr>
      </w:pPr>
      <w:r w:rsidRPr="000345AB">
        <w:rPr>
          <w:rFonts w:ascii="Times New Roman" w:hAnsi="Times New Roman"/>
          <w:noProof/>
          <w:lang w:val="es-ES"/>
        </w:rPr>
        <w:t xml:space="preserve">Rivas, V. (2019). </w:t>
      </w:r>
      <w:r w:rsidR="00895845">
        <w:rPr>
          <w:rFonts w:ascii="Times New Roman" w:hAnsi="Times New Roman"/>
          <w:noProof/>
          <w:lang w:val="es-ES"/>
        </w:rPr>
        <w:t>Deserción Universitaria. (</w:t>
      </w:r>
      <w:r w:rsidRPr="000345AB">
        <w:rPr>
          <w:rFonts w:ascii="Times New Roman" w:hAnsi="Times New Roman"/>
          <w:noProof/>
          <w:lang w:val="es-ES"/>
        </w:rPr>
        <w:t xml:space="preserve">Barreto, </w:t>
      </w:r>
      <w:r w:rsidR="00895845">
        <w:rPr>
          <w:rFonts w:ascii="Times New Roman" w:hAnsi="Times New Roman"/>
          <w:noProof/>
          <w:lang w:val="es-ES"/>
        </w:rPr>
        <w:t xml:space="preserve">G. </w:t>
      </w:r>
      <w:r w:rsidRPr="000345AB">
        <w:rPr>
          <w:rFonts w:ascii="Times New Roman" w:hAnsi="Times New Roman"/>
          <w:noProof/>
          <w:lang w:val="es-ES"/>
        </w:rPr>
        <w:t>Entrevistador)</w:t>
      </w:r>
    </w:p>
    <w:p w14:paraId="1B72DCCC" w14:textId="77777777" w:rsidR="00D31F53" w:rsidRPr="00D31F53" w:rsidRDefault="00D31F53" w:rsidP="00D31F53"/>
    <w:p w14:paraId="208D3389" w14:textId="77777777" w:rsidR="003B1C67" w:rsidRDefault="00725C27" w:rsidP="00BA37E3">
      <w:pPr>
        <w:widowControl w:val="0"/>
        <w:autoSpaceDE w:val="0"/>
        <w:autoSpaceDN w:val="0"/>
        <w:adjustRightInd w:val="0"/>
        <w:spacing w:line="480" w:lineRule="auto"/>
        <w:ind w:left="567" w:hanging="567"/>
        <w:jc w:val="left"/>
        <w:rPr>
          <w:rFonts w:cs="Times New Roman"/>
          <w:noProof/>
        </w:rPr>
      </w:pPr>
      <w:r>
        <w:rPr>
          <w:rFonts w:cs="Times New Roman"/>
          <w:noProof/>
        </w:rPr>
        <w:t xml:space="preserve">Rueda, H. </w:t>
      </w:r>
      <w:r w:rsidR="003B1C67" w:rsidRPr="000345AB">
        <w:rPr>
          <w:rFonts w:cs="Times New Roman"/>
          <w:noProof/>
        </w:rPr>
        <w:t>(2000). Indicadore</w:t>
      </w:r>
      <w:r w:rsidR="00895845">
        <w:rPr>
          <w:rFonts w:cs="Times New Roman"/>
          <w:noProof/>
        </w:rPr>
        <w:t>s financieros y su interpretació</w:t>
      </w:r>
      <w:r w:rsidR="003B1C67" w:rsidRPr="000345AB">
        <w:rPr>
          <w:rFonts w:cs="Times New Roman"/>
          <w:noProof/>
        </w:rPr>
        <w:t>n, 23.</w:t>
      </w:r>
    </w:p>
    <w:p w14:paraId="63FED5CD" w14:textId="77777777" w:rsidR="00D31F53" w:rsidRPr="000345AB" w:rsidRDefault="00D31F53" w:rsidP="00BA37E3">
      <w:pPr>
        <w:widowControl w:val="0"/>
        <w:autoSpaceDE w:val="0"/>
        <w:autoSpaceDN w:val="0"/>
        <w:adjustRightInd w:val="0"/>
        <w:spacing w:line="480" w:lineRule="auto"/>
        <w:ind w:left="567" w:hanging="567"/>
        <w:jc w:val="left"/>
        <w:rPr>
          <w:rFonts w:cs="Times New Roman"/>
          <w:noProof/>
        </w:rPr>
      </w:pPr>
    </w:p>
    <w:p w14:paraId="425CFACE" w14:textId="77777777" w:rsidR="003B1C67" w:rsidRDefault="003B1C67" w:rsidP="00BA37E3">
      <w:pPr>
        <w:pStyle w:val="Bibliografa"/>
        <w:spacing w:line="480" w:lineRule="auto"/>
        <w:ind w:left="567" w:hanging="567"/>
        <w:contextualSpacing/>
        <w:rPr>
          <w:rFonts w:ascii="Times New Roman" w:hAnsi="Times New Roman"/>
          <w:noProof/>
        </w:rPr>
      </w:pPr>
      <w:r w:rsidRPr="000345AB">
        <w:rPr>
          <w:rFonts w:ascii="Times New Roman" w:hAnsi="Times New Roman"/>
          <w:iCs/>
          <w:noProof/>
        </w:rPr>
        <w:t xml:space="preserve">Sistema para la </w:t>
      </w:r>
      <w:r w:rsidR="00725C27" w:rsidRPr="000345AB">
        <w:rPr>
          <w:rFonts w:ascii="Times New Roman" w:hAnsi="Times New Roman"/>
          <w:iCs/>
          <w:noProof/>
        </w:rPr>
        <w:t>prevención de la deserción de la educación su</w:t>
      </w:r>
      <w:r w:rsidRPr="000345AB">
        <w:rPr>
          <w:rFonts w:ascii="Times New Roman" w:hAnsi="Times New Roman"/>
          <w:iCs/>
          <w:noProof/>
        </w:rPr>
        <w:t>perior</w:t>
      </w:r>
      <w:r w:rsidRPr="000345AB">
        <w:rPr>
          <w:rFonts w:ascii="Times New Roman" w:hAnsi="Times New Roman"/>
          <w:noProof/>
        </w:rPr>
        <w:t xml:space="preserve">. </w:t>
      </w:r>
      <w:r w:rsidR="00725C27">
        <w:rPr>
          <w:rFonts w:ascii="Times New Roman" w:hAnsi="Times New Roman"/>
          <w:noProof/>
        </w:rPr>
        <w:t>(</w:t>
      </w:r>
      <w:r w:rsidRPr="000345AB">
        <w:rPr>
          <w:rFonts w:ascii="Times New Roman" w:hAnsi="Times New Roman"/>
          <w:noProof/>
        </w:rPr>
        <w:t>2019). Obtenido de SPADIES: spadies.mineducacion.gov.co</w:t>
      </w:r>
    </w:p>
    <w:p w14:paraId="040E88CE" w14:textId="77777777" w:rsidR="00612669" w:rsidRPr="00612669" w:rsidRDefault="00612669" w:rsidP="00612669"/>
    <w:p w14:paraId="3CA303C1" w14:textId="77777777" w:rsidR="003B1C67" w:rsidRDefault="003B1C67" w:rsidP="00BA37E3">
      <w:pPr>
        <w:spacing w:line="480" w:lineRule="auto"/>
        <w:ind w:left="567" w:hanging="567"/>
        <w:jc w:val="left"/>
        <w:rPr>
          <w:rFonts w:eastAsia="Times New Roman" w:cs="Times New Roman"/>
          <w:lang w:val="en-US" w:eastAsia="es-ES_tradnl"/>
        </w:rPr>
      </w:pPr>
      <w:r w:rsidRPr="000345AB">
        <w:rPr>
          <w:rFonts w:eastAsia="Times New Roman" w:cs="Times New Roman"/>
          <w:lang w:eastAsia="es-ES_tradnl"/>
        </w:rPr>
        <w:t>Solano, E. (2006). Causas e</w:t>
      </w:r>
      <w:r w:rsidR="00725C27" w:rsidRPr="000345AB">
        <w:rPr>
          <w:rFonts w:eastAsia="Times New Roman" w:cs="Times New Roman"/>
          <w:lang w:eastAsia="es-ES_tradnl"/>
        </w:rPr>
        <w:t xml:space="preserve"> indicadores de la deserción en e</w:t>
      </w:r>
      <w:r w:rsidRPr="000345AB">
        <w:rPr>
          <w:rFonts w:eastAsia="Times New Roman" w:cs="Times New Roman"/>
          <w:lang w:eastAsia="es-ES_tradnl"/>
        </w:rPr>
        <w:t xml:space="preserve">l Programa de </w:t>
      </w:r>
      <w:r w:rsidR="005A5511" w:rsidRPr="000345AB">
        <w:rPr>
          <w:rFonts w:eastAsia="Times New Roman" w:cs="Times New Roman"/>
          <w:lang w:eastAsia="es-ES_tradnl"/>
        </w:rPr>
        <w:t>Economía</w:t>
      </w:r>
      <w:r w:rsidRPr="000345AB">
        <w:rPr>
          <w:rFonts w:eastAsia="Times New Roman" w:cs="Times New Roman"/>
          <w:lang w:eastAsia="es-ES_tradnl"/>
        </w:rPr>
        <w:t xml:space="preserve"> de la Universidad del </w:t>
      </w:r>
      <w:r w:rsidR="001D6DAB" w:rsidRPr="000345AB">
        <w:rPr>
          <w:rFonts w:eastAsia="Times New Roman" w:cs="Times New Roman"/>
          <w:lang w:eastAsia="es-ES_tradnl"/>
        </w:rPr>
        <w:t>Atlántico</w:t>
      </w:r>
      <w:r w:rsidR="00725C27">
        <w:rPr>
          <w:rFonts w:eastAsia="Times New Roman" w:cs="Times New Roman"/>
          <w:lang w:eastAsia="es-ES_tradnl"/>
        </w:rPr>
        <w:t xml:space="preserve">, </w:t>
      </w:r>
      <w:r w:rsidRPr="000345AB">
        <w:rPr>
          <w:rFonts w:eastAsia="Times New Roman" w:cs="Times New Roman"/>
          <w:lang w:eastAsia="es-ES_tradnl"/>
        </w:rPr>
        <w:t xml:space="preserve">Aplicando Modelos de </w:t>
      </w:r>
      <w:r w:rsidR="005A5511" w:rsidRPr="000345AB">
        <w:rPr>
          <w:rFonts w:eastAsia="Times New Roman" w:cs="Times New Roman"/>
          <w:lang w:eastAsia="es-ES_tradnl"/>
        </w:rPr>
        <w:t>Duración</w:t>
      </w:r>
      <w:r w:rsidRPr="000345AB">
        <w:rPr>
          <w:rFonts w:eastAsia="Times New Roman" w:cs="Times New Roman"/>
          <w:lang w:eastAsia="es-ES_tradnl"/>
        </w:rPr>
        <w:t xml:space="preserve"> y </w:t>
      </w:r>
      <w:r w:rsidR="005A5511" w:rsidRPr="000345AB">
        <w:rPr>
          <w:rFonts w:eastAsia="Times New Roman" w:cs="Times New Roman"/>
          <w:lang w:eastAsia="es-ES_tradnl"/>
        </w:rPr>
        <w:t>Microeconómico</w:t>
      </w:r>
      <w:r w:rsidRPr="000345AB">
        <w:rPr>
          <w:rFonts w:eastAsia="Times New Roman" w:cs="Times New Roman"/>
          <w:lang w:eastAsia="es-ES_tradnl"/>
        </w:rPr>
        <w:t xml:space="preserve">. </w:t>
      </w:r>
      <w:r w:rsidRPr="000345AB">
        <w:rPr>
          <w:rFonts w:eastAsia="Times New Roman" w:cs="Times New Roman"/>
          <w:lang w:val="en-US" w:eastAsia="es-ES_tradnl"/>
        </w:rPr>
        <w:t xml:space="preserve">Universidad del </w:t>
      </w:r>
      <w:r w:rsidR="005A5511" w:rsidRPr="000345AB">
        <w:rPr>
          <w:rFonts w:eastAsia="Times New Roman" w:cs="Times New Roman"/>
          <w:lang w:val="en-US" w:eastAsia="es-ES_tradnl"/>
        </w:rPr>
        <w:t>Atlántico</w:t>
      </w:r>
      <w:r w:rsidRPr="000345AB">
        <w:rPr>
          <w:rFonts w:eastAsia="Times New Roman" w:cs="Times New Roman"/>
          <w:lang w:val="en-US" w:eastAsia="es-ES_tradnl"/>
        </w:rPr>
        <w:t xml:space="preserve">, Barranquilla. </w:t>
      </w:r>
    </w:p>
    <w:p w14:paraId="54D3D070" w14:textId="77777777" w:rsidR="00D31F53" w:rsidRPr="000345AB" w:rsidRDefault="00D31F53" w:rsidP="00BA37E3">
      <w:pPr>
        <w:spacing w:line="480" w:lineRule="auto"/>
        <w:ind w:left="567" w:hanging="567"/>
        <w:jc w:val="left"/>
        <w:rPr>
          <w:rFonts w:eastAsia="Times New Roman" w:cs="Times New Roman"/>
          <w:lang w:val="en-US" w:eastAsia="es-ES_tradnl"/>
        </w:rPr>
      </w:pPr>
    </w:p>
    <w:p w14:paraId="5CF043E9" w14:textId="77777777" w:rsidR="002C2E14" w:rsidRDefault="003B1C67" w:rsidP="00725C27">
      <w:pPr>
        <w:spacing w:line="480" w:lineRule="auto"/>
        <w:ind w:left="567" w:hanging="567"/>
        <w:jc w:val="left"/>
        <w:rPr>
          <w:rFonts w:eastAsia="Times New Roman" w:cs="Times New Roman"/>
          <w:lang w:val="en-US" w:eastAsia="es-ES_tradnl"/>
        </w:rPr>
      </w:pPr>
      <w:r w:rsidRPr="000345AB">
        <w:rPr>
          <w:rFonts w:eastAsia="Times New Roman" w:cs="Times New Roman"/>
          <w:lang w:val="en-US" w:eastAsia="es-ES_tradnl"/>
        </w:rPr>
        <w:t xml:space="preserve">Spady, W. (1970). Dropouts from Higher Education: An Interdisciplinary Review and Synthesis. Interchange, 64-85. </w:t>
      </w:r>
    </w:p>
    <w:p w14:paraId="086A18B7" w14:textId="77777777" w:rsidR="002C2E14" w:rsidRDefault="002C2E14" w:rsidP="002C2E14">
      <w:pPr>
        <w:spacing w:line="480" w:lineRule="auto"/>
        <w:ind w:left="567" w:hanging="567"/>
        <w:jc w:val="left"/>
        <w:rPr>
          <w:rFonts w:cs="Times New Roman"/>
          <w:iCs/>
          <w:noProof/>
        </w:rPr>
      </w:pPr>
      <w:r>
        <w:rPr>
          <w:rFonts w:cs="Times New Roman"/>
          <w:noProof/>
        </w:rPr>
        <w:lastRenderedPageBreak/>
        <w:t>Tamayo</w:t>
      </w:r>
      <w:r w:rsidRPr="000345AB">
        <w:rPr>
          <w:rFonts w:cs="Times New Roman"/>
          <w:noProof/>
        </w:rPr>
        <w:t xml:space="preserve">, E. (s.f.). </w:t>
      </w:r>
      <w:r w:rsidRPr="000345AB">
        <w:rPr>
          <w:rFonts w:cs="Times New Roman"/>
          <w:iCs/>
          <w:noProof/>
        </w:rPr>
        <w:t>Análisis de la deserción estudiantil en los programas de pregrado de la Universidad EAFIT.</w:t>
      </w:r>
    </w:p>
    <w:p w14:paraId="6942DA80" w14:textId="77777777" w:rsidR="00D31F53" w:rsidRPr="000345AB" w:rsidRDefault="00D31F53" w:rsidP="00BA37E3">
      <w:pPr>
        <w:spacing w:line="480" w:lineRule="auto"/>
        <w:ind w:left="567" w:hanging="567"/>
        <w:jc w:val="left"/>
        <w:rPr>
          <w:rFonts w:eastAsia="Times New Roman" w:cs="Times New Roman"/>
          <w:lang w:val="en-US" w:eastAsia="es-ES_tradnl"/>
        </w:rPr>
      </w:pPr>
    </w:p>
    <w:p w14:paraId="44C55F47" w14:textId="77777777" w:rsidR="003B1C67" w:rsidRDefault="003B1C67" w:rsidP="00BA37E3">
      <w:pPr>
        <w:spacing w:line="480" w:lineRule="auto"/>
        <w:ind w:left="567" w:hanging="567"/>
        <w:jc w:val="left"/>
        <w:rPr>
          <w:rFonts w:eastAsia="Times New Roman" w:cs="Times New Roman"/>
          <w:lang w:val="en-US" w:eastAsia="es-ES_tradnl"/>
        </w:rPr>
      </w:pPr>
      <w:r w:rsidRPr="000345AB">
        <w:rPr>
          <w:rFonts w:eastAsia="Times New Roman" w:cs="Times New Roman"/>
          <w:lang w:val="en-US" w:eastAsia="es-ES_tradnl"/>
        </w:rPr>
        <w:t xml:space="preserve">Tinto, V. (1975). Dropout </w:t>
      </w:r>
      <w:r w:rsidR="00854034" w:rsidRPr="000345AB">
        <w:rPr>
          <w:rFonts w:eastAsia="Times New Roman" w:cs="Times New Roman"/>
          <w:lang w:val="en-US" w:eastAsia="es-ES_tradnl"/>
        </w:rPr>
        <w:t>From</w:t>
      </w:r>
      <w:r w:rsidRPr="000345AB">
        <w:rPr>
          <w:rFonts w:eastAsia="Times New Roman" w:cs="Times New Roman"/>
          <w:lang w:val="en-US" w:eastAsia="es-ES_tradnl"/>
        </w:rPr>
        <w:t xml:space="preserve"> Higher Education: A Theoretical Synthesis of Recent Research. Review of Educational </w:t>
      </w:r>
      <w:r w:rsidR="00854034" w:rsidRPr="000345AB">
        <w:rPr>
          <w:rFonts w:eastAsia="Times New Roman" w:cs="Times New Roman"/>
          <w:lang w:val="en-US" w:eastAsia="es-ES_tradnl"/>
        </w:rPr>
        <w:t>Research,</w:t>
      </w:r>
      <w:r w:rsidRPr="000345AB">
        <w:rPr>
          <w:rFonts w:eastAsia="Times New Roman" w:cs="Times New Roman"/>
          <w:lang w:val="en-US" w:eastAsia="es-ES_tradnl"/>
        </w:rPr>
        <w:t xml:space="preserve"> 45, 89-125. </w:t>
      </w:r>
    </w:p>
    <w:p w14:paraId="62E50D85" w14:textId="77777777" w:rsidR="002C2E14" w:rsidRPr="000345AB" w:rsidRDefault="002C2E14" w:rsidP="00BA37E3">
      <w:pPr>
        <w:spacing w:line="480" w:lineRule="auto"/>
        <w:ind w:left="567" w:hanging="567"/>
        <w:jc w:val="left"/>
        <w:rPr>
          <w:rFonts w:eastAsia="Times New Roman" w:cs="Times New Roman"/>
          <w:lang w:val="en-US" w:eastAsia="es-ES_tradnl"/>
        </w:rPr>
      </w:pPr>
    </w:p>
    <w:p w14:paraId="08448248" w14:textId="77777777" w:rsidR="003B1C67" w:rsidRDefault="003B1C67" w:rsidP="00BA37E3">
      <w:pPr>
        <w:spacing w:line="480" w:lineRule="auto"/>
        <w:ind w:left="567" w:hanging="567"/>
        <w:jc w:val="left"/>
        <w:rPr>
          <w:rFonts w:eastAsia="Times New Roman" w:cs="Times New Roman"/>
          <w:lang w:eastAsia="es-ES_tradnl"/>
        </w:rPr>
      </w:pPr>
      <w:r w:rsidRPr="000345AB">
        <w:rPr>
          <w:rFonts w:eastAsia="Times New Roman" w:cs="Times New Roman"/>
          <w:lang w:val="en-US" w:eastAsia="es-ES_tradnl"/>
        </w:rPr>
        <w:t xml:space="preserve">Tinto, V. (1981). The Limits of Theory and Practice in Student Attrition. </w:t>
      </w:r>
      <w:r w:rsidRPr="000345AB">
        <w:rPr>
          <w:rFonts w:eastAsia="Times New Roman" w:cs="Times New Roman"/>
          <w:lang w:eastAsia="es-ES_tradnl"/>
        </w:rPr>
        <w:t xml:space="preserve">Journal of Higher Education , 45, 687-700. </w:t>
      </w:r>
    </w:p>
    <w:p w14:paraId="4746CB43" w14:textId="77777777" w:rsidR="00D31F53" w:rsidRPr="000345AB" w:rsidRDefault="00D31F53" w:rsidP="00BA37E3">
      <w:pPr>
        <w:spacing w:line="480" w:lineRule="auto"/>
        <w:ind w:left="567" w:hanging="567"/>
        <w:jc w:val="left"/>
        <w:rPr>
          <w:rFonts w:eastAsia="Times New Roman" w:cs="Times New Roman"/>
          <w:lang w:eastAsia="es-ES_tradnl"/>
        </w:rPr>
      </w:pPr>
    </w:p>
    <w:p w14:paraId="01F0B1A5" w14:textId="77777777" w:rsidR="003B1C67" w:rsidRDefault="003B1C67" w:rsidP="00BA37E3">
      <w:pPr>
        <w:pStyle w:val="Bibliografa"/>
        <w:spacing w:line="480" w:lineRule="auto"/>
        <w:ind w:left="567" w:hanging="567"/>
        <w:contextualSpacing/>
        <w:rPr>
          <w:rFonts w:ascii="Times New Roman" w:hAnsi="Times New Roman"/>
          <w:noProof/>
        </w:rPr>
      </w:pPr>
      <w:r w:rsidRPr="000345AB">
        <w:rPr>
          <w:rFonts w:ascii="Times New Roman" w:hAnsi="Times New Roman"/>
          <w:noProof/>
        </w:rPr>
        <w:t xml:space="preserve">Universidad de los Andes. (2014). </w:t>
      </w:r>
      <w:r w:rsidRPr="000345AB">
        <w:rPr>
          <w:rFonts w:ascii="Times New Roman" w:hAnsi="Times New Roman"/>
          <w:iCs/>
          <w:noProof/>
        </w:rPr>
        <w:t>Informe Determinantes de la deserción “Informe mensual sobre el soporte técnico y avance del contrato para garantizar la alimentación, consolidación, validación y uso de la información del SPADIES”.</w:t>
      </w:r>
      <w:r w:rsidRPr="000345AB">
        <w:rPr>
          <w:rFonts w:ascii="Times New Roman" w:hAnsi="Times New Roman"/>
          <w:noProof/>
        </w:rPr>
        <w:t xml:space="preserve"> Bogotá D.C.</w:t>
      </w:r>
    </w:p>
    <w:p w14:paraId="09DBB46D" w14:textId="77777777" w:rsidR="00D31F53" w:rsidRPr="00D31F53" w:rsidRDefault="00D31F53" w:rsidP="00D31F53"/>
    <w:p w14:paraId="4CA576E4" w14:textId="77777777" w:rsidR="003B1C67" w:rsidRDefault="00D31F53" w:rsidP="00BA37E3">
      <w:pPr>
        <w:pStyle w:val="Bibliografa"/>
        <w:spacing w:line="480" w:lineRule="auto"/>
        <w:ind w:left="567" w:hanging="567"/>
        <w:contextualSpacing/>
        <w:rPr>
          <w:rFonts w:ascii="Times New Roman" w:hAnsi="Times New Roman"/>
          <w:noProof/>
        </w:rPr>
      </w:pPr>
      <w:r>
        <w:rPr>
          <w:rFonts w:ascii="Times New Roman" w:hAnsi="Times New Roman"/>
          <w:noProof/>
        </w:rPr>
        <w:t>Uribe, O. y Carrillo</w:t>
      </w:r>
      <w:r w:rsidR="003B1C67" w:rsidRPr="000345AB">
        <w:rPr>
          <w:rFonts w:ascii="Times New Roman" w:hAnsi="Times New Roman"/>
          <w:noProof/>
        </w:rPr>
        <w:t xml:space="preserve">, S. (2014). Relación entre la lecto-escritura, el desempeño académico y la desericón estudiantil. </w:t>
      </w:r>
      <w:r w:rsidR="003B1C67" w:rsidRPr="00895845">
        <w:rPr>
          <w:rFonts w:ascii="Times New Roman" w:hAnsi="Times New Roman"/>
          <w:i/>
          <w:iCs/>
          <w:noProof/>
        </w:rPr>
        <w:t>Entramado</w:t>
      </w:r>
      <w:r w:rsidR="003B1C67" w:rsidRPr="000345AB">
        <w:rPr>
          <w:rFonts w:ascii="Times New Roman" w:hAnsi="Times New Roman"/>
          <w:noProof/>
        </w:rPr>
        <w:t>, 271-285.</w:t>
      </w:r>
    </w:p>
    <w:p w14:paraId="02CEE9A1" w14:textId="77777777" w:rsidR="00D31F53" w:rsidRPr="00D31F53" w:rsidRDefault="00D31F53" w:rsidP="00D31F53"/>
    <w:p w14:paraId="56E583C1" w14:textId="77777777" w:rsidR="00CC74B9" w:rsidRDefault="00CC74B9" w:rsidP="00BA37E3">
      <w:pPr>
        <w:pStyle w:val="Bibliografa"/>
        <w:spacing w:line="480" w:lineRule="auto"/>
        <w:ind w:left="567" w:hanging="567"/>
        <w:contextualSpacing/>
        <w:rPr>
          <w:rFonts w:ascii="Times New Roman" w:hAnsi="Times New Roman"/>
          <w:noProof/>
          <w:lang w:val="es-ES"/>
        </w:rPr>
      </w:pPr>
      <w:r w:rsidRPr="000345AB">
        <w:rPr>
          <w:rFonts w:ascii="Times New Roman" w:hAnsi="Times New Roman"/>
          <w:noProof/>
          <w:lang w:val="es-ES"/>
        </w:rPr>
        <w:t xml:space="preserve">Vásquez, J. </w:t>
      </w:r>
      <w:r w:rsidR="00725C27">
        <w:rPr>
          <w:rFonts w:ascii="Times New Roman" w:hAnsi="Times New Roman"/>
          <w:noProof/>
          <w:lang w:val="es-ES"/>
        </w:rPr>
        <w:t>(</w:t>
      </w:r>
      <w:r w:rsidRPr="000345AB">
        <w:rPr>
          <w:rFonts w:ascii="Times New Roman" w:hAnsi="Times New Roman"/>
          <w:noProof/>
          <w:lang w:val="es-ES"/>
        </w:rPr>
        <w:t xml:space="preserve">2019). </w:t>
      </w:r>
      <w:r w:rsidR="00895845">
        <w:rPr>
          <w:rFonts w:ascii="Times New Roman" w:hAnsi="Times New Roman"/>
          <w:noProof/>
          <w:lang w:val="es-ES"/>
        </w:rPr>
        <w:t>Deserción universitaria. (</w:t>
      </w:r>
      <w:r w:rsidRPr="000345AB">
        <w:rPr>
          <w:rFonts w:ascii="Times New Roman" w:hAnsi="Times New Roman"/>
          <w:noProof/>
          <w:lang w:val="es-ES"/>
        </w:rPr>
        <w:t xml:space="preserve">Barreto, </w:t>
      </w:r>
      <w:r w:rsidR="00895845">
        <w:rPr>
          <w:rFonts w:ascii="Times New Roman" w:hAnsi="Times New Roman"/>
          <w:noProof/>
          <w:lang w:val="es-ES"/>
        </w:rPr>
        <w:t xml:space="preserve">G. </w:t>
      </w:r>
      <w:r w:rsidRPr="000345AB">
        <w:rPr>
          <w:rFonts w:ascii="Times New Roman" w:hAnsi="Times New Roman"/>
          <w:noProof/>
          <w:lang w:val="es-ES"/>
        </w:rPr>
        <w:t>Entrevistador)</w:t>
      </w:r>
    </w:p>
    <w:p w14:paraId="3DFC5AC8" w14:textId="77777777" w:rsidR="00D31F53" w:rsidRPr="00D31F53" w:rsidRDefault="00D31F53" w:rsidP="00D31F53"/>
    <w:p w14:paraId="15338912" w14:textId="77777777" w:rsidR="00D31F53" w:rsidRDefault="003B1C67" w:rsidP="002C2E14">
      <w:pPr>
        <w:spacing w:line="480" w:lineRule="auto"/>
        <w:ind w:left="567" w:hanging="567"/>
        <w:jc w:val="left"/>
        <w:rPr>
          <w:rFonts w:cs="Times New Roman"/>
        </w:rPr>
      </w:pPr>
      <w:r w:rsidRPr="000345AB">
        <w:rPr>
          <w:rFonts w:eastAsia="Times New Roman" w:cs="Times New Roman"/>
          <w:lang w:val="es-ES"/>
        </w:rPr>
        <w:fldChar w:fldCharType="end"/>
      </w:r>
      <w:r w:rsidRPr="000345AB">
        <w:rPr>
          <w:rFonts w:cs="Times New Roman"/>
        </w:rPr>
        <w:t xml:space="preserve">Vásquez, J., Castaño, E., Gallón, S., y Gómez, </w:t>
      </w:r>
      <w:r w:rsidR="008C2100">
        <w:rPr>
          <w:rFonts w:cs="Times New Roman"/>
        </w:rPr>
        <w:t>K. (2003). Determinantes de la deserción e</w:t>
      </w:r>
      <w:r w:rsidRPr="000345AB">
        <w:rPr>
          <w:rFonts w:cs="Times New Roman"/>
        </w:rPr>
        <w:t>studiantil en la Universidad de Antioquia. Universidad de Antioquia, Facultad de Ciencias Económicas. Medellín: Universidad de Antioquia.</w:t>
      </w:r>
    </w:p>
    <w:p w14:paraId="751E25EB" w14:textId="77777777" w:rsidR="00725C27" w:rsidRPr="000345AB" w:rsidRDefault="00725C27" w:rsidP="002C2E14">
      <w:pPr>
        <w:spacing w:line="480" w:lineRule="auto"/>
        <w:ind w:left="567" w:hanging="567"/>
        <w:jc w:val="left"/>
        <w:rPr>
          <w:rFonts w:cs="Times New Roman"/>
        </w:rPr>
      </w:pPr>
    </w:p>
    <w:p w14:paraId="20A192EC" w14:textId="77777777" w:rsidR="00CC74B9" w:rsidRDefault="00CC74B9" w:rsidP="00BA37E3">
      <w:pPr>
        <w:widowControl w:val="0"/>
        <w:autoSpaceDE w:val="0"/>
        <w:autoSpaceDN w:val="0"/>
        <w:adjustRightInd w:val="0"/>
        <w:spacing w:line="480" w:lineRule="auto"/>
        <w:ind w:left="567" w:hanging="567"/>
        <w:jc w:val="left"/>
        <w:rPr>
          <w:rFonts w:cs="Times New Roman"/>
          <w:noProof/>
        </w:rPr>
      </w:pPr>
      <w:r w:rsidRPr="000345AB">
        <w:rPr>
          <w:rFonts w:cs="Times New Roman"/>
          <w:noProof/>
        </w:rPr>
        <w:t>Viale</w:t>
      </w:r>
      <w:r w:rsidR="00BA37E3">
        <w:rPr>
          <w:rFonts w:cs="Times New Roman"/>
          <w:noProof/>
        </w:rPr>
        <w:t xml:space="preserve">, H. </w:t>
      </w:r>
      <w:r w:rsidRPr="000345AB">
        <w:rPr>
          <w:rFonts w:cs="Times New Roman"/>
          <w:noProof/>
        </w:rPr>
        <w:t xml:space="preserve">(2014). Una </w:t>
      </w:r>
      <w:r w:rsidR="00BA37E3" w:rsidRPr="000345AB">
        <w:rPr>
          <w:rFonts w:cs="Times New Roman"/>
          <w:noProof/>
        </w:rPr>
        <w:t>aproximación teórica a la deserción estudiantil universitaria</w:t>
      </w:r>
      <w:r w:rsidRPr="000345AB">
        <w:rPr>
          <w:rFonts w:cs="Times New Roman"/>
          <w:noProof/>
        </w:rPr>
        <w:t xml:space="preserve">. </w:t>
      </w:r>
      <w:r w:rsidR="00BA37E3" w:rsidRPr="00BA37E3">
        <w:rPr>
          <w:rFonts w:cs="Times New Roman"/>
          <w:i/>
          <w:iCs/>
          <w:noProof/>
        </w:rPr>
        <w:t>Revista digital de investigación en docencia universitaria</w:t>
      </w:r>
      <w:r w:rsidRPr="000345AB">
        <w:rPr>
          <w:rFonts w:cs="Times New Roman"/>
          <w:noProof/>
        </w:rPr>
        <w:t xml:space="preserve">, (1), 59. </w:t>
      </w:r>
      <w:r w:rsidR="00BA37E3">
        <w:rPr>
          <w:rFonts w:cs="Times New Roman"/>
          <w:noProof/>
        </w:rPr>
        <w:t xml:space="preserve">Recuperado de </w:t>
      </w:r>
      <w:r w:rsidR="00BA37E3" w:rsidRPr="00BA37E3">
        <w:rPr>
          <w:rFonts w:cs="Times New Roman"/>
          <w:noProof/>
        </w:rPr>
        <w:lastRenderedPageBreak/>
        <w:t>https://doi.org/10.19083/ridu.8.366</w:t>
      </w:r>
    </w:p>
    <w:p w14:paraId="718E2699" w14:textId="77777777" w:rsidR="00BA37E3" w:rsidRPr="000345AB" w:rsidRDefault="00BA37E3" w:rsidP="00BA37E3">
      <w:pPr>
        <w:widowControl w:val="0"/>
        <w:autoSpaceDE w:val="0"/>
        <w:autoSpaceDN w:val="0"/>
        <w:adjustRightInd w:val="0"/>
        <w:spacing w:line="480" w:lineRule="auto"/>
        <w:ind w:left="567" w:hanging="567"/>
        <w:jc w:val="left"/>
        <w:rPr>
          <w:rFonts w:cs="Times New Roman"/>
          <w:noProof/>
        </w:rPr>
      </w:pPr>
    </w:p>
    <w:p w14:paraId="756BA4A1" w14:textId="77777777" w:rsidR="003B1C67" w:rsidRPr="000345AB" w:rsidRDefault="00895845" w:rsidP="00895845">
      <w:pPr>
        <w:pStyle w:val="Bibliografa"/>
        <w:spacing w:line="480" w:lineRule="auto"/>
        <w:ind w:left="567" w:hanging="567"/>
        <w:contextualSpacing/>
        <w:rPr>
          <w:rFonts w:ascii="Times New Roman" w:hAnsi="Times New Roman"/>
          <w:noProof/>
        </w:rPr>
      </w:pPr>
      <w:r>
        <w:rPr>
          <w:rFonts w:ascii="Times New Roman" w:hAnsi="Times New Roman"/>
          <w:noProof/>
        </w:rPr>
        <w:t>Yamba, M. y Luján</w:t>
      </w:r>
      <w:r w:rsidR="003B1C67" w:rsidRPr="000345AB">
        <w:rPr>
          <w:rFonts w:ascii="Times New Roman" w:hAnsi="Times New Roman"/>
          <w:noProof/>
        </w:rPr>
        <w:t xml:space="preserve">, S. (2017). </w:t>
      </w:r>
      <w:r w:rsidR="008C2100">
        <w:rPr>
          <w:rFonts w:ascii="Times New Roman" w:hAnsi="Times New Roman"/>
          <w:noProof/>
          <w:lang w:val="en-US"/>
        </w:rPr>
        <w:t>MOOCs: F</w:t>
      </w:r>
      <w:r w:rsidR="003B1C67" w:rsidRPr="000345AB">
        <w:rPr>
          <w:rFonts w:ascii="Times New Roman" w:hAnsi="Times New Roman"/>
          <w:noProof/>
          <w:lang w:val="en-US"/>
        </w:rPr>
        <w:t xml:space="preserve">actors that decrease desertion in students. </w:t>
      </w:r>
      <w:r w:rsidR="008C2100">
        <w:rPr>
          <w:rFonts w:ascii="Times New Roman" w:hAnsi="Times New Roman"/>
          <w:i/>
          <w:iCs/>
          <w:noProof/>
        </w:rPr>
        <w:t>Enfoqu</w:t>
      </w:r>
      <w:r w:rsidR="003B1C67" w:rsidRPr="008C2100">
        <w:rPr>
          <w:rFonts w:ascii="Times New Roman" w:hAnsi="Times New Roman"/>
          <w:i/>
          <w:iCs/>
          <w:noProof/>
        </w:rPr>
        <w:t>e</w:t>
      </w:r>
      <w:r w:rsidR="003B1C67" w:rsidRPr="000345AB">
        <w:rPr>
          <w:rFonts w:ascii="Times New Roman" w:hAnsi="Times New Roman"/>
          <w:noProof/>
        </w:rPr>
        <w:t>, 1-15.</w:t>
      </w:r>
    </w:p>
    <w:p w14:paraId="3D97A7CE" w14:textId="77777777" w:rsidR="003B1C67" w:rsidRPr="000345AB" w:rsidRDefault="003B1C67" w:rsidP="000345AB">
      <w:pPr>
        <w:pStyle w:val="Bibliografa"/>
        <w:spacing w:line="480" w:lineRule="auto"/>
        <w:ind w:left="567" w:hanging="567"/>
        <w:contextualSpacing/>
        <w:jc w:val="both"/>
        <w:rPr>
          <w:rFonts w:ascii="Times New Roman" w:hAnsi="Times New Roman"/>
          <w:noProof/>
        </w:rPr>
      </w:pPr>
    </w:p>
    <w:p w14:paraId="7E0D524A" w14:textId="77777777" w:rsidR="003B1C67" w:rsidRDefault="003B1C67" w:rsidP="000345AB">
      <w:pPr>
        <w:spacing w:line="480" w:lineRule="auto"/>
        <w:ind w:left="567" w:hanging="567"/>
        <w:rPr>
          <w:rFonts w:cs="Times New Roman"/>
        </w:rPr>
      </w:pPr>
    </w:p>
    <w:p w14:paraId="601AD385" w14:textId="77777777" w:rsidR="00F65750" w:rsidRDefault="00F65750" w:rsidP="000345AB">
      <w:pPr>
        <w:spacing w:line="480" w:lineRule="auto"/>
        <w:ind w:left="567" w:hanging="567"/>
        <w:rPr>
          <w:rFonts w:cs="Times New Roman"/>
        </w:rPr>
      </w:pPr>
    </w:p>
    <w:p w14:paraId="0031923A" w14:textId="77777777" w:rsidR="00F65750" w:rsidRDefault="00F65750" w:rsidP="000345AB">
      <w:pPr>
        <w:spacing w:line="480" w:lineRule="auto"/>
        <w:ind w:left="567" w:hanging="567"/>
        <w:rPr>
          <w:rFonts w:cs="Times New Roman"/>
        </w:rPr>
      </w:pPr>
    </w:p>
    <w:p w14:paraId="08C366AF" w14:textId="77777777" w:rsidR="00F65750" w:rsidRDefault="00F65750" w:rsidP="000345AB">
      <w:pPr>
        <w:spacing w:line="480" w:lineRule="auto"/>
        <w:ind w:left="567" w:hanging="567"/>
        <w:rPr>
          <w:rFonts w:cs="Times New Roman"/>
        </w:rPr>
      </w:pPr>
    </w:p>
    <w:p w14:paraId="4B46F01D" w14:textId="77777777" w:rsidR="00F65750" w:rsidRDefault="00F65750" w:rsidP="000345AB">
      <w:pPr>
        <w:spacing w:line="480" w:lineRule="auto"/>
        <w:ind w:left="567" w:hanging="567"/>
        <w:rPr>
          <w:rFonts w:cs="Times New Roman"/>
        </w:rPr>
      </w:pPr>
    </w:p>
    <w:p w14:paraId="7B7654A6" w14:textId="77777777" w:rsidR="00F65750" w:rsidRDefault="00F65750" w:rsidP="000345AB">
      <w:pPr>
        <w:spacing w:line="480" w:lineRule="auto"/>
        <w:ind w:left="567" w:hanging="567"/>
        <w:rPr>
          <w:rFonts w:cs="Times New Roman"/>
        </w:rPr>
      </w:pPr>
    </w:p>
    <w:p w14:paraId="059A6A35" w14:textId="77777777" w:rsidR="00F65750" w:rsidRDefault="00F65750" w:rsidP="000345AB">
      <w:pPr>
        <w:spacing w:line="480" w:lineRule="auto"/>
        <w:ind w:left="567" w:hanging="567"/>
        <w:rPr>
          <w:rFonts w:cs="Times New Roman"/>
        </w:rPr>
      </w:pPr>
    </w:p>
    <w:p w14:paraId="0FE91726" w14:textId="77777777" w:rsidR="00F65750" w:rsidRDefault="00F65750" w:rsidP="000345AB">
      <w:pPr>
        <w:spacing w:line="480" w:lineRule="auto"/>
        <w:ind w:left="567" w:hanging="567"/>
        <w:rPr>
          <w:rFonts w:cs="Times New Roman"/>
        </w:rPr>
      </w:pPr>
    </w:p>
    <w:p w14:paraId="7C29C080" w14:textId="77777777" w:rsidR="00F65750" w:rsidRDefault="00F65750" w:rsidP="000345AB">
      <w:pPr>
        <w:spacing w:line="480" w:lineRule="auto"/>
        <w:ind w:left="567" w:hanging="567"/>
        <w:rPr>
          <w:rFonts w:cs="Times New Roman"/>
        </w:rPr>
      </w:pPr>
    </w:p>
    <w:p w14:paraId="68CAFB70" w14:textId="77777777" w:rsidR="00F65750" w:rsidRDefault="00F65750" w:rsidP="000345AB">
      <w:pPr>
        <w:spacing w:line="480" w:lineRule="auto"/>
        <w:ind w:left="567" w:hanging="567"/>
        <w:rPr>
          <w:rFonts w:cs="Times New Roman"/>
        </w:rPr>
      </w:pPr>
    </w:p>
    <w:p w14:paraId="4E1CEB27" w14:textId="77777777" w:rsidR="00F65750" w:rsidRDefault="00F65750" w:rsidP="000345AB">
      <w:pPr>
        <w:spacing w:line="480" w:lineRule="auto"/>
        <w:ind w:left="567" w:hanging="567"/>
        <w:rPr>
          <w:rFonts w:cs="Times New Roman"/>
        </w:rPr>
      </w:pPr>
    </w:p>
    <w:p w14:paraId="46760D7C" w14:textId="77777777" w:rsidR="00F65750" w:rsidRDefault="00F65750" w:rsidP="000345AB">
      <w:pPr>
        <w:spacing w:line="480" w:lineRule="auto"/>
        <w:ind w:left="567" w:hanging="567"/>
        <w:rPr>
          <w:rFonts w:cs="Times New Roman"/>
        </w:rPr>
      </w:pPr>
    </w:p>
    <w:p w14:paraId="39F0317A" w14:textId="77777777" w:rsidR="00F65750" w:rsidRDefault="00F65750" w:rsidP="000345AB">
      <w:pPr>
        <w:spacing w:line="480" w:lineRule="auto"/>
        <w:ind w:left="567" w:hanging="567"/>
        <w:rPr>
          <w:rFonts w:cs="Times New Roman"/>
        </w:rPr>
      </w:pPr>
    </w:p>
    <w:p w14:paraId="4EA6F095" w14:textId="77777777" w:rsidR="00F65750" w:rsidRDefault="00F65750" w:rsidP="000345AB">
      <w:pPr>
        <w:spacing w:line="480" w:lineRule="auto"/>
        <w:ind w:left="567" w:hanging="567"/>
        <w:rPr>
          <w:rFonts w:cs="Times New Roman"/>
        </w:rPr>
      </w:pPr>
    </w:p>
    <w:p w14:paraId="7568671B" w14:textId="77777777" w:rsidR="00F65750" w:rsidRDefault="00F65750" w:rsidP="000345AB">
      <w:pPr>
        <w:spacing w:line="480" w:lineRule="auto"/>
        <w:ind w:left="567" w:hanging="567"/>
        <w:rPr>
          <w:rFonts w:cs="Times New Roman"/>
        </w:rPr>
      </w:pPr>
    </w:p>
    <w:p w14:paraId="414874FD" w14:textId="77777777" w:rsidR="00725C27" w:rsidRDefault="00725C27" w:rsidP="00F65750">
      <w:pPr>
        <w:pStyle w:val="Ttulo1"/>
        <w:rPr>
          <w:rFonts w:eastAsia="Calibri"/>
          <w:b w:val="0"/>
          <w:bCs w:val="0"/>
          <w:kern w:val="0"/>
          <w:lang w:val="es-AR"/>
        </w:rPr>
      </w:pPr>
      <w:bookmarkStart w:id="100" w:name="_Toc435786473"/>
    </w:p>
    <w:p w14:paraId="13BCE342" w14:textId="77777777" w:rsidR="00725C27" w:rsidRDefault="00725C27" w:rsidP="00725C27"/>
    <w:p w14:paraId="50670A2E" w14:textId="77777777" w:rsidR="00725C27" w:rsidRPr="00725C27" w:rsidRDefault="00725C27" w:rsidP="00725C27"/>
    <w:p w14:paraId="1BFE7130" w14:textId="77777777" w:rsidR="00F65750" w:rsidRDefault="00F65750" w:rsidP="00F65750">
      <w:pPr>
        <w:pStyle w:val="Ttulo1"/>
      </w:pPr>
      <w:r>
        <w:lastRenderedPageBreak/>
        <w:t>Anexos</w:t>
      </w:r>
      <w:bookmarkEnd w:id="100"/>
      <w:r>
        <w:t xml:space="preserve"> </w:t>
      </w:r>
    </w:p>
    <w:p w14:paraId="0B48F630" w14:textId="77777777" w:rsidR="00032E44" w:rsidRDefault="00032E44" w:rsidP="00032E44"/>
    <w:p w14:paraId="09194850" w14:textId="77777777" w:rsidR="00032E44" w:rsidRPr="00032E44" w:rsidRDefault="00032E44" w:rsidP="00032E44">
      <w:pPr>
        <w:pStyle w:val="Ttulo2"/>
      </w:pPr>
      <w:bookmarkStart w:id="101" w:name="_Toc435786474"/>
      <w:r>
        <w:t>Anexo A: Estadísticas de los últimos cinco años</w:t>
      </w:r>
      <w:bookmarkEnd w:id="101"/>
      <w:r>
        <w:t xml:space="preserve"> </w:t>
      </w:r>
    </w:p>
    <w:p w14:paraId="29F7D35F" w14:textId="77777777" w:rsidR="00032E44" w:rsidRDefault="00032E44" w:rsidP="00032E44"/>
    <w:p w14:paraId="2374A0BB" w14:textId="77777777" w:rsidR="00032E44" w:rsidRDefault="00032E44" w:rsidP="00032E44">
      <w:r w:rsidRPr="00CB583E">
        <w:rPr>
          <w:noProof/>
          <w:lang w:val="es-ES" w:eastAsia="es-ES"/>
        </w:rPr>
        <w:drawing>
          <wp:inline distT="0" distB="0" distL="0" distR="0" wp14:anchorId="2FEF0E70" wp14:editId="0109BD7A">
            <wp:extent cx="2996293" cy="3304578"/>
            <wp:effectExtent l="0" t="0" r="127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96775" cy="3305110"/>
                    </a:xfrm>
                    <a:prstGeom prst="rect">
                      <a:avLst/>
                    </a:prstGeom>
                    <a:noFill/>
                    <a:ln>
                      <a:noFill/>
                    </a:ln>
                  </pic:spPr>
                </pic:pic>
              </a:graphicData>
            </a:graphic>
          </wp:inline>
        </w:drawing>
      </w:r>
    </w:p>
    <w:p w14:paraId="4C46E8C5" w14:textId="77777777" w:rsidR="00032E44" w:rsidRDefault="00032E44" w:rsidP="00032E44"/>
    <w:p w14:paraId="575CA84E" w14:textId="77777777" w:rsidR="00032E44" w:rsidRDefault="00612669" w:rsidP="00032E44">
      <w:r w:rsidRPr="008C52EE">
        <w:rPr>
          <w:noProof/>
          <w:lang w:val="es-ES" w:eastAsia="es-ES"/>
        </w:rPr>
        <w:drawing>
          <wp:inline distT="0" distB="0" distL="0" distR="0" wp14:anchorId="6DB69C2D" wp14:editId="119266A8">
            <wp:extent cx="3175635" cy="3020695"/>
            <wp:effectExtent l="0" t="0" r="0" b="190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75635" cy="3020695"/>
                    </a:xfrm>
                    <a:prstGeom prst="rect">
                      <a:avLst/>
                    </a:prstGeom>
                    <a:noFill/>
                    <a:ln>
                      <a:noFill/>
                    </a:ln>
                  </pic:spPr>
                </pic:pic>
              </a:graphicData>
            </a:graphic>
          </wp:inline>
        </w:drawing>
      </w:r>
    </w:p>
    <w:p w14:paraId="18B190E7" w14:textId="77777777" w:rsidR="00032E44" w:rsidRDefault="00032E44" w:rsidP="00032E44"/>
    <w:p w14:paraId="6F10BC37" w14:textId="77777777" w:rsidR="00032E44" w:rsidRDefault="00032E44" w:rsidP="00032E44">
      <w:r w:rsidRPr="008C52EE">
        <w:rPr>
          <w:noProof/>
          <w:lang w:val="es-ES" w:eastAsia="es-ES"/>
        </w:rPr>
        <w:lastRenderedPageBreak/>
        <w:drawing>
          <wp:inline distT="0" distB="0" distL="0" distR="0" wp14:anchorId="3879073C" wp14:editId="16175839">
            <wp:extent cx="3249295" cy="3020695"/>
            <wp:effectExtent l="0" t="0" r="1905" b="190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49295" cy="3020695"/>
                    </a:xfrm>
                    <a:prstGeom prst="rect">
                      <a:avLst/>
                    </a:prstGeom>
                    <a:noFill/>
                    <a:ln>
                      <a:noFill/>
                    </a:ln>
                  </pic:spPr>
                </pic:pic>
              </a:graphicData>
            </a:graphic>
          </wp:inline>
        </w:drawing>
      </w:r>
    </w:p>
    <w:p w14:paraId="70118310" w14:textId="77777777" w:rsidR="00032E44" w:rsidRDefault="00032E44" w:rsidP="00032E44"/>
    <w:tbl>
      <w:tblPr>
        <w:tblW w:w="5148" w:type="dxa"/>
        <w:tblInd w:w="70" w:type="dxa"/>
        <w:tblCellMar>
          <w:left w:w="70" w:type="dxa"/>
          <w:right w:w="70" w:type="dxa"/>
        </w:tblCellMar>
        <w:tblLook w:val="04A0" w:firstRow="1" w:lastRow="0" w:firstColumn="1" w:lastColumn="0" w:noHBand="0" w:noVBand="1"/>
      </w:tblPr>
      <w:tblGrid>
        <w:gridCol w:w="1136"/>
        <w:gridCol w:w="1062"/>
        <w:gridCol w:w="495"/>
        <w:gridCol w:w="606"/>
        <w:gridCol w:w="580"/>
        <w:gridCol w:w="633"/>
        <w:gridCol w:w="636"/>
      </w:tblGrid>
      <w:tr w:rsidR="00032E44" w:rsidRPr="00CB583E" w14:paraId="6B3865C6" w14:textId="77777777" w:rsidTr="00032E44">
        <w:trPr>
          <w:trHeight w:val="280"/>
        </w:trPr>
        <w:tc>
          <w:tcPr>
            <w:tcW w:w="1136" w:type="dxa"/>
            <w:tcBorders>
              <w:top w:val="single" w:sz="4" w:space="0" w:color="auto"/>
              <w:left w:val="nil"/>
              <w:bottom w:val="single" w:sz="4" w:space="0" w:color="auto"/>
              <w:right w:val="nil"/>
            </w:tcBorders>
            <w:shd w:val="clear" w:color="auto" w:fill="auto"/>
            <w:noWrap/>
            <w:vAlign w:val="bottom"/>
            <w:hideMark/>
          </w:tcPr>
          <w:p w14:paraId="6ADDEB08"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c>
          <w:tcPr>
            <w:tcW w:w="3376" w:type="dxa"/>
            <w:gridSpan w:val="5"/>
            <w:tcBorders>
              <w:top w:val="single" w:sz="4" w:space="0" w:color="auto"/>
              <w:left w:val="nil"/>
              <w:bottom w:val="single" w:sz="4" w:space="0" w:color="auto"/>
              <w:right w:val="nil"/>
            </w:tcBorders>
            <w:shd w:val="clear" w:color="auto" w:fill="auto"/>
            <w:noWrap/>
            <w:vAlign w:val="bottom"/>
            <w:hideMark/>
          </w:tcPr>
          <w:p w14:paraId="5E8E733D"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2015 II</w:t>
            </w:r>
          </w:p>
        </w:tc>
        <w:tc>
          <w:tcPr>
            <w:tcW w:w="636" w:type="dxa"/>
            <w:tcBorders>
              <w:top w:val="single" w:sz="4" w:space="0" w:color="auto"/>
              <w:left w:val="nil"/>
              <w:bottom w:val="single" w:sz="4" w:space="0" w:color="auto"/>
              <w:right w:val="nil"/>
            </w:tcBorders>
            <w:shd w:val="clear" w:color="auto" w:fill="auto"/>
            <w:noWrap/>
            <w:vAlign w:val="bottom"/>
            <w:hideMark/>
          </w:tcPr>
          <w:p w14:paraId="19E7C334"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r>
      <w:tr w:rsidR="00032E44" w:rsidRPr="00CB583E" w14:paraId="15C234D9" w14:textId="77777777" w:rsidTr="00032E44">
        <w:trPr>
          <w:trHeight w:val="210"/>
        </w:trPr>
        <w:tc>
          <w:tcPr>
            <w:tcW w:w="1136" w:type="dxa"/>
            <w:tcBorders>
              <w:top w:val="nil"/>
              <w:left w:val="nil"/>
              <w:bottom w:val="nil"/>
              <w:right w:val="nil"/>
            </w:tcBorders>
            <w:shd w:val="clear" w:color="auto" w:fill="auto"/>
            <w:noWrap/>
            <w:vAlign w:val="bottom"/>
            <w:hideMark/>
          </w:tcPr>
          <w:p w14:paraId="6DA54C7F"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79748FCE" w14:textId="77777777" w:rsidR="00032E44" w:rsidRPr="00CB583E" w:rsidRDefault="00032E44" w:rsidP="00032E44">
            <w:pPr>
              <w:rPr>
                <w:rFonts w:ascii="Calibri" w:eastAsia="Times New Roman" w:hAnsi="Calibri" w:cs="Times New Roman"/>
                <w:color w:val="000000"/>
                <w:sz w:val="16"/>
                <w:szCs w:val="16"/>
                <w:lang w:eastAsia="es-ES"/>
              </w:rPr>
            </w:pPr>
          </w:p>
        </w:tc>
        <w:tc>
          <w:tcPr>
            <w:tcW w:w="495" w:type="dxa"/>
            <w:tcBorders>
              <w:top w:val="nil"/>
              <w:left w:val="nil"/>
              <w:bottom w:val="nil"/>
              <w:right w:val="nil"/>
            </w:tcBorders>
            <w:shd w:val="clear" w:color="auto" w:fill="auto"/>
            <w:noWrap/>
            <w:vAlign w:val="bottom"/>
            <w:hideMark/>
          </w:tcPr>
          <w:p w14:paraId="07BDD2CB" w14:textId="77777777" w:rsidR="00032E44" w:rsidRPr="00CB583E" w:rsidRDefault="00032E44" w:rsidP="00032E44">
            <w:pPr>
              <w:rPr>
                <w:rFonts w:ascii="Calibri" w:eastAsia="Times New Roman" w:hAnsi="Calibri" w:cs="Times New Roman"/>
                <w:color w:val="000000"/>
                <w:sz w:val="16"/>
                <w:szCs w:val="16"/>
                <w:lang w:eastAsia="es-ES"/>
              </w:rPr>
            </w:pPr>
          </w:p>
        </w:tc>
        <w:tc>
          <w:tcPr>
            <w:tcW w:w="606" w:type="dxa"/>
            <w:tcBorders>
              <w:top w:val="nil"/>
              <w:left w:val="nil"/>
              <w:bottom w:val="nil"/>
              <w:right w:val="nil"/>
            </w:tcBorders>
            <w:shd w:val="clear" w:color="auto" w:fill="auto"/>
            <w:noWrap/>
            <w:vAlign w:val="bottom"/>
            <w:hideMark/>
          </w:tcPr>
          <w:p w14:paraId="184C5A17" w14:textId="77777777" w:rsidR="00032E44" w:rsidRPr="00CB583E" w:rsidRDefault="00032E44" w:rsidP="00032E44">
            <w:pPr>
              <w:rPr>
                <w:rFonts w:ascii="Calibri" w:eastAsia="Times New Roman" w:hAnsi="Calibri" w:cs="Times New Roman"/>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4428DB81" w14:textId="77777777" w:rsidR="00032E44" w:rsidRPr="00CB583E" w:rsidRDefault="00032E44" w:rsidP="00032E44">
            <w:pPr>
              <w:rPr>
                <w:rFonts w:ascii="Calibri" w:eastAsia="Times New Roman" w:hAnsi="Calibri" w:cs="Times New Roman"/>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6E79B1B6"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4DA388C1" w14:textId="77777777" w:rsidR="00032E44" w:rsidRPr="00CB583E" w:rsidRDefault="00032E44" w:rsidP="00032E44">
            <w:pPr>
              <w:rPr>
                <w:rFonts w:ascii="Calibri" w:eastAsia="Times New Roman" w:hAnsi="Calibri" w:cs="Times New Roman"/>
                <w:color w:val="000000"/>
                <w:sz w:val="16"/>
                <w:szCs w:val="16"/>
                <w:lang w:eastAsia="es-ES"/>
              </w:rPr>
            </w:pPr>
          </w:p>
        </w:tc>
      </w:tr>
      <w:tr w:rsidR="00032E44" w:rsidRPr="00CB583E" w14:paraId="2CB8DA5F" w14:textId="77777777" w:rsidTr="00032E44">
        <w:trPr>
          <w:trHeight w:val="225"/>
        </w:trPr>
        <w:tc>
          <w:tcPr>
            <w:tcW w:w="1136" w:type="dxa"/>
            <w:tcBorders>
              <w:top w:val="nil"/>
              <w:left w:val="nil"/>
              <w:bottom w:val="nil"/>
              <w:right w:val="nil"/>
            </w:tcBorders>
            <w:shd w:val="clear" w:color="auto" w:fill="auto"/>
            <w:noWrap/>
            <w:vAlign w:val="bottom"/>
            <w:hideMark/>
          </w:tcPr>
          <w:p w14:paraId="56722F6A"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7591D364" w14:textId="77777777" w:rsidR="00032E44" w:rsidRPr="00CB583E" w:rsidRDefault="00032E44" w:rsidP="00032E44">
            <w:pPr>
              <w:rPr>
                <w:rFonts w:ascii="Calibri" w:eastAsia="Times New Roman" w:hAnsi="Calibri" w:cs="Times New Roman"/>
                <w:color w:val="000000"/>
                <w:sz w:val="16"/>
                <w:szCs w:val="16"/>
                <w:lang w:eastAsia="es-ES"/>
              </w:rPr>
            </w:pPr>
          </w:p>
        </w:tc>
        <w:tc>
          <w:tcPr>
            <w:tcW w:w="495" w:type="dxa"/>
            <w:tcBorders>
              <w:top w:val="nil"/>
              <w:left w:val="nil"/>
              <w:bottom w:val="nil"/>
              <w:right w:val="nil"/>
            </w:tcBorders>
            <w:shd w:val="clear" w:color="auto" w:fill="auto"/>
            <w:noWrap/>
            <w:vAlign w:val="bottom"/>
            <w:hideMark/>
          </w:tcPr>
          <w:p w14:paraId="76679404"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G.E</w:t>
            </w:r>
          </w:p>
        </w:tc>
        <w:tc>
          <w:tcPr>
            <w:tcW w:w="606" w:type="dxa"/>
            <w:tcBorders>
              <w:top w:val="nil"/>
              <w:left w:val="nil"/>
              <w:bottom w:val="nil"/>
              <w:right w:val="nil"/>
            </w:tcBorders>
            <w:shd w:val="clear" w:color="auto" w:fill="auto"/>
            <w:noWrap/>
            <w:vAlign w:val="bottom"/>
            <w:hideMark/>
          </w:tcPr>
          <w:p w14:paraId="7EA664D8"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G.C.</w:t>
            </w:r>
          </w:p>
        </w:tc>
        <w:tc>
          <w:tcPr>
            <w:tcW w:w="580" w:type="dxa"/>
            <w:tcBorders>
              <w:top w:val="nil"/>
              <w:left w:val="nil"/>
              <w:bottom w:val="nil"/>
              <w:right w:val="nil"/>
            </w:tcBorders>
            <w:shd w:val="clear" w:color="auto" w:fill="auto"/>
            <w:noWrap/>
            <w:vAlign w:val="bottom"/>
            <w:hideMark/>
          </w:tcPr>
          <w:p w14:paraId="5077BB5D"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G.F.</w:t>
            </w:r>
          </w:p>
        </w:tc>
        <w:tc>
          <w:tcPr>
            <w:tcW w:w="633" w:type="dxa"/>
            <w:tcBorders>
              <w:top w:val="nil"/>
              <w:left w:val="nil"/>
              <w:bottom w:val="nil"/>
              <w:right w:val="nil"/>
            </w:tcBorders>
            <w:shd w:val="clear" w:color="auto" w:fill="auto"/>
            <w:noWrap/>
            <w:vAlign w:val="bottom"/>
            <w:hideMark/>
          </w:tcPr>
          <w:p w14:paraId="1C5BB33B"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G.A.</w:t>
            </w:r>
          </w:p>
        </w:tc>
        <w:tc>
          <w:tcPr>
            <w:tcW w:w="636" w:type="dxa"/>
            <w:tcBorders>
              <w:top w:val="nil"/>
              <w:left w:val="nil"/>
              <w:bottom w:val="nil"/>
              <w:right w:val="nil"/>
            </w:tcBorders>
            <w:shd w:val="clear" w:color="auto" w:fill="auto"/>
            <w:noWrap/>
            <w:vAlign w:val="bottom"/>
            <w:hideMark/>
          </w:tcPr>
          <w:p w14:paraId="04F7AD1D"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TOTAL</w:t>
            </w:r>
          </w:p>
        </w:tc>
      </w:tr>
      <w:tr w:rsidR="00032E44" w:rsidRPr="00CB583E" w14:paraId="0710DC06" w14:textId="77777777" w:rsidTr="00032E44">
        <w:trPr>
          <w:trHeight w:val="210"/>
        </w:trPr>
        <w:tc>
          <w:tcPr>
            <w:tcW w:w="1136" w:type="dxa"/>
            <w:tcBorders>
              <w:top w:val="nil"/>
              <w:left w:val="nil"/>
              <w:bottom w:val="nil"/>
              <w:right w:val="nil"/>
            </w:tcBorders>
            <w:shd w:val="clear" w:color="auto" w:fill="auto"/>
            <w:noWrap/>
            <w:vAlign w:val="bottom"/>
            <w:hideMark/>
          </w:tcPr>
          <w:p w14:paraId="4A9E4820"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 xml:space="preserve">I SEMESTRE </w:t>
            </w:r>
          </w:p>
        </w:tc>
        <w:tc>
          <w:tcPr>
            <w:tcW w:w="1062" w:type="dxa"/>
            <w:tcBorders>
              <w:top w:val="nil"/>
              <w:left w:val="nil"/>
              <w:bottom w:val="nil"/>
              <w:right w:val="nil"/>
            </w:tcBorders>
            <w:shd w:val="clear" w:color="auto" w:fill="auto"/>
            <w:noWrap/>
            <w:vAlign w:val="bottom"/>
            <w:hideMark/>
          </w:tcPr>
          <w:p w14:paraId="3541D6C2"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bookmarkStart w:id="102" w:name="_GoBack"/>
            <w:bookmarkEnd w:id="102"/>
          </w:p>
        </w:tc>
        <w:tc>
          <w:tcPr>
            <w:tcW w:w="495" w:type="dxa"/>
            <w:tcBorders>
              <w:top w:val="nil"/>
              <w:left w:val="nil"/>
              <w:bottom w:val="nil"/>
              <w:right w:val="nil"/>
            </w:tcBorders>
            <w:shd w:val="clear" w:color="auto" w:fill="auto"/>
            <w:noWrap/>
            <w:vAlign w:val="bottom"/>
            <w:hideMark/>
          </w:tcPr>
          <w:p w14:paraId="39D88FDE"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11</w:t>
            </w:r>
          </w:p>
        </w:tc>
        <w:tc>
          <w:tcPr>
            <w:tcW w:w="606" w:type="dxa"/>
            <w:tcBorders>
              <w:top w:val="nil"/>
              <w:left w:val="nil"/>
              <w:bottom w:val="nil"/>
              <w:right w:val="nil"/>
            </w:tcBorders>
            <w:shd w:val="clear" w:color="auto" w:fill="auto"/>
            <w:noWrap/>
            <w:vAlign w:val="bottom"/>
            <w:hideMark/>
          </w:tcPr>
          <w:p w14:paraId="441404C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4F071011"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w:t>
            </w:r>
          </w:p>
        </w:tc>
        <w:tc>
          <w:tcPr>
            <w:tcW w:w="633" w:type="dxa"/>
            <w:tcBorders>
              <w:top w:val="nil"/>
              <w:left w:val="nil"/>
              <w:bottom w:val="nil"/>
              <w:right w:val="nil"/>
            </w:tcBorders>
            <w:shd w:val="clear" w:color="auto" w:fill="auto"/>
            <w:noWrap/>
            <w:vAlign w:val="bottom"/>
            <w:hideMark/>
          </w:tcPr>
          <w:p w14:paraId="5D003F9B"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6</w:t>
            </w:r>
          </w:p>
        </w:tc>
        <w:tc>
          <w:tcPr>
            <w:tcW w:w="636" w:type="dxa"/>
            <w:tcBorders>
              <w:top w:val="nil"/>
              <w:left w:val="nil"/>
              <w:bottom w:val="nil"/>
              <w:right w:val="nil"/>
            </w:tcBorders>
            <w:shd w:val="clear" w:color="auto" w:fill="auto"/>
            <w:noWrap/>
            <w:vAlign w:val="bottom"/>
            <w:hideMark/>
          </w:tcPr>
          <w:p w14:paraId="6D94F892"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18</w:t>
            </w:r>
          </w:p>
        </w:tc>
      </w:tr>
      <w:tr w:rsidR="00032E44" w:rsidRPr="00CB583E" w14:paraId="0EB40C98" w14:textId="77777777" w:rsidTr="00032E44">
        <w:trPr>
          <w:trHeight w:val="210"/>
        </w:trPr>
        <w:tc>
          <w:tcPr>
            <w:tcW w:w="1136" w:type="dxa"/>
            <w:tcBorders>
              <w:top w:val="nil"/>
              <w:left w:val="nil"/>
              <w:bottom w:val="nil"/>
              <w:right w:val="nil"/>
            </w:tcBorders>
            <w:shd w:val="clear" w:color="auto" w:fill="auto"/>
            <w:noWrap/>
            <w:vAlign w:val="bottom"/>
            <w:hideMark/>
          </w:tcPr>
          <w:p w14:paraId="2CD583B5"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162A9312"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495" w:type="dxa"/>
            <w:tcBorders>
              <w:top w:val="nil"/>
              <w:left w:val="nil"/>
              <w:bottom w:val="nil"/>
              <w:right w:val="nil"/>
            </w:tcBorders>
            <w:shd w:val="clear" w:color="auto" w:fill="auto"/>
            <w:noWrap/>
            <w:vAlign w:val="bottom"/>
            <w:hideMark/>
          </w:tcPr>
          <w:p w14:paraId="7A58C49F"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15</w:t>
            </w:r>
          </w:p>
        </w:tc>
        <w:tc>
          <w:tcPr>
            <w:tcW w:w="606" w:type="dxa"/>
            <w:tcBorders>
              <w:top w:val="nil"/>
              <w:left w:val="nil"/>
              <w:bottom w:val="nil"/>
              <w:right w:val="nil"/>
            </w:tcBorders>
            <w:shd w:val="clear" w:color="auto" w:fill="auto"/>
            <w:noWrap/>
            <w:vAlign w:val="bottom"/>
            <w:hideMark/>
          </w:tcPr>
          <w:p w14:paraId="3A7BF29C"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4017256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530305B5"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35FEE56B"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15</w:t>
            </w:r>
          </w:p>
        </w:tc>
      </w:tr>
      <w:tr w:rsidR="00032E44" w:rsidRPr="00CB583E" w14:paraId="79741F2C" w14:textId="77777777" w:rsidTr="00032E44">
        <w:trPr>
          <w:trHeight w:val="210"/>
        </w:trPr>
        <w:tc>
          <w:tcPr>
            <w:tcW w:w="1136" w:type="dxa"/>
            <w:tcBorders>
              <w:top w:val="nil"/>
              <w:left w:val="nil"/>
              <w:bottom w:val="nil"/>
              <w:right w:val="nil"/>
            </w:tcBorders>
            <w:shd w:val="clear" w:color="auto" w:fill="auto"/>
            <w:noWrap/>
            <w:vAlign w:val="bottom"/>
            <w:hideMark/>
          </w:tcPr>
          <w:p w14:paraId="2C53EB14"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2A6E1929"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495" w:type="dxa"/>
            <w:tcBorders>
              <w:top w:val="nil"/>
              <w:left w:val="nil"/>
              <w:bottom w:val="nil"/>
              <w:right w:val="nil"/>
            </w:tcBorders>
            <w:shd w:val="clear" w:color="auto" w:fill="auto"/>
            <w:noWrap/>
            <w:vAlign w:val="bottom"/>
            <w:hideMark/>
          </w:tcPr>
          <w:p w14:paraId="5CC80AE4"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20</w:t>
            </w:r>
          </w:p>
        </w:tc>
        <w:tc>
          <w:tcPr>
            <w:tcW w:w="606" w:type="dxa"/>
            <w:tcBorders>
              <w:top w:val="nil"/>
              <w:left w:val="nil"/>
              <w:bottom w:val="nil"/>
              <w:right w:val="nil"/>
            </w:tcBorders>
            <w:shd w:val="clear" w:color="auto" w:fill="auto"/>
            <w:noWrap/>
            <w:vAlign w:val="bottom"/>
            <w:hideMark/>
          </w:tcPr>
          <w:p w14:paraId="0156B43C"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764D0862"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0447865A"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46F9D52E"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20</w:t>
            </w:r>
          </w:p>
        </w:tc>
      </w:tr>
      <w:tr w:rsidR="00032E44" w:rsidRPr="00CB583E" w14:paraId="1F611A2D" w14:textId="77777777" w:rsidTr="00032E44">
        <w:trPr>
          <w:trHeight w:val="210"/>
        </w:trPr>
        <w:tc>
          <w:tcPr>
            <w:tcW w:w="1136" w:type="dxa"/>
            <w:tcBorders>
              <w:top w:val="nil"/>
              <w:left w:val="nil"/>
              <w:bottom w:val="nil"/>
              <w:right w:val="nil"/>
            </w:tcBorders>
            <w:shd w:val="clear" w:color="auto" w:fill="auto"/>
            <w:noWrap/>
            <w:vAlign w:val="bottom"/>
            <w:hideMark/>
          </w:tcPr>
          <w:p w14:paraId="76DCD68A"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111F5A35" w14:textId="77777777" w:rsidR="00032E44" w:rsidRPr="00CB583E" w:rsidRDefault="00032E44" w:rsidP="00032E44">
            <w:pPr>
              <w:rPr>
                <w:rFonts w:ascii="Calibri" w:eastAsia="Times New Roman" w:hAnsi="Calibri" w:cs="Times New Roman"/>
                <w:color w:val="000000"/>
                <w:sz w:val="16"/>
                <w:szCs w:val="16"/>
                <w:lang w:eastAsia="es-ES"/>
              </w:rPr>
            </w:pPr>
          </w:p>
        </w:tc>
        <w:tc>
          <w:tcPr>
            <w:tcW w:w="495" w:type="dxa"/>
            <w:tcBorders>
              <w:top w:val="nil"/>
              <w:left w:val="nil"/>
              <w:bottom w:val="nil"/>
              <w:right w:val="nil"/>
            </w:tcBorders>
            <w:shd w:val="clear" w:color="auto" w:fill="auto"/>
            <w:noWrap/>
            <w:vAlign w:val="bottom"/>
            <w:hideMark/>
          </w:tcPr>
          <w:p w14:paraId="7AD45048" w14:textId="77777777" w:rsidR="00032E44" w:rsidRPr="00CB583E" w:rsidRDefault="00032E44" w:rsidP="00032E44">
            <w:pPr>
              <w:rPr>
                <w:rFonts w:ascii="Calibri" w:eastAsia="Times New Roman" w:hAnsi="Calibri" w:cs="Times New Roman"/>
                <w:color w:val="000000"/>
                <w:sz w:val="16"/>
                <w:szCs w:val="16"/>
                <w:lang w:eastAsia="es-ES"/>
              </w:rPr>
            </w:pPr>
          </w:p>
        </w:tc>
        <w:tc>
          <w:tcPr>
            <w:tcW w:w="606" w:type="dxa"/>
            <w:tcBorders>
              <w:top w:val="nil"/>
              <w:left w:val="nil"/>
              <w:bottom w:val="nil"/>
              <w:right w:val="nil"/>
            </w:tcBorders>
            <w:shd w:val="clear" w:color="auto" w:fill="auto"/>
            <w:noWrap/>
            <w:vAlign w:val="bottom"/>
            <w:hideMark/>
          </w:tcPr>
          <w:p w14:paraId="3E18E0BA" w14:textId="77777777" w:rsidR="00032E44" w:rsidRPr="00CB583E" w:rsidRDefault="00032E44" w:rsidP="00032E44">
            <w:pPr>
              <w:rPr>
                <w:rFonts w:ascii="Calibri" w:eastAsia="Times New Roman" w:hAnsi="Calibri" w:cs="Times New Roman"/>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5B72221A" w14:textId="77777777" w:rsidR="00032E44" w:rsidRPr="00CB583E" w:rsidRDefault="00032E44" w:rsidP="00032E44">
            <w:pPr>
              <w:rPr>
                <w:rFonts w:ascii="Calibri" w:eastAsia="Times New Roman" w:hAnsi="Calibri" w:cs="Times New Roman"/>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449313D1"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596C00A2"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53</w:t>
            </w:r>
          </w:p>
        </w:tc>
      </w:tr>
      <w:tr w:rsidR="00032E44" w:rsidRPr="00CB583E" w14:paraId="3A11B98C" w14:textId="77777777" w:rsidTr="00032E44">
        <w:trPr>
          <w:trHeight w:val="210"/>
        </w:trPr>
        <w:tc>
          <w:tcPr>
            <w:tcW w:w="1136" w:type="dxa"/>
            <w:tcBorders>
              <w:top w:val="nil"/>
              <w:left w:val="nil"/>
              <w:bottom w:val="nil"/>
              <w:right w:val="nil"/>
            </w:tcBorders>
            <w:shd w:val="clear" w:color="auto" w:fill="auto"/>
            <w:noWrap/>
            <w:vAlign w:val="bottom"/>
            <w:hideMark/>
          </w:tcPr>
          <w:p w14:paraId="6B35E339"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II SEMESTRE</w:t>
            </w:r>
          </w:p>
        </w:tc>
        <w:tc>
          <w:tcPr>
            <w:tcW w:w="1062" w:type="dxa"/>
            <w:tcBorders>
              <w:top w:val="nil"/>
              <w:left w:val="nil"/>
              <w:bottom w:val="nil"/>
              <w:right w:val="nil"/>
            </w:tcBorders>
            <w:shd w:val="clear" w:color="auto" w:fill="auto"/>
            <w:noWrap/>
            <w:vAlign w:val="bottom"/>
            <w:hideMark/>
          </w:tcPr>
          <w:p w14:paraId="0D5AE85D"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495" w:type="dxa"/>
            <w:tcBorders>
              <w:top w:val="nil"/>
              <w:left w:val="nil"/>
              <w:bottom w:val="nil"/>
              <w:right w:val="nil"/>
            </w:tcBorders>
            <w:shd w:val="clear" w:color="auto" w:fill="auto"/>
            <w:noWrap/>
            <w:vAlign w:val="bottom"/>
            <w:hideMark/>
          </w:tcPr>
          <w:p w14:paraId="7390E59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06" w:type="dxa"/>
            <w:tcBorders>
              <w:top w:val="nil"/>
              <w:left w:val="nil"/>
              <w:bottom w:val="nil"/>
              <w:right w:val="nil"/>
            </w:tcBorders>
            <w:shd w:val="clear" w:color="auto" w:fill="auto"/>
            <w:noWrap/>
            <w:vAlign w:val="bottom"/>
            <w:hideMark/>
          </w:tcPr>
          <w:p w14:paraId="18C3C4D8"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29634BF1"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61651C3D"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7EF93922"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382CEE73" w14:textId="77777777" w:rsidTr="00032E44">
        <w:trPr>
          <w:trHeight w:val="210"/>
        </w:trPr>
        <w:tc>
          <w:tcPr>
            <w:tcW w:w="1136" w:type="dxa"/>
            <w:tcBorders>
              <w:top w:val="nil"/>
              <w:left w:val="nil"/>
              <w:bottom w:val="nil"/>
              <w:right w:val="nil"/>
            </w:tcBorders>
            <w:shd w:val="clear" w:color="auto" w:fill="auto"/>
            <w:noWrap/>
            <w:vAlign w:val="bottom"/>
            <w:hideMark/>
          </w:tcPr>
          <w:p w14:paraId="550814C9"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3212568F"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495" w:type="dxa"/>
            <w:tcBorders>
              <w:top w:val="nil"/>
              <w:left w:val="nil"/>
              <w:bottom w:val="nil"/>
              <w:right w:val="nil"/>
            </w:tcBorders>
            <w:shd w:val="clear" w:color="auto" w:fill="auto"/>
            <w:noWrap/>
            <w:vAlign w:val="bottom"/>
            <w:hideMark/>
          </w:tcPr>
          <w:p w14:paraId="048F893D"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7</w:t>
            </w:r>
          </w:p>
        </w:tc>
        <w:tc>
          <w:tcPr>
            <w:tcW w:w="606" w:type="dxa"/>
            <w:tcBorders>
              <w:top w:val="nil"/>
              <w:left w:val="nil"/>
              <w:bottom w:val="nil"/>
              <w:right w:val="nil"/>
            </w:tcBorders>
            <w:shd w:val="clear" w:color="auto" w:fill="auto"/>
            <w:noWrap/>
            <w:vAlign w:val="bottom"/>
            <w:hideMark/>
          </w:tcPr>
          <w:p w14:paraId="1190A21C"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74A7C171"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62B511DF"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577B81BC"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7</w:t>
            </w:r>
          </w:p>
        </w:tc>
      </w:tr>
      <w:tr w:rsidR="00032E44" w:rsidRPr="00CB583E" w14:paraId="34E1B0E9" w14:textId="77777777" w:rsidTr="00032E44">
        <w:trPr>
          <w:trHeight w:val="210"/>
        </w:trPr>
        <w:tc>
          <w:tcPr>
            <w:tcW w:w="1136" w:type="dxa"/>
            <w:tcBorders>
              <w:top w:val="nil"/>
              <w:left w:val="nil"/>
              <w:bottom w:val="nil"/>
              <w:right w:val="nil"/>
            </w:tcBorders>
            <w:shd w:val="clear" w:color="auto" w:fill="auto"/>
            <w:noWrap/>
            <w:vAlign w:val="bottom"/>
            <w:hideMark/>
          </w:tcPr>
          <w:p w14:paraId="2EC493DC"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46692FD8"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495" w:type="dxa"/>
            <w:tcBorders>
              <w:top w:val="nil"/>
              <w:left w:val="nil"/>
              <w:bottom w:val="nil"/>
              <w:right w:val="nil"/>
            </w:tcBorders>
            <w:shd w:val="clear" w:color="auto" w:fill="auto"/>
            <w:noWrap/>
            <w:vAlign w:val="bottom"/>
            <w:hideMark/>
          </w:tcPr>
          <w:p w14:paraId="4C5D51E7"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3</w:t>
            </w:r>
          </w:p>
        </w:tc>
        <w:tc>
          <w:tcPr>
            <w:tcW w:w="606" w:type="dxa"/>
            <w:tcBorders>
              <w:top w:val="nil"/>
              <w:left w:val="nil"/>
              <w:bottom w:val="nil"/>
              <w:right w:val="nil"/>
            </w:tcBorders>
            <w:shd w:val="clear" w:color="auto" w:fill="auto"/>
            <w:noWrap/>
            <w:vAlign w:val="bottom"/>
            <w:hideMark/>
          </w:tcPr>
          <w:p w14:paraId="331BDBFE"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4ED3674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1F2DFDFD"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42759BAA"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3</w:t>
            </w:r>
          </w:p>
        </w:tc>
      </w:tr>
      <w:tr w:rsidR="00032E44" w:rsidRPr="00CB583E" w14:paraId="3AE9FBEC" w14:textId="77777777" w:rsidTr="00032E44">
        <w:trPr>
          <w:trHeight w:val="240"/>
        </w:trPr>
        <w:tc>
          <w:tcPr>
            <w:tcW w:w="1136" w:type="dxa"/>
            <w:tcBorders>
              <w:top w:val="nil"/>
              <w:left w:val="nil"/>
              <w:bottom w:val="nil"/>
              <w:right w:val="nil"/>
            </w:tcBorders>
            <w:shd w:val="clear" w:color="auto" w:fill="auto"/>
            <w:noWrap/>
            <w:vAlign w:val="bottom"/>
            <w:hideMark/>
          </w:tcPr>
          <w:p w14:paraId="514CA08D"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03B82D20" w14:textId="77777777" w:rsidR="00032E44" w:rsidRPr="00CB583E" w:rsidRDefault="00032E44" w:rsidP="00032E44">
            <w:pPr>
              <w:rPr>
                <w:rFonts w:ascii="Calibri" w:eastAsia="Times New Roman" w:hAnsi="Calibri" w:cs="Times New Roman"/>
                <w:color w:val="000000"/>
                <w:sz w:val="16"/>
                <w:szCs w:val="16"/>
                <w:lang w:eastAsia="es-ES"/>
              </w:rPr>
            </w:pPr>
          </w:p>
        </w:tc>
        <w:tc>
          <w:tcPr>
            <w:tcW w:w="495" w:type="dxa"/>
            <w:tcBorders>
              <w:top w:val="nil"/>
              <w:left w:val="nil"/>
              <w:bottom w:val="nil"/>
              <w:right w:val="nil"/>
            </w:tcBorders>
            <w:shd w:val="clear" w:color="auto" w:fill="auto"/>
            <w:noWrap/>
            <w:vAlign w:val="bottom"/>
            <w:hideMark/>
          </w:tcPr>
          <w:p w14:paraId="4BA7C751" w14:textId="77777777" w:rsidR="00032E44" w:rsidRPr="00CB583E" w:rsidRDefault="00032E44" w:rsidP="00032E44">
            <w:pPr>
              <w:rPr>
                <w:rFonts w:ascii="Calibri" w:eastAsia="Times New Roman" w:hAnsi="Calibri" w:cs="Times New Roman"/>
                <w:color w:val="000000"/>
                <w:sz w:val="16"/>
                <w:szCs w:val="16"/>
                <w:lang w:eastAsia="es-ES"/>
              </w:rPr>
            </w:pPr>
          </w:p>
        </w:tc>
        <w:tc>
          <w:tcPr>
            <w:tcW w:w="606" w:type="dxa"/>
            <w:tcBorders>
              <w:top w:val="nil"/>
              <w:left w:val="nil"/>
              <w:bottom w:val="nil"/>
              <w:right w:val="nil"/>
            </w:tcBorders>
            <w:shd w:val="clear" w:color="auto" w:fill="auto"/>
            <w:noWrap/>
            <w:vAlign w:val="bottom"/>
            <w:hideMark/>
          </w:tcPr>
          <w:p w14:paraId="7E964C15" w14:textId="77777777" w:rsidR="00032E44" w:rsidRPr="00CB583E" w:rsidRDefault="00032E44" w:rsidP="00032E44">
            <w:pPr>
              <w:rPr>
                <w:rFonts w:ascii="Calibri" w:eastAsia="Times New Roman" w:hAnsi="Calibri" w:cs="Times New Roman"/>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66F1C3C7" w14:textId="77777777" w:rsidR="00032E44" w:rsidRPr="00CB583E" w:rsidRDefault="00032E44" w:rsidP="00032E44">
            <w:pPr>
              <w:rPr>
                <w:rFonts w:ascii="Calibri" w:eastAsia="Times New Roman" w:hAnsi="Calibri" w:cs="Times New Roman"/>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63F096C3"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1FD49F24"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10</w:t>
            </w:r>
          </w:p>
        </w:tc>
      </w:tr>
      <w:tr w:rsidR="00032E44" w:rsidRPr="00CB583E" w14:paraId="6F7F7163" w14:textId="77777777" w:rsidTr="00032E44">
        <w:trPr>
          <w:trHeight w:val="210"/>
        </w:trPr>
        <w:tc>
          <w:tcPr>
            <w:tcW w:w="1136" w:type="dxa"/>
            <w:tcBorders>
              <w:top w:val="nil"/>
              <w:left w:val="nil"/>
              <w:bottom w:val="nil"/>
              <w:right w:val="nil"/>
            </w:tcBorders>
            <w:shd w:val="clear" w:color="auto" w:fill="auto"/>
            <w:noWrap/>
            <w:vAlign w:val="bottom"/>
            <w:hideMark/>
          </w:tcPr>
          <w:p w14:paraId="3D727064"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III SEMESTRE</w:t>
            </w:r>
          </w:p>
        </w:tc>
        <w:tc>
          <w:tcPr>
            <w:tcW w:w="1062" w:type="dxa"/>
            <w:tcBorders>
              <w:top w:val="nil"/>
              <w:left w:val="nil"/>
              <w:bottom w:val="nil"/>
              <w:right w:val="nil"/>
            </w:tcBorders>
            <w:shd w:val="clear" w:color="auto" w:fill="auto"/>
            <w:noWrap/>
            <w:vAlign w:val="bottom"/>
            <w:hideMark/>
          </w:tcPr>
          <w:p w14:paraId="6A4E7621"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495" w:type="dxa"/>
            <w:tcBorders>
              <w:top w:val="nil"/>
              <w:left w:val="nil"/>
              <w:bottom w:val="nil"/>
              <w:right w:val="nil"/>
            </w:tcBorders>
            <w:shd w:val="clear" w:color="auto" w:fill="auto"/>
            <w:noWrap/>
            <w:vAlign w:val="bottom"/>
            <w:hideMark/>
          </w:tcPr>
          <w:p w14:paraId="5F16CCF8"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06" w:type="dxa"/>
            <w:tcBorders>
              <w:top w:val="nil"/>
              <w:left w:val="nil"/>
              <w:bottom w:val="nil"/>
              <w:right w:val="nil"/>
            </w:tcBorders>
            <w:shd w:val="clear" w:color="auto" w:fill="auto"/>
            <w:noWrap/>
            <w:vAlign w:val="bottom"/>
            <w:hideMark/>
          </w:tcPr>
          <w:p w14:paraId="08C21F0A"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1A2D670D"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5AD71BD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0953D0D7"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2419A0F0" w14:textId="77777777" w:rsidTr="00032E44">
        <w:trPr>
          <w:trHeight w:val="210"/>
        </w:trPr>
        <w:tc>
          <w:tcPr>
            <w:tcW w:w="1136" w:type="dxa"/>
            <w:tcBorders>
              <w:top w:val="nil"/>
              <w:left w:val="nil"/>
              <w:bottom w:val="nil"/>
              <w:right w:val="nil"/>
            </w:tcBorders>
            <w:shd w:val="clear" w:color="auto" w:fill="auto"/>
            <w:noWrap/>
            <w:vAlign w:val="bottom"/>
            <w:hideMark/>
          </w:tcPr>
          <w:p w14:paraId="072DE665"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06EC54E3"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495" w:type="dxa"/>
            <w:tcBorders>
              <w:top w:val="nil"/>
              <w:left w:val="nil"/>
              <w:bottom w:val="nil"/>
              <w:right w:val="nil"/>
            </w:tcBorders>
            <w:shd w:val="clear" w:color="auto" w:fill="auto"/>
            <w:noWrap/>
            <w:vAlign w:val="bottom"/>
            <w:hideMark/>
          </w:tcPr>
          <w:p w14:paraId="338131AD"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6</w:t>
            </w:r>
          </w:p>
        </w:tc>
        <w:tc>
          <w:tcPr>
            <w:tcW w:w="606" w:type="dxa"/>
            <w:tcBorders>
              <w:top w:val="nil"/>
              <w:left w:val="nil"/>
              <w:bottom w:val="nil"/>
              <w:right w:val="nil"/>
            </w:tcBorders>
            <w:shd w:val="clear" w:color="auto" w:fill="auto"/>
            <w:noWrap/>
            <w:vAlign w:val="bottom"/>
            <w:hideMark/>
          </w:tcPr>
          <w:p w14:paraId="7E5B8FF0"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2</w:t>
            </w:r>
          </w:p>
        </w:tc>
        <w:tc>
          <w:tcPr>
            <w:tcW w:w="580" w:type="dxa"/>
            <w:tcBorders>
              <w:top w:val="nil"/>
              <w:left w:val="nil"/>
              <w:bottom w:val="nil"/>
              <w:right w:val="nil"/>
            </w:tcBorders>
            <w:shd w:val="clear" w:color="auto" w:fill="auto"/>
            <w:noWrap/>
            <w:vAlign w:val="bottom"/>
            <w:hideMark/>
          </w:tcPr>
          <w:p w14:paraId="19ADDF1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3E53C38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2E80F3E7"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8</w:t>
            </w:r>
          </w:p>
        </w:tc>
      </w:tr>
      <w:tr w:rsidR="00032E44" w:rsidRPr="00CB583E" w14:paraId="4A34290C" w14:textId="77777777" w:rsidTr="00032E44">
        <w:trPr>
          <w:trHeight w:val="210"/>
        </w:trPr>
        <w:tc>
          <w:tcPr>
            <w:tcW w:w="1136" w:type="dxa"/>
            <w:tcBorders>
              <w:top w:val="nil"/>
              <w:left w:val="nil"/>
              <w:bottom w:val="nil"/>
              <w:right w:val="nil"/>
            </w:tcBorders>
            <w:shd w:val="clear" w:color="auto" w:fill="auto"/>
            <w:noWrap/>
            <w:vAlign w:val="bottom"/>
            <w:hideMark/>
          </w:tcPr>
          <w:p w14:paraId="063FDDA0"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5B25ECB5"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495" w:type="dxa"/>
            <w:tcBorders>
              <w:top w:val="nil"/>
              <w:left w:val="nil"/>
              <w:bottom w:val="nil"/>
              <w:right w:val="nil"/>
            </w:tcBorders>
            <w:shd w:val="clear" w:color="auto" w:fill="auto"/>
            <w:noWrap/>
            <w:vAlign w:val="bottom"/>
            <w:hideMark/>
          </w:tcPr>
          <w:p w14:paraId="58F6D4B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06" w:type="dxa"/>
            <w:tcBorders>
              <w:top w:val="nil"/>
              <w:left w:val="nil"/>
              <w:bottom w:val="nil"/>
              <w:right w:val="nil"/>
            </w:tcBorders>
            <w:shd w:val="clear" w:color="auto" w:fill="auto"/>
            <w:noWrap/>
            <w:vAlign w:val="bottom"/>
            <w:hideMark/>
          </w:tcPr>
          <w:p w14:paraId="104A443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0C2801D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75DB8BB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028BD9EE"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79E616D5" w14:textId="77777777" w:rsidTr="00032E44">
        <w:trPr>
          <w:trHeight w:val="210"/>
        </w:trPr>
        <w:tc>
          <w:tcPr>
            <w:tcW w:w="1136" w:type="dxa"/>
            <w:tcBorders>
              <w:top w:val="nil"/>
              <w:left w:val="nil"/>
              <w:bottom w:val="nil"/>
              <w:right w:val="nil"/>
            </w:tcBorders>
            <w:shd w:val="clear" w:color="auto" w:fill="auto"/>
            <w:noWrap/>
            <w:vAlign w:val="bottom"/>
            <w:hideMark/>
          </w:tcPr>
          <w:p w14:paraId="4E1783EF"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772D38BE" w14:textId="77777777" w:rsidR="00032E44" w:rsidRPr="00CB583E" w:rsidRDefault="00032E44" w:rsidP="00032E44">
            <w:pPr>
              <w:rPr>
                <w:rFonts w:ascii="Calibri" w:eastAsia="Times New Roman" w:hAnsi="Calibri" w:cs="Times New Roman"/>
                <w:color w:val="000000"/>
                <w:sz w:val="16"/>
                <w:szCs w:val="16"/>
                <w:lang w:eastAsia="es-ES"/>
              </w:rPr>
            </w:pPr>
          </w:p>
        </w:tc>
        <w:tc>
          <w:tcPr>
            <w:tcW w:w="495" w:type="dxa"/>
            <w:tcBorders>
              <w:top w:val="nil"/>
              <w:left w:val="nil"/>
              <w:bottom w:val="nil"/>
              <w:right w:val="nil"/>
            </w:tcBorders>
            <w:shd w:val="clear" w:color="auto" w:fill="auto"/>
            <w:noWrap/>
            <w:vAlign w:val="bottom"/>
            <w:hideMark/>
          </w:tcPr>
          <w:p w14:paraId="1CE6D7D2" w14:textId="77777777" w:rsidR="00032E44" w:rsidRPr="00CB583E" w:rsidRDefault="00032E44" w:rsidP="00032E44">
            <w:pPr>
              <w:rPr>
                <w:rFonts w:ascii="Calibri" w:eastAsia="Times New Roman" w:hAnsi="Calibri" w:cs="Times New Roman"/>
                <w:color w:val="000000"/>
                <w:sz w:val="16"/>
                <w:szCs w:val="16"/>
                <w:lang w:eastAsia="es-ES"/>
              </w:rPr>
            </w:pPr>
          </w:p>
        </w:tc>
        <w:tc>
          <w:tcPr>
            <w:tcW w:w="606" w:type="dxa"/>
            <w:tcBorders>
              <w:top w:val="nil"/>
              <w:left w:val="nil"/>
              <w:bottom w:val="nil"/>
              <w:right w:val="nil"/>
            </w:tcBorders>
            <w:shd w:val="clear" w:color="auto" w:fill="auto"/>
            <w:noWrap/>
            <w:vAlign w:val="bottom"/>
            <w:hideMark/>
          </w:tcPr>
          <w:p w14:paraId="5EF2646F" w14:textId="77777777" w:rsidR="00032E44" w:rsidRPr="00CB583E" w:rsidRDefault="00032E44" w:rsidP="00032E44">
            <w:pPr>
              <w:rPr>
                <w:rFonts w:ascii="Calibri" w:eastAsia="Times New Roman" w:hAnsi="Calibri" w:cs="Times New Roman"/>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1403EBAA" w14:textId="77777777" w:rsidR="00032E44" w:rsidRPr="00CB583E" w:rsidRDefault="00032E44" w:rsidP="00032E44">
            <w:pPr>
              <w:rPr>
                <w:rFonts w:ascii="Calibri" w:eastAsia="Times New Roman" w:hAnsi="Calibri" w:cs="Times New Roman"/>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75749D77"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15C9CDBA"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8</w:t>
            </w:r>
          </w:p>
        </w:tc>
      </w:tr>
      <w:tr w:rsidR="00032E44" w:rsidRPr="00CB583E" w14:paraId="00793B2C" w14:textId="77777777" w:rsidTr="00032E44">
        <w:trPr>
          <w:trHeight w:val="210"/>
        </w:trPr>
        <w:tc>
          <w:tcPr>
            <w:tcW w:w="1136" w:type="dxa"/>
            <w:tcBorders>
              <w:top w:val="nil"/>
              <w:left w:val="nil"/>
              <w:bottom w:val="nil"/>
              <w:right w:val="nil"/>
            </w:tcBorders>
            <w:shd w:val="clear" w:color="auto" w:fill="auto"/>
            <w:noWrap/>
            <w:vAlign w:val="bottom"/>
            <w:hideMark/>
          </w:tcPr>
          <w:p w14:paraId="0B06E769"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IV SEMESTRE</w:t>
            </w:r>
          </w:p>
        </w:tc>
        <w:tc>
          <w:tcPr>
            <w:tcW w:w="1062" w:type="dxa"/>
            <w:tcBorders>
              <w:top w:val="nil"/>
              <w:left w:val="nil"/>
              <w:bottom w:val="nil"/>
              <w:right w:val="nil"/>
            </w:tcBorders>
            <w:shd w:val="clear" w:color="auto" w:fill="auto"/>
            <w:noWrap/>
            <w:vAlign w:val="bottom"/>
            <w:hideMark/>
          </w:tcPr>
          <w:p w14:paraId="22E86EB4"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495" w:type="dxa"/>
            <w:tcBorders>
              <w:top w:val="nil"/>
              <w:left w:val="nil"/>
              <w:bottom w:val="nil"/>
              <w:right w:val="nil"/>
            </w:tcBorders>
            <w:shd w:val="clear" w:color="auto" w:fill="auto"/>
            <w:noWrap/>
            <w:vAlign w:val="bottom"/>
            <w:hideMark/>
          </w:tcPr>
          <w:p w14:paraId="49EBB4C6"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w:t>
            </w:r>
          </w:p>
        </w:tc>
        <w:tc>
          <w:tcPr>
            <w:tcW w:w="606" w:type="dxa"/>
            <w:tcBorders>
              <w:top w:val="nil"/>
              <w:left w:val="nil"/>
              <w:bottom w:val="nil"/>
              <w:right w:val="nil"/>
            </w:tcBorders>
            <w:shd w:val="clear" w:color="auto" w:fill="auto"/>
            <w:noWrap/>
            <w:vAlign w:val="bottom"/>
            <w:hideMark/>
          </w:tcPr>
          <w:p w14:paraId="7282F16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24742F0D"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3</w:t>
            </w:r>
          </w:p>
        </w:tc>
        <w:tc>
          <w:tcPr>
            <w:tcW w:w="633" w:type="dxa"/>
            <w:tcBorders>
              <w:top w:val="nil"/>
              <w:left w:val="nil"/>
              <w:bottom w:val="nil"/>
              <w:right w:val="nil"/>
            </w:tcBorders>
            <w:shd w:val="clear" w:color="auto" w:fill="auto"/>
            <w:noWrap/>
            <w:vAlign w:val="bottom"/>
            <w:hideMark/>
          </w:tcPr>
          <w:p w14:paraId="183DBA6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1324A922"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4</w:t>
            </w:r>
          </w:p>
        </w:tc>
      </w:tr>
      <w:tr w:rsidR="00032E44" w:rsidRPr="00CB583E" w14:paraId="0EF3D6F2" w14:textId="77777777" w:rsidTr="00032E44">
        <w:trPr>
          <w:trHeight w:val="210"/>
        </w:trPr>
        <w:tc>
          <w:tcPr>
            <w:tcW w:w="1136" w:type="dxa"/>
            <w:tcBorders>
              <w:top w:val="nil"/>
              <w:left w:val="nil"/>
              <w:bottom w:val="nil"/>
              <w:right w:val="nil"/>
            </w:tcBorders>
            <w:shd w:val="clear" w:color="auto" w:fill="auto"/>
            <w:noWrap/>
            <w:vAlign w:val="bottom"/>
            <w:hideMark/>
          </w:tcPr>
          <w:p w14:paraId="45DFB4D7"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32297C3E"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495" w:type="dxa"/>
            <w:tcBorders>
              <w:top w:val="nil"/>
              <w:left w:val="nil"/>
              <w:bottom w:val="nil"/>
              <w:right w:val="nil"/>
            </w:tcBorders>
            <w:shd w:val="clear" w:color="auto" w:fill="auto"/>
            <w:noWrap/>
            <w:vAlign w:val="bottom"/>
            <w:hideMark/>
          </w:tcPr>
          <w:p w14:paraId="7C90172F"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3</w:t>
            </w:r>
          </w:p>
        </w:tc>
        <w:tc>
          <w:tcPr>
            <w:tcW w:w="606" w:type="dxa"/>
            <w:tcBorders>
              <w:top w:val="nil"/>
              <w:left w:val="nil"/>
              <w:bottom w:val="nil"/>
              <w:right w:val="nil"/>
            </w:tcBorders>
            <w:shd w:val="clear" w:color="auto" w:fill="auto"/>
            <w:noWrap/>
            <w:vAlign w:val="bottom"/>
            <w:hideMark/>
          </w:tcPr>
          <w:p w14:paraId="3ED65CE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40B733C8"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2</w:t>
            </w:r>
          </w:p>
        </w:tc>
        <w:tc>
          <w:tcPr>
            <w:tcW w:w="633" w:type="dxa"/>
            <w:tcBorders>
              <w:top w:val="nil"/>
              <w:left w:val="nil"/>
              <w:bottom w:val="nil"/>
              <w:right w:val="nil"/>
            </w:tcBorders>
            <w:shd w:val="clear" w:color="auto" w:fill="auto"/>
            <w:noWrap/>
            <w:vAlign w:val="bottom"/>
            <w:hideMark/>
          </w:tcPr>
          <w:p w14:paraId="4F4A510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71135D6B"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5</w:t>
            </w:r>
          </w:p>
        </w:tc>
      </w:tr>
      <w:tr w:rsidR="00032E44" w:rsidRPr="00CB583E" w14:paraId="13D3433C" w14:textId="77777777" w:rsidTr="00032E44">
        <w:trPr>
          <w:trHeight w:val="210"/>
        </w:trPr>
        <w:tc>
          <w:tcPr>
            <w:tcW w:w="1136" w:type="dxa"/>
            <w:tcBorders>
              <w:top w:val="nil"/>
              <w:left w:val="nil"/>
              <w:bottom w:val="nil"/>
              <w:right w:val="nil"/>
            </w:tcBorders>
            <w:shd w:val="clear" w:color="auto" w:fill="auto"/>
            <w:noWrap/>
            <w:vAlign w:val="bottom"/>
            <w:hideMark/>
          </w:tcPr>
          <w:p w14:paraId="3B89CC2B"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306A67B0"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495" w:type="dxa"/>
            <w:tcBorders>
              <w:top w:val="nil"/>
              <w:left w:val="nil"/>
              <w:bottom w:val="nil"/>
              <w:right w:val="nil"/>
            </w:tcBorders>
            <w:shd w:val="clear" w:color="auto" w:fill="auto"/>
            <w:noWrap/>
            <w:vAlign w:val="bottom"/>
            <w:hideMark/>
          </w:tcPr>
          <w:p w14:paraId="7D188B26"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5</w:t>
            </w:r>
          </w:p>
        </w:tc>
        <w:tc>
          <w:tcPr>
            <w:tcW w:w="606" w:type="dxa"/>
            <w:tcBorders>
              <w:top w:val="nil"/>
              <w:left w:val="nil"/>
              <w:bottom w:val="nil"/>
              <w:right w:val="nil"/>
            </w:tcBorders>
            <w:shd w:val="clear" w:color="auto" w:fill="auto"/>
            <w:noWrap/>
            <w:vAlign w:val="bottom"/>
            <w:hideMark/>
          </w:tcPr>
          <w:p w14:paraId="319F2432"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413C6183"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4475C62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753F2DF7"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5</w:t>
            </w:r>
          </w:p>
        </w:tc>
      </w:tr>
      <w:tr w:rsidR="00032E44" w:rsidRPr="00CB583E" w14:paraId="464763F8" w14:textId="77777777" w:rsidTr="00032E44">
        <w:trPr>
          <w:trHeight w:val="210"/>
        </w:trPr>
        <w:tc>
          <w:tcPr>
            <w:tcW w:w="1136" w:type="dxa"/>
            <w:tcBorders>
              <w:top w:val="nil"/>
              <w:left w:val="nil"/>
              <w:bottom w:val="nil"/>
              <w:right w:val="nil"/>
            </w:tcBorders>
            <w:shd w:val="clear" w:color="auto" w:fill="auto"/>
            <w:noWrap/>
            <w:vAlign w:val="bottom"/>
            <w:hideMark/>
          </w:tcPr>
          <w:p w14:paraId="2AC71ADB"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335E1708" w14:textId="77777777" w:rsidR="00032E44" w:rsidRPr="00CB583E" w:rsidRDefault="00032E44" w:rsidP="00032E44">
            <w:pPr>
              <w:rPr>
                <w:rFonts w:ascii="Calibri" w:eastAsia="Times New Roman" w:hAnsi="Calibri" w:cs="Times New Roman"/>
                <w:color w:val="000000"/>
                <w:sz w:val="16"/>
                <w:szCs w:val="16"/>
                <w:lang w:eastAsia="es-ES"/>
              </w:rPr>
            </w:pPr>
          </w:p>
        </w:tc>
        <w:tc>
          <w:tcPr>
            <w:tcW w:w="495" w:type="dxa"/>
            <w:tcBorders>
              <w:top w:val="nil"/>
              <w:left w:val="nil"/>
              <w:bottom w:val="nil"/>
              <w:right w:val="nil"/>
            </w:tcBorders>
            <w:shd w:val="clear" w:color="auto" w:fill="auto"/>
            <w:noWrap/>
            <w:vAlign w:val="bottom"/>
            <w:hideMark/>
          </w:tcPr>
          <w:p w14:paraId="3BA64EB8" w14:textId="77777777" w:rsidR="00032E44" w:rsidRPr="00CB583E" w:rsidRDefault="00032E44" w:rsidP="00032E44">
            <w:pPr>
              <w:rPr>
                <w:rFonts w:ascii="Calibri" w:eastAsia="Times New Roman" w:hAnsi="Calibri" w:cs="Times New Roman"/>
                <w:color w:val="000000"/>
                <w:sz w:val="16"/>
                <w:szCs w:val="16"/>
                <w:lang w:eastAsia="es-ES"/>
              </w:rPr>
            </w:pPr>
          </w:p>
        </w:tc>
        <w:tc>
          <w:tcPr>
            <w:tcW w:w="606" w:type="dxa"/>
            <w:tcBorders>
              <w:top w:val="nil"/>
              <w:left w:val="nil"/>
              <w:bottom w:val="nil"/>
              <w:right w:val="nil"/>
            </w:tcBorders>
            <w:shd w:val="clear" w:color="auto" w:fill="auto"/>
            <w:noWrap/>
            <w:vAlign w:val="bottom"/>
            <w:hideMark/>
          </w:tcPr>
          <w:p w14:paraId="7626C740" w14:textId="77777777" w:rsidR="00032E44" w:rsidRPr="00CB583E" w:rsidRDefault="00032E44" w:rsidP="00032E44">
            <w:pPr>
              <w:rPr>
                <w:rFonts w:ascii="Calibri" w:eastAsia="Times New Roman" w:hAnsi="Calibri" w:cs="Times New Roman"/>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48B6DD5B" w14:textId="77777777" w:rsidR="00032E44" w:rsidRPr="00CB583E" w:rsidRDefault="00032E44" w:rsidP="00032E44">
            <w:pPr>
              <w:rPr>
                <w:rFonts w:ascii="Calibri" w:eastAsia="Times New Roman" w:hAnsi="Calibri" w:cs="Times New Roman"/>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2A56D6AF"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6076BD42"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14</w:t>
            </w:r>
          </w:p>
        </w:tc>
      </w:tr>
      <w:tr w:rsidR="00032E44" w:rsidRPr="00CB583E" w14:paraId="4F91A98C" w14:textId="77777777" w:rsidTr="00032E44">
        <w:trPr>
          <w:trHeight w:val="210"/>
        </w:trPr>
        <w:tc>
          <w:tcPr>
            <w:tcW w:w="1136" w:type="dxa"/>
            <w:tcBorders>
              <w:top w:val="nil"/>
              <w:left w:val="nil"/>
              <w:bottom w:val="nil"/>
              <w:right w:val="nil"/>
            </w:tcBorders>
            <w:shd w:val="clear" w:color="auto" w:fill="auto"/>
            <w:noWrap/>
            <w:vAlign w:val="bottom"/>
            <w:hideMark/>
          </w:tcPr>
          <w:p w14:paraId="3BD2F683"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V SEMESTRE</w:t>
            </w:r>
          </w:p>
        </w:tc>
        <w:tc>
          <w:tcPr>
            <w:tcW w:w="1062" w:type="dxa"/>
            <w:tcBorders>
              <w:top w:val="nil"/>
              <w:left w:val="nil"/>
              <w:bottom w:val="nil"/>
              <w:right w:val="nil"/>
            </w:tcBorders>
            <w:shd w:val="clear" w:color="auto" w:fill="auto"/>
            <w:noWrap/>
            <w:vAlign w:val="bottom"/>
            <w:hideMark/>
          </w:tcPr>
          <w:p w14:paraId="2747DC21"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495" w:type="dxa"/>
            <w:tcBorders>
              <w:top w:val="nil"/>
              <w:left w:val="nil"/>
              <w:bottom w:val="nil"/>
              <w:right w:val="nil"/>
            </w:tcBorders>
            <w:shd w:val="clear" w:color="auto" w:fill="auto"/>
            <w:noWrap/>
            <w:vAlign w:val="bottom"/>
            <w:hideMark/>
          </w:tcPr>
          <w:p w14:paraId="0AD49DFB"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2</w:t>
            </w:r>
          </w:p>
        </w:tc>
        <w:tc>
          <w:tcPr>
            <w:tcW w:w="606" w:type="dxa"/>
            <w:tcBorders>
              <w:top w:val="nil"/>
              <w:left w:val="nil"/>
              <w:bottom w:val="nil"/>
              <w:right w:val="nil"/>
            </w:tcBorders>
            <w:shd w:val="clear" w:color="auto" w:fill="auto"/>
            <w:noWrap/>
            <w:vAlign w:val="bottom"/>
            <w:hideMark/>
          </w:tcPr>
          <w:p w14:paraId="19BD5E4F"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10D7B20D"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3DD65CC9"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w:t>
            </w:r>
          </w:p>
        </w:tc>
        <w:tc>
          <w:tcPr>
            <w:tcW w:w="636" w:type="dxa"/>
            <w:tcBorders>
              <w:top w:val="nil"/>
              <w:left w:val="nil"/>
              <w:bottom w:val="nil"/>
              <w:right w:val="nil"/>
            </w:tcBorders>
            <w:shd w:val="clear" w:color="auto" w:fill="auto"/>
            <w:noWrap/>
            <w:vAlign w:val="bottom"/>
            <w:hideMark/>
          </w:tcPr>
          <w:p w14:paraId="63B27078"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3</w:t>
            </w:r>
          </w:p>
        </w:tc>
      </w:tr>
      <w:tr w:rsidR="00032E44" w:rsidRPr="00CB583E" w14:paraId="6637BBE1" w14:textId="77777777" w:rsidTr="00032E44">
        <w:trPr>
          <w:trHeight w:val="210"/>
        </w:trPr>
        <w:tc>
          <w:tcPr>
            <w:tcW w:w="1136" w:type="dxa"/>
            <w:tcBorders>
              <w:top w:val="nil"/>
              <w:left w:val="nil"/>
              <w:bottom w:val="nil"/>
              <w:right w:val="nil"/>
            </w:tcBorders>
            <w:shd w:val="clear" w:color="auto" w:fill="auto"/>
            <w:noWrap/>
            <w:vAlign w:val="bottom"/>
            <w:hideMark/>
          </w:tcPr>
          <w:p w14:paraId="222246AA"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17FDA354"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495" w:type="dxa"/>
            <w:tcBorders>
              <w:top w:val="nil"/>
              <w:left w:val="nil"/>
              <w:bottom w:val="nil"/>
              <w:right w:val="nil"/>
            </w:tcBorders>
            <w:shd w:val="clear" w:color="auto" w:fill="auto"/>
            <w:noWrap/>
            <w:vAlign w:val="bottom"/>
            <w:hideMark/>
          </w:tcPr>
          <w:p w14:paraId="786F9080"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5</w:t>
            </w:r>
          </w:p>
        </w:tc>
        <w:tc>
          <w:tcPr>
            <w:tcW w:w="606" w:type="dxa"/>
            <w:tcBorders>
              <w:top w:val="nil"/>
              <w:left w:val="nil"/>
              <w:bottom w:val="nil"/>
              <w:right w:val="nil"/>
            </w:tcBorders>
            <w:shd w:val="clear" w:color="auto" w:fill="auto"/>
            <w:noWrap/>
            <w:vAlign w:val="bottom"/>
            <w:hideMark/>
          </w:tcPr>
          <w:p w14:paraId="6B07672C"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160DF9C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3132EA7B"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095A3F36"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5</w:t>
            </w:r>
          </w:p>
        </w:tc>
      </w:tr>
      <w:tr w:rsidR="00032E44" w:rsidRPr="00CB583E" w14:paraId="15F2F29A" w14:textId="77777777" w:rsidTr="00032E44">
        <w:trPr>
          <w:trHeight w:val="210"/>
        </w:trPr>
        <w:tc>
          <w:tcPr>
            <w:tcW w:w="1136" w:type="dxa"/>
            <w:tcBorders>
              <w:top w:val="nil"/>
              <w:left w:val="nil"/>
              <w:bottom w:val="nil"/>
              <w:right w:val="nil"/>
            </w:tcBorders>
            <w:shd w:val="clear" w:color="auto" w:fill="auto"/>
            <w:noWrap/>
            <w:vAlign w:val="bottom"/>
            <w:hideMark/>
          </w:tcPr>
          <w:p w14:paraId="032F8899" w14:textId="77777777" w:rsidR="00032E44" w:rsidRPr="00CB583E" w:rsidRDefault="00032E44" w:rsidP="00032E44">
            <w:pPr>
              <w:rPr>
                <w:rFonts w:ascii="Calibri" w:eastAsia="Times New Roman" w:hAnsi="Calibri" w:cs="Times New Roman"/>
                <w:color w:val="000000"/>
                <w:sz w:val="16"/>
                <w:szCs w:val="16"/>
                <w:lang w:eastAsia="es-ES"/>
              </w:rPr>
            </w:pPr>
          </w:p>
        </w:tc>
        <w:tc>
          <w:tcPr>
            <w:tcW w:w="1062" w:type="dxa"/>
            <w:tcBorders>
              <w:top w:val="nil"/>
              <w:left w:val="nil"/>
              <w:bottom w:val="nil"/>
              <w:right w:val="nil"/>
            </w:tcBorders>
            <w:shd w:val="clear" w:color="auto" w:fill="auto"/>
            <w:noWrap/>
            <w:vAlign w:val="bottom"/>
            <w:hideMark/>
          </w:tcPr>
          <w:p w14:paraId="51981199"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495" w:type="dxa"/>
            <w:tcBorders>
              <w:top w:val="nil"/>
              <w:left w:val="nil"/>
              <w:bottom w:val="nil"/>
              <w:right w:val="nil"/>
            </w:tcBorders>
            <w:shd w:val="clear" w:color="auto" w:fill="auto"/>
            <w:noWrap/>
            <w:vAlign w:val="bottom"/>
            <w:hideMark/>
          </w:tcPr>
          <w:p w14:paraId="51E80761"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9</w:t>
            </w:r>
          </w:p>
        </w:tc>
        <w:tc>
          <w:tcPr>
            <w:tcW w:w="606" w:type="dxa"/>
            <w:tcBorders>
              <w:top w:val="nil"/>
              <w:left w:val="nil"/>
              <w:bottom w:val="nil"/>
              <w:right w:val="nil"/>
            </w:tcBorders>
            <w:shd w:val="clear" w:color="auto" w:fill="auto"/>
            <w:noWrap/>
            <w:vAlign w:val="bottom"/>
            <w:hideMark/>
          </w:tcPr>
          <w:p w14:paraId="4D6FFB3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80" w:type="dxa"/>
            <w:tcBorders>
              <w:top w:val="nil"/>
              <w:left w:val="nil"/>
              <w:bottom w:val="nil"/>
              <w:right w:val="nil"/>
            </w:tcBorders>
            <w:shd w:val="clear" w:color="auto" w:fill="auto"/>
            <w:noWrap/>
            <w:vAlign w:val="bottom"/>
            <w:hideMark/>
          </w:tcPr>
          <w:p w14:paraId="5C04504E"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3" w:type="dxa"/>
            <w:tcBorders>
              <w:top w:val="nil"/>
              <w:left w:val="nil"/>
              <w:bottom w:val="nil"/>
              <w:right w:val="nil"/>
            </w:tcBorders>
            <w:shd w:val="clear" w:color="auto" w:fill="auto"/>
            <w:noWrap/>
            <w:vAlign w:val="bottom"/>
            <w:hideMark/>
          </w:tcPr>
          <w:p w14:paraId="2C89A172"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3703557A"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9</w:t>
            </w:r>
          </w:p>
        </w:tc>
      </w:tr>
      <w:tr w:rsidR="00032E44" w:rsidRPr="00CB583E" w14:paraId="31C6A30A" w14:textId="77777777" w:rsidTr="00032E44">
        <w:trPr>
          <w:trHeight w:val="210"/>
        </w:trPr>
        <w:tc>
          <w:tcPr>
            <w:tcW w:w="1136" w:type="dxa"/>
            <w:tcBorders>
              <w:top w:val="nil"/>
              <w:left w:val="nil"/>
              <w:bottom w:val="single" w:sz="4" w:space="0" w:color="auto"/>
              <w:right w:val="nil"/>
            </w:tcBorders>
            <w:shd w:val="clear" w:color="auto" w:fill="auto"/>
            <w:noWrap/>
            <w:vAlign w:val="bottom"/>
            <w:hideMark/>
          </w:tcPr>
          <w:p w14:paraId="2451CA26"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c>
          <w:tcPr>
            <w:tcW w:w="1062" w:type="dxa"/>
            <w:tcBorders>
              <w:top w:val="nil"/>
              <w:left w:val="nil"/>
              <w:bottom w:val="single" w:sz="4" w:space="0" w:color="auto"/>
              <w:right w:val="nil"/>
            </w:tcBorders>
            <w:shd w:val="clear" w:color="auto" w:fill="auto"/>
            <w:noWrap/>
            <w:vAlign w:val="bottom"/>
            <w:hideMark/>
          </w:tcPr>
          <w:p w14:paraId="70C4E33A"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c>
          <w:tcPr>
            <w:tcW w:w="495" w:type="dxa"/>
            <w:tcBorders>
              <w:top w:val="nil"/>
              <w:left w:val="nil"/>
              <w:bottom w:val="single" w:sz="4" w:space="0" w:color="auto"/>
              <w:right w:val="nil"/>
            </w:tcBorders>
            <w:shd w:val="clear" w:color="auto" w:fill="auto"/>
            <w:noWrap/>
            <w:vAlign w:val="bottom"/>
            <w:hideMark/>
          </w:tcPr>
          <w:p w14:paraId="4C4E1697"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87</w:t>
            </w:r>
          </w:p>
        </w:tc>
        <w:tc>
          <w:tcPr>
            <w:tcW w:w="606" w:type="dxa"/>
            <w:tcBorders>
              <w:top w:val="nil"/>
              <w:left w:val="nil"/>
              <w:bottom w:val="single" w:sz="4" w:space="0" w:color="auto"/>
              <w:right w:val="nil"/>
            </w:tcBorders>
            <w:shd w:val="clear" w:color="auto" w:fill="auto"/>
            <w:noWrap/>
            <w:vAlign w:val="bottom"/>
            <w:hideMark/>
          </w:tcPr>
          <w:p w14:paraId="6AC575B2"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2</w:t>
            </w:r>
          </w:p>
        </w:tc>
        <w:tc>
          <w:tcPr>
            <w:tcW w:w="580" w:type="dxa"/>
            <w:tcBorders>
              <w:top w:val="nil"/>
              <w:left w:val="nil"/>
              <w:bottom w:val="single" w:sz="4" w:space="0" w:color="auto"/>
              <w:right w:val="nil"/>
            </w:tcBorders>
            <w:shd w:val="clear" w:color="auto" w:fill="auto"/>
            <w:noWrap/>
            <w:vAlign w:val="bottom"/>
            <w:hideMark/>
          </w:tcPr>
          <w:p w14:paraId="34411B83"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6</w:t>
            </w:r>
          </w:p>
        </w:tc>
        <w:tc>
          <w:tcPr>
            <w:tcW w:w="633" w:type="dxa"/>
            <w:tcBorders>
              <w:top w:val="nil"/>
              <w:left w:val="nil"/>
              <w:bottom w:val="single" w:sz="4" w:space="0" w:color="auto"/>
              <w:right w:val="nil"/>
            </w:tcBorders>
            <w:shd w:val="clear" w:color="auto" w:fill="auto"/>
            <w:noWrap/>
            <w:vAlign w:val="bottom"/>
            <w:hideMark/>
          </w:tcPr>
          <w:p w14:paraId="40C92F28"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7</w:t>
            </w:r>
          </w:p>
        </w:tc>
        <w:tc>
          <w:tcPr>
            <w:tcW w:w="636" w:type="dxa"/>
            <w:tcBorders>
              <w:top w:val="nil"/>
              <w:left w:val="nil"/>
              <w:bottom w:val="single" w:sz="4" w:space="0" w:color="auto"/>
              <w:right w:val="nil"/>
            </w:tcBorders>
            <w:shd w:val="clear" w:color="auto" w:fill="auto"/>
            <w:noWrap/>
            <w:vAlign w:val="bottom"/>
            <w:hideMark/>
          </w:tcPr>
          <w:p w14:paraId="0122DEB6"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17</w:t>
            </w:r>
          </w:p>
        </w:tc>
      </w:tr>
    </w:tbl>
    <w:p w14:paraId="2C6995F2" w14:textId="77777777" w:rsidR="00612669" w:rsidRDefault="00612669" w:rsidP="00032E44"/>
    <w:p w14:paraId="69AA25B0" w14:textId="77777777" w:rsidR="00612669" w:rsidRDefault="00612669" w:rsidP="00032E44"/>
    <w:tbl>
      <w:tblPr>
        <w:tblW w:w="5468" w:type="dxa"/>
        <w:tblInd w:w="70" w:type="dxa"/>
        <w:tblCellMar>
          <w:left w:w="70" w:type="dxa"/>
          <w:right w:w="70" w:type="dxa"/>
        </w:tblCellMar>
        <w:tblLook w:val="04A0" w:firstRow="1" w:lastRow="0" w:firstColumn="1" w:lastColumn="0" w:noHBand="0" w:noVBand="1"/>
      </w:tblPr>
      <w:tblGrid>
        <w:gridCol w:w="1136"/>
        <w:gridCol w:w="719"/>
        <w:gridCol w:w="363"/>
        <w:gridCol w:w="413"/>
        <w:gridCol w:w="401"/>
        <w:gridCol w:w="699"/>
        <w:gridCol w:w="683"/>
        <w:gridCol w:w="456"/>
        <w:gridCol w:w="636"/>
      </w:tblGrid>
      <w:tr w:rsidR="00032E44" w:rsidRPr="00CB583E" w14:paraId="53E49377" w14:textId="77777777" w:rsidTr="00032E44">
        <w:trPr>
          <w:trHeight w:val="280"/>
        </w:trPr>
        <w:tc>
          <w:tcPr>
            <w:tcW w:w="1136" w:type="dxa"/>
            <w:tcBorders>
              <w:top w:val="single" w:sz="4" w:space="0" w:color="auto"/>
              <w:left w:val="nil"/>
              <w:bottom w:val="single" w:sz="4" w:space="0" w:color="auto"/>
              <w:right w:val="nil"/>
            </w:tcBorders>
            <w:shd w:val="clear" w:color="auto" w:fill="auto"/>
            <w:noWrap/>
            <w:vAlign w:val="bottom"/>
            <w:hideMark/>
          </w:tcPr>
          <w:p w14:paraId="3F74BF0C"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lastRenderedPageBreak/>
              <w:t> </w:t>
            </w:r>
          </w:p>
        </w:tc>
        <w:tc>
          <w:tcPr>
            <w:tcW w:w="3696" w:type="dxa"/>
            <w:gridSpan w:val="7"/>
            <w:tcBorders>
              <w:top w:val="single" w:sz="4" w:space="0" w:color="auto"/>
              <w:left w:val="nil"/>
              <w:bottom w:val="single" w:sz="4" w:space="0" w:color="auto"/>
              <w:right w:val="nil"/>
            </w:tcBorders>
            <w:shd w:val="clear" w:color="auto" w:fill="auto"/>
            <w:noWrap/>
            <w:vAlign w:val="bottom"/>
            <w:hideMark/>
          </w:tcPr>
          <w:p w14:paraId="7CD1F2F1"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2016 I</w:t>
            </w:r>
          </w:p>
        </w:tc>
        <w:tc>
          <w:tcPr>
            <w:tcW w:w="636" w:type="dxa"/>
            <w:tcBorders>
              <w:top w:val="single" w:sz="4" w:space="0" w:color="auto"/>
              <w:left w:val="nil"/>
              <w:bottom w:val="single" w:sz="4" w:space="0" w:color="auto"/>
              <w:right w:val="nil"/>
            </w:tcBorders>
            <w:shd w:val="clear" w:color="auto" w:fill="auto"/>
            <w:noWrap/>
            <w:vAlign w:val="bottom"/>
            <w:hideMark/>
          </w:tcPr>
          <w:p w14:paraId="1D62019D"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r>
      <w:tr w:rsidR="00032E44" w:rsidRPr="00CB583E" w14:paraId="1F52DB8C" w14:textId="77777777" w:rsidTr="00032E44">
        <w:trPr>
          <w:trHeight w:val="210"/>
        </w:trPr>
        <w:tc>
          <w:tcPr>
            <w:tcW w:w="1136" w:type="dxa"/>
            <w:tcBorders>
              <w:top w:val="nil"/>
              <w:left w:val="nil"/>
              <w:bottom w:val="nil"/>
              <w:right w:val="nil"/>
            </w:tcBorders>
            <w:shd w:val="clear" w:color="auto" w:fill="auto"/>
            <w:noWrap/>
            <w:vAlign w:val="bottom"/>
            <w:hideMark/>
          </w:tcPr>
          <w:p w14:paraId="02FA1540"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4F0DE3A2" w14:textId="77777777" w:rsidR="00032E44" w:rsidRPr="00CB583E" w:rsidRDefault="00032E44" w:rsidP="00032E44">
            <w:pPr>
              <w:rPr>
                <w:rFonts w:ascii="Calibri" w:eastAsia="Times New Roman" w:hAnsi="Calibri" w:cs="Times New Roman"/>
                <w:color w:val="000000"/>
                <w:sz w:val="16"/>
                <w:szCs w:val="16"/>
                <w:lang w:eastAsia="es-ES"/>
              </w:rPr>
            </w:pPr>
          </w:p>
        </w:tc>
        <w:tc>
          <w:tcPr>
            <w:tcW w:w="335" w:type="dxa"/>
            <w:tcBorders>
              <w:top w:val="nil"/>
              <w:left w:val="nil"/>
              <w:bottom w:val="nil"/>
              <w:right w:val="nil"/>
            </w:tcBorders>
            <w:shd w:val="clear" w:color="auto" w:fill="auto"/>
            <w:noWrap/>
            <w:vAlign w:val="bottom"/>
            <w:hideMark/>
          </w:tcPr>
          <w:p w14:paraId="62E29E36" w14:textId="77777777" w:rsidR="00032E44" w:rsidRPr="00CB583E" w:rsidRDefault="00032E44" w:rsidP="00032E44">
            <w:pPr>
              <w:rPr>
                <w:rFonts w:ascii="Calibri" w:eastAsia="Times New Roman" w:hAnsi="Calibri" w:cs="Times New Roman"/>
                <w:color w:val="000000"/>
                <w:sz w:val="16"/>
                <w:szCs w:val="16"/>
                <w:lang w:eastAsia="es-ES"/>
              </w:rPr>
            </w:pPr>
          </w:p>
        </w:tc>
        <w:tc>
          <w:tcPr>
            <w:tcW w:w="411" w:type="dxa"/>
            <w:tcBorders>
              <w:top w:val="nil"/>
              <w:left w:val="nil"/>
              <w:bottom w:val="nil"/>
              <w:right w:val="nil"/>
            </w:tcBorders>
            <w:shd w:val="clear" w:color="auto" w:fill="auto"/>
            <w:noWrap/>
            <w:vAlign w:val="bottom"/>
            <w:hideMark/>
          </w:tcPr>
          <w:p w14:paraId="2ADC5EBA" w14:textId="77777777" w:rsidR="00032E44" w:rsidRPr="00CB583E" w:rsidRDefault="00032E44" w:rsidP="00032E44">
            <w:pPr>
              <w:rPr>
                <w:rFonts w:ascii="Calibri" w:eastAsia="Times New Roman" w:hAnsi="Calibri" w:cs="Times New Roman"/>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632AC8A1" w14:textId="77777777" w:rsidR="00032E44" w:rsidRPr="00CB583E" w:rsidRDefault="00032E44" w:rsidP="00032E44">
            <w:pPr>
              <w:rPr>
                <w:rFonts w:ascii="Calibri" w:eastAsia="Times New Roman" w:hAnsi="Calibri" w:cs="Times New Roman"/>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7B5FB821" w14:textId="77777777" w:rsidR="00032E44" w:rsidRPr="00CB583E" w:rsidRDefault="00032E44" w:rsidP="00032E44">
            <w:pPr>
              <w:rPr>
                <w:rFonts w:ascii="Calibri" w:eastAsia="Times New Roman" w:hAnsi="Calibri" w:cs="Times New Roman"/>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2227BC8E" w14:textId="77777777" w:rsidR="00032E44" w:rsidRPr="00CB583E" w:rsidRDefault="00032E44" w:rsidP="00032E44">
            <w:pPr>
              <w:rPr>
                <w:rFonts w:ascii="Calibri" w:eastAsia="Times New Roman" w:hAnsi="Calibri" w:cs="Times New Roman"/>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69796315"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70DB121D" w14:textId="77777777" w:rsidR="00032E44" w:rsidRPr="00CB583E" w:rsidRDefault="00032E44" w:rsidP="00032E44">
            <w:pPr>
              <w:rPr>
                <w:rFonts w:ascii="Calibri" w:eastAsia="Times New Roman" w:hAnsi="Calibri" w:cs="Times New Roman"/>
                <w:color w:val="000000"/>
                <w:sz w:val="16"/>
                <w:szCs w:val="16"/>
                <w:lang w:eastAsia="es-ES"/>
              </w:rPr>
            </w:pPr>
          </w:p>
        </w:tc>
      </w:tr>
      <w:tr w:rsidR="00032E44" w:rsidRPr="00CB583E" w14:paraId="48F1A460" w14:textId="77777777" w:rsidTr="00032E44">
        <w:trPr>
          <w:trHeight w:val="225"/>
        </w:trPr>
        <w:tc>
          <w:tcPr>
            <w:tcW w:w="1136" w:type="dxa"/>
            <w:tcBorders>
              <w:top w:val="nil"/>
              <w:left w:val="nil"/>
              <w:bottom w:val="nil"/>
              <w:right w:val="nil"/>
            </w:tcBorders>
            <w:shd w:val="clear" w:color="auto" w:fill="auto"/>
            <w:noWrap/>
            <w:vAlign w:val="bottom"/>
            <w:hideMark/>
          </w:tcPr>
          <w:p w14:paraId="48BD4AD2"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20EC46A3" w14:textId="77777777" w:rsidR="00032E44" w:rsidRPr="00CB583E" w:rsidRDefault="00032E44" w:rsidP="00032E44">
            <w:pPr>
              <w:rPr>
                <w:rFonts w:ascii="Calibri" w:eastAsia="Times New Roman" w:hAnsi="Calibri" w:cs="Times New Roman"/>
                <w:color w:val="000000"/>
                <w:sz w:val="16"/>
                <w:szCs w:val="16"/>
                <w:lang w:eastAsia="es-ES"/>
              </w:rPr>
            </w:pPr>
          </w:p>
        </w:tc>
        <w:tc>
          <w:tcPr>
            <w:tcW w:w="335" w:type="dxa"/>
            <w:tcBorders>
              <w:top w:val="nil"/>
              <w:left w:val="nil"/>
              <w:bottom w:val="nil"/>
              <w:right w:val="nil"/>
            </w:tcBorders>
            <w:shd w:val="clear" w:color="auto" w:fill="auto"/>
            <w:noWrap/>
            <w:vAlign w:val="bottom"/>
            <w:hideMark/>
          </w:tcPr>
          <w:p w14:paraId="235EA7B8"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G.E</w:t>
            </w:r>
          </w:p>
        </w:tc>
        <w:tc>
          <w:tcPr>
            <w:tcW w:w="411" w:type="dxa"/>
            <w:tcBorders>
              <w:top w:val="nil"/>
              <w:left w:val="nil"/>
              <w:bottom w:val="nil"/>
              <w:right w:val="nil"/>
            </w:tcBorders>
            <w:shd w:val="clear" w:color="auto" w:fill="auto"/>
            <w:noWrap/>
            <w:vAlign w:val="bottom"/>
            <w:hideMark/>
          </w:tcPr>
          <w:p w14:paraId="015502C8"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G.C.</w:t>
            </w:r>
          </w:p>
        </w:tc>
        <w:tc>
          <w:tcPr>
            <w:tcW w:w="393" w:type="dxa"/>
            <w:tcBorders>
              <w:top w:val="nil"/>
              <w:left w:val="nil"/>
              <w:bottom w:val="nil"/>
              <w:right w:val="nil"/>
            </w:tcBorders>
            <w:shd w:val="clear" w:color="auto" w:fill="auto"/>
            <w:noWrap/>
            <w:vAlign w:val="bottom"/>
            <w:hideMark/>
          </w:tcPr>
          <w:p w14:paraId="35586A54"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G.F.</w:t>
            </w:r>
          </w:p>
        </w:tc>
        <w:tc>
          <w:tcPr>
            <w:tcW w:w="699" w:type="dxa"/>
            <w:tcBorders>
              <w:top w:val="nil"/>
              <w:left w:val="nil"/>
              <w:bottom w:val="nil"/>
              <w:right w:val="nil"/>
            </w:tcBorders>
            <w:shd w:val="clear" w:color="auto" w:fill="auto"/>
            <w:noWrap/>
            <w:vAlign w:val="bottom"/>
            <w:hideMark/>
          </w:tcPr>
          <w:p w14:paraId="1BF3F0C9"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P. SOF.</w:t>
            </w:r>
          </w:p>
        </w:tc>
        <w:tc>
          <w:tcPr>
            <w:tcW w:w="683" w:type="dxa"/>
            <w:tcBorders>
              <w:top w:val="nil"/>
              <w:left w:val="nil"/>
              <w:bottom w:val="nil"/>
              <w:right w:val="nil"/>
            </w:tcBorders>
            <w:shd w:val="clear" w:color="auto" w:fill="auto"/>
            <w:noWrap/>
            <w:vAlign w:val="bottom"/>
            <w:hideMark/>
          </w:tcPr>
          <w:p w14:paraId="78690CF2" w14:textId="77777777" w:rsidR="00032E44" w:rsidRPr="00CB583E" w:rsidRDefault="00032E44" w:rsidP="00032E44">
            <w:pPr>
              <w:jc w:val="center"/>
              <w:rPr>
                <w:rFonts w:ascii="Calibri" w:eastAsia="Times New Roman" w:hAnsi="Calibri" w:cs="Times New Roman"/>
                <w:b/>
                <w:bCs/>
                <w:color w:val="000000"/>
                <w:sz w:val="14"/>
                <w:szCs w:val="14"/>
                <w:lang w:eastAsia="es-ES"/>
              </w:rPr>
            </w:pPr>
            <w:r w:rsidRPr="00CB583E">
              <w:rPr>
                <w:rFonts w:ascii="Calibri" w:eastAsia="Times New Roman" w:hAnsi="Calibri" w:cs="Times New Roman"/>
                <w:b/>
                <w:bCs/>
                <w:color w:val="000000"/>
                <w:sz w:val="14"/>
                <w:szCs w:val="14"/>
                <w:lang w:eastAsia="es-ES"/>
              </w:rPr>
              <w:t>A. MOV</w:t>
            </w:r>
          </w:p>
        </w:tc>
        <w:tc>
          <w:tcPr>
            <w:tcW w:w="456" w:type="dxa"/>
            <w:tcBorders>
              <w:top w:val="nil"/>
              <w:left w:val="nil"/>
              <w:bottom w:val="nil"/>
              <w:right w:val="nil"/>
            </w:tcBorders>
            <w:shd w:val="clear" w:color="auto" w:fill="auto"/>
            <w:noWrap/>
            <w:vAlign w:val="bottom"/>
            <w:hideMark/>
          </w:tcPr>
          <w:p w14:paraId="712291C4" w14:textId="77777777" w:rsidR="00032E44" w:rsidRPr="00CB583E" w:rsidRDefault="00032E44" w:rsidP="00032E44">
            <w:pPr>
              <w:jc w:val="center"/>
              <w:rPr>
                <w:rFonts w:ascii="Calibri" w:eastAsia="Times New Roman" w:hAnsi="Calibri" w:cs="Times New Roman"/>
                <w:b/>
                <w:bCs/>
                <w:color w:val="000000"/>
                <w:sz w:val="18"/>
                <w:szCs w:val="18"/>
                <w:lang w:eastAsia="es-ES"/>
              </w:rPr>
            </w:pPr>
            <w:r w:rsidRPr="00CB583E">
              <w:rPr>
                <w:rFonts w:ascii="Calibri" w:eastAsia="Times New Roman" w:hAnsi="Calibri" w:cs="Times New Roman"/>
                <w:b/>
                <w:bCs/>
                <w:color w:val="000000"/>
                <w:sz w:val="18"/>
                <w:szCs w:val="18"/>
                <w:lang w:eastAsia="es-ES"/>
              </w:rPr>
              <w:t>S.O.</w:t>
            </w:r>
          </w:p>
        </w:tc>
        <w:tc>
          <w:tcPr>
            <w:tcW w:w="636" w:type="dxa"/>
            <w:tcBorders>
              <w:top w:val="nil"/>
              <w:left w:val="nil"/>
              <w:bottom w:val="nil"/>
              <w:right w:val="nil"/>
            </w:tcBorders>
            <w:shd w:val="clear" w:color="auto" w:fill="auto"/>
            <w:noWrap/>
            <w:vAlign w:val="bottom"/>
            <w:hideMark/>
          </w:tcPr>
          <w:p w14:paraId="563EF95F"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TOTAL</w:t>
            </w:r>
          </w:p>
        </w:tc>
      </w:tr>
      <w:tr w:rsidR="00032E44" w:rsidRPr="00CB583E" w14:paraId="127F6D78" w14:textId="77777777" w:rsidTr="00032E44">
        <w:trPr>
          <w:trHeight w:val="210"/>
        </w:trPr>
        <w:tc>
          <w:tcPr>
            <w:tcW w:w="1136" w:type="dxa"/>
            <w:tcBorders>
              <w:top w:val="nil"/>
              <w:left w:val="nil"/>
              <w:bottom w:val="nil"/>
              <w:right w:val="nil"/>
            </w:tcBorders>
            <w:shd w:val="clear" w:color="auto" w:fill="auto"/>
            <w:noWrap/>
            <w:vAlign w:val="bottom"/>
            <w:hideMark/>
          </w:tcPr>
          <w:p w14:paraId="793BE22B"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 xml:space="preserve">I SEMESTRE </w:t>
            </w:r>
          </w:p>
        </w:tc>
        <w:tc>
          <w:tcPr>
            <w:tcW w:w="719" w:type="dxa"/>
            <w:tcBorders>
              <w:top w:val="nil"/>
              <w:left w:val="nil"/>
              <w:bottom w:val="nil"/>
              <w:right w:val="nil"/>
            </w:tcBorders>
            <w:shd w:val="clear" w:color="auto" w:fill="auto"/>
            <w:noWrap/>
            <w:vAlign w:val="bottom"/>
            <w:hideMark/>
          </w:tcPr>
          <w:p w14:paraId="09609006"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335" w:type="dxa"/>
            <w:tcBorders>
              <w:top w:val="nil"/>
              <w:left w:val="nil"/>
              <w:bottom w:val="nil"/>
              <w:right w:val="nil"/>
            </w:tcBorders>
            <w:shd w:val="clear" w:color="auto" w:fill="auto"/>
            <w:noWrap/>
            <w:vAlign w:val="bottom"/>
            <w:hideMark/>
          </w:tcPr>
          <w:p w14:paraId="5881E828"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13</w:t>
            </w:r>
          </w:p>
        </w:tc>
        <w:tc>
          <w:tcPr>
            <w:tcW w:w="411" w:type="dxa"/>
            <w:tcBorders>
              <w:top w:val="nil"/>
              <w:left w:val="nil"/>
              <w:bottom w:val="nil"/>
              <w:right w:val="nil"/>
            </w:tcBorders>
            <w:shd w:val="clear" w:color="auto" w:fill="auto"/>
            <w:noWrap/>
            <w:vAlign w:val="bottom"/>
            <w:hideMark/>
          </w:tcPr>
          <w:p w14:paraId="0AB4264B"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3C2DC3F8"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42C3C7D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6BD5D57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056B6B6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050456B7"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13</w:t>
            </w:r>
          </w:p>
        </w:tc>
      </w:tr>
      <w:tr w:rsidR="00032E44" w:rsidRPr="00CB583E" w14:paraId="73221BBF" w14:textId="77777777" w:rsidTr="00032E44">
        <w:trPr>
          <w:trHeight w:val="210"/>
        </w:trPr>
        <w:tc>
          <w:tcPr>
            <w:tcW w:w="1136" w:type="dxa"/>
            <w:tcBorders>
              <w:top w:val="nil"/>
              <w:left w:val="nil"/>
              <w:bottom w:val="nil"/>
              <w:right w:val="nil"/>
            </w:tcBorders>
            <w:shd w:val="clear" w:color="auto" w:fill="auto"/>
            <w:noWrap/>
            <w:vAlign w:val="bottom"/>
            <w:hideMark/>
          </w:tcPr>
          <w:p w14:paraId="3D9756E8"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71EDD29A"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335" w:type="dxa"/>
            <w:tcBorders>
              <w:top w:val="nil"/>
              <w:left w:val="nil"/>
              <w:bottom w:val="nil"/>
              <w:right w:val="nil"/>
            </w:tcBorders>
            <w:shd w:val="clear" w:color="auto" w:fill="auto"/>
            <w:noWrap/>
            <w:vAlign w:val="bottom"/>
            <w:hideMark/>
          </w:tcPr>
          <w:p w14:paraId="4BB5535C"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22</w:t>
            </w:r>
          </w:p>
        </w:tc>
        <w:tc>
          <w:tcPr>
            <w:tcW w:w="411" w:type="dxa"/>
            <w:tcBorders>
              <w:top w:val="nil"/>
              <w:left w:val="nil"/>
              <w:bottom w:val="nil"/>
              <w:right w:val="nil"/>
            </w:tcBorders>
            <w:shd w:val="clear" w:color="auto" w:fill="auto"/>
            <w:noWrap/>
            <w:vAlign w:val="bottom"/>
            <w:hideMark/>
          </w:tcPr>
          <w:p w14:paraId="064BBC2E"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227ED65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76F10F08"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18DAA0CB"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16573B0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2B80469F"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22</w:t>
            </w:r>
          </w:p>
        </w:tc>
      </w:tr>
      <w:tr w:rsidR="00032E44" w:rsidRPr="00CB583E" w14:paraId="08BA29F1" w14:textId="77777777" w:rsidTr="00032E44">
        <w:trPr>
          <w:trHeight w:val="210"/>
        </w:trPr>
        <w:tc>
          <w:tcPr>
            <w:tcW w:w="1136" w:type="dxa"/>
            <w:tcBorders>
              <w:top w:val="nil"/>
              <w:left w:val="nil"/>
              <w:bottom w:val="nil"/>
              <w:right w:val="nil"/>
            </w:tcBorders>
            <w:shd w:val="clear" w:color="auto" w:fill="auto"/>
            <w:noWrap/>
            <w:vAlign w:val="bottom"/>
            <w:hideMark/>
          </w:tcPr>
          <w:p w14:paraId="7E8F745B"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606FBE91"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335" w:type="dxa"/>
            <w:tcBorders>
              <w:top w:val="nil"/>
              <w:left w:val="nil"/>
              <w:bottom w:val="nil"/>
              <w:right w:val="nil"/>
            </w:tcBorders>
            <w:shd w:val="clear" w:color="auto" w:fill="auto"/>
            <w:noWrap/>
            <w:vAlign w:val="bottom"/>
            <w:hideMark/>
          </w:tcPr>
          <w:p w14:paraId="39EEB617"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18</w:t>
            </w:r>
          </w:p>
        </w:tc>
        <w:tc>
          <w:tcPr>
            <w:tcW w:w="411" w:type="dxa"/>
            <w:tcBorders>
              <w:top w:val="nil"/>
              <w:left w:val="nil"/>
              <w:bottom w:val="nil"/>
              <w:right w:val="nil"/>
            </w:tcBorders>
            <w:shd w:val="clear" w:color="auto" w:fill="auto"/>
            <w:noWrap/>
            <w:vAlign w:val="bottom"/>
            <w:hideMark/>
          </w:tcPr>
          <w:p w14:paraId="15CC5C0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5BF38A4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290CAACC"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12</w:t>
            </w:r>
          </w:p>
        </w:tc>
        <w:tc>
          <w:tcPr>
            <w:tcW w:w="683" w:type="dxa"/>
            <w:tcBorders>
              <w:top w:val="nil"/>
              <w:left w:val="nil"/>
              <w:bottom w:val="nil"/>
              <w:right w:val="nil"/>
            </w:tcBorders>
            <w:shd w:val="clear" w:color="auto" w:fill="auto"/>
            <w:noWrap/>
            <w:vAlign w:val="bottom"/>
            <w:hideMark/>
          </w:tcPr>
          <w:p w14:paraId="6601284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55721EC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161397FB"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30</w:t>
            </w:r>
          </w:p>
        </w:tc>
      </w:tr>
      <w:tr w:rsidR="00032E44" w:rsidRPr="00CB583E" w14:paraId="5E2B9F16" w14:textId="77777777" w:rsidTr="00032E44">
        <w:trPr>
          <w:trHeight w:val="210"/>
        </w:trPr>
        <w:tc>
          <w:tcPr>
            <w:tcW w:w="1136" w:type="dxa"/>
            <w:tcBorders>
              <w:top w:val="nil"/>
              <w:left w:val="nil"/>
              <w:bottom w:val="nil"/>
              <w:right w:val="nil"/>
            </w:tcBorders>
            <w:shd w:val="clear" w:color="auto" w:fill="auto"/>
            <w:noWrap/>
            <w:vAlign w:val="bottom"/>
            <w:hideMark/>
          </w:tcPr>
          <w:p w14:paraId="68E7A70A"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1A001615" w14:textId="77777777" w:rsidR="00032E44" w:rsidRPr="00CB583E" w:rsidRDefault="00032E44" w:rsidP="00032E44">
            <w:pPr>
              <w:rPr>
                <w:rFonts w:ascii="Calibri" w:eastAsia="Times New Roman" w:hAnsi="Calibri" w:cs="Times New Roman"/>
                <w:color w:val="000000"/>
                <w:sz w:val="16"/>
                <w:szCs w:val="16"/>
                <w:lang w:eastAsia="es-ES"/>
              </w:rPr>
            </w:pPr>
          </w:p>
        </w:tc>
        <w:tc>
          <w:tcPr>
            <w:tcW w:w="335" w:type="dxa"/>
            <w:tcBorders>
              <w:top w:val="nil"/>
              <w:left w:val="nil"/>
              <w:bottom w:val="nil"/>
              <w:right w:val="nil"/>
            </w:tcBorders>
            <w:shd w:val="clear" w:color="auto" w:fill="auto"/>
            <w:noWrap/>
            <w:vAlign w:val="bottom"/>
            <w:hideMark/>
          </w:tcPr>
          <w:p w14:paraId="105BE93E" w14:textId="77777777" w:rsidR="00032E44" w:rsidRPr="00CB583E" w:rsidRDefault="00032E44" w:rsidP="00032E44">
            <w:pPr>
              <w:rPr>
                <w:rFonts w:ascii="Calibri" w:eastAsia="Times New Roman" w:hAnsi="Calibri" w:cs="Times New Roman"/>
                <w:color w:val="000000"/>
                <w:sz w:val="16"/>
                <w:szCs w:val="16"/>
                <w:lang w:eastAsia="es-ES"/>
              </w:rPr>
            </w:pPr>
          </w:p>
        </w:tc>
        <w:tc>
          <w:tcPr>
            <w:tcW w:w="411" w:type="dxa"/>
            <w:tcBorders>
              <w:top w:val="nil"/>
              <w:left w:val="nil"/>
              <w:bottom w:val="nil"/>
              <w:right w:val="nil"/>
            </w:tcBorders>
            <w:shd w:val="clear" w:color="auto" w:fill="auto"/>
            <w:noWrap/>
            <w:vAlign w:val="bottom"/>
            <w:hideMark/>
          </w:tcPr>
          <w:p w14:paraId="310F992F" w14:textId="77777777" w:rsidR="00032E44" w:rsidRPr="00CB583E" w:rsidRDefault="00032E44" w:rsidP="00032E44">
            <w:pPr>
              <w:rPr>
                <w:rFonts w:ascii="Calibri" w:eastAsia="Times New Roman" w:hAnsi="Calibri" w:cs="Times New Roman"/>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3E74799D" w14:textId="77777777" w:rsidR="00032E44" w:rsidRPr="00CB583E" w:rsidRDefault="00032E44" w:rsidP="00032E44">
            <w:pPr>
              <w:rPr>
                <w:rFonts w:ascii="Calibri" w:eastAsia="Times New Roman" w:hAnsi="Calibri" w:cs="Times New Roman"/>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156A5833" w14:textId="77777777" w:rsidR="00032E44" w:rsidRPr="00CB583E" w:rsidRDefault="00032E44" w:rsidP="00032E44">
            <w:pPr>
              <w:rPr>
                <w:rFonts w:ascii="Calibri" w:eastAsia="Times New Roman" w:hAnsi="Calibri" w:cs="Times New Roman"/>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2BC6600A" w14:textId="77777777" w:rsidR="00032E44" w:rsidRPr="00CB583E" w:rsidRDefault="00032E44" w:rsidP="00032E44">
            <w:pPr>
              <w:rPr>
                <w:rFonts w:ascii="Calibri" w:eastAsia="Times New Roman" w:hAnsi="Calibri" w:cs="Times New Roman"/>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745F2C5B"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02359F44"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65</w:t>
            </w:r>
          </w:p>
        </w:tc>
      </w:tr>
      <w:tr w:rsidR="00032E44" w:rsidRPr="00CB583E" w14:paraId="3F498DFA" w14:textId="77777777" w:rsidTr="00032E44">
        <w:trPr>
          <w:trHeight w:val="210"/>
        </w:trPr>
        <w:tc>
          <w:tcPr>
            <w:tcW w:w="1136" w:type="dxa"/>
            <w:tcBorders>
              <w:top w:val="nil"/>
              <w:left w:val="nil"/>
              <w:bottom w:val="nil"/>
              <w:right w:val="nil"/>
            </w:tcBorders>
            <w:shd w:val="clear" w:color="auto" w:fill="auto"/>
            <w:noWrap/>
            <w:vAlign w:val="bottom"/>
            <w:hideMark/>
          </w:tcPr>
          <w:p w14:paraId="4A82EF5A"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II SEMESTRE</w:t>
            </w:r>
          </w:p>
        </w:tc>
        <w:tc>
          <w:tcPr>
            <w:tcW w:w="719" w:type="dxa"/>
            <w:tcBorders>
              <w:top w:val="nil"/>
              <w:left w:val="nil"/>
              <w:bottom w:val="nil"/>
              <w:right w:val="nil"/>
            </w:tcBorders>
            <w:shd w:val="clear" w:color="auto" w:fill="auto"/>
            <w:noWrap/>
            <w:vAlign w:val="bottom"/>
            <w:hideMark/>
          </w:tcPr>
          <w:p w14:paraId="1C2530CE"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335" w:type="dxa"/>
            <w:tcBorders>
              <w:top w:val="nil"/>
              <w:left w:val="nil"/>
              <w:bottom w:val="nil"/>
              <w:right w:val="nil"/>
            </w:tcBorders>
            <w:shd w:val="clear" w:color="auto" w:fill="auto"/>
            <w:noWrap/>
            <w:vAlign w:val="bottom"/>
            <w:hideMark/>
          </w:tcPr>
          <w:p w14:paraId="59CE11E5"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10</w:t>
            </w:r>
          </w:p>
        </w:tc>
        <w:tc>
          <w:tcPr>
            <w:tcW w:w="411" w:type="dxa"/>
            <w:tcBorders>
              <w:top w:val="nil"/>
              <w:left w:val="nil"/>
              <w:bottom w:val="nil"/>
              <w:right w:val="nil"/>
            </w:tcBorders>
            <w:shd w:val="clear" w:color="auto" w:fill="auto"/>
            <w:noWrap/>
            <w:vAlign w:val="bottom"/>
            <w:hideMark/>
          </w:tcPr>
          <w:p w14:paraId="51916DD5"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532F76F2"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5EF2F15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29215EC3"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003D359C"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473E622F"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10</w:t>
            </w:r>
          </w:p>
        </w:tc>
      </w:tr>
      <w:tr w:rsidR="00032E44" w:rsidRPr="00CB583E" w14:paraId="68F354BB" w14:textId="77777777" w:rsidTr="00032E44">
        <w:trPr>
          <w:trHeight w:val="210"/>
        </w:trPr>
        <w:tc>
          <w:tcPr>
            <w:tcW w:w="1136" w:type="dxa"/>
            <w:tcBorders>
              <w:top w:val="nil"/>
              <w:left w:val="nil"/>
              <w:bottom w:val="nil"/>
              <w:right w:val="nil"/>
            </w:tcBorders>
            <w:shd w:val="clear" w:color="auto" w:fill="auto"/>
            <w:noWrap/>
            <w:vAlign w:val="bottom"/>
            <w:hideMark/>
          </w:tcPr>
          <w:p w14:paraId="03D87D13"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2342FFCC"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335" w:type="dxa"/>
            <w:tcBorders>
              <w:top w:val="nil"/>
              <w:left w:val="nil"/>
              <w:bottom w:val="nil"/>
              <w:right w:val="nil"/>
            </w:tcBorders>
            <w:shd w:val="clear" w:color="auto" w:fill="auto"/>
            <w:noWrap/>
            <w:vAlign w:val="bottom"/>
            <w:hideMark/>
          </w:tcPr>
          <w:p w14:paraId="5C5BE9EF"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10</w:t>
            </w:r>
          </w:p>
        </w:tc>
        <w:tc>
          <w:tcPr>
            <w:tcW w:w="411" w:type="dxa"/>
            <w:tcBorders>
              <w:top w:val="nil"/>
              <w:left w:val="nil"/>
              <w:bottom w:val="nil"/>
              <w:right w:val="nil"/>
            </w:tcBorders>
            <w:shd w:val="clear" w:color="auto" w:fill="auto"/>
            <w:noWrap/>
            <w:vAlign w:val="bottom"/>
            <w:hideMark/>
          </w:tcPr>
          <w:p w14:paraId="4D2A51D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6B925AAD"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68AD9A2D"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6700AFF3"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206AE3EE"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7</w:t>
            </w:r>
          </w:p>
        </w:tc>
        <w:tc>
          <w:tcPr>
            <w:tcW w:w="636" w:type="dxa"/>
            <w:tcBorders>
              <w:top w:val="nil"/>
              <w:left w:val="nil"/>
              <w:bottom w:val="nil"/>
              <w:right w:val="nil"/>
            </w:tcBorders>
            <w:shd w:val="clear" w:color="auto" w:fill="auto"/>
            <w:noWrap/>
            <w:vAlign w:val="bottom"/>
            <w:hideMark/>
          </w:tcPr>
          <w:p w14:paraId="3FB6F575"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17</w:t>
            </w:r>
          </w:p>
        </w:tc>
      </w:tr>
      <w:tr w:rsidR="00032E44" w:rsidRPr="00CB583E" w14:paraId="7E7F6636" w14:textId="77777777" w:rsidTr="00032E44">
        <w:trPr>
          <w:trHeight w:val="210"/>
        </w:trPr>
        <w:tc>
          <w:tcPr>
            <w:tcW w:w="1136" w:type="dxa"/>
            <w:tcBorders>
              <w:top w:val="nil"/>
              <w:left w:val="nil"/>
              <w:bottom w:val="nil"/>
              <w:right w:val="nil"/>
            </w:tcBorders>
            <w:shd w:val="clear" w:color="auto" w:fill="auto"/>
            <w:noWrap/>
            <w:vAlign w:val="bottom"/>
            <w:hideMark/>
          </w:tcPr>
          <w:p w14:paraId="5A0671DC"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444ADC4A"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335" w:type="dxa"/>
            <w:tcBorders>
              <w:top w:val="nil"/>
              <w:left w:val="nil"/>
              <w:bottom w:val="nil"/>
              <w:right w:val="nil"/>
            </w:tcBorders>
            <w:shd w:val="clear" w:color="auto" w:fill="auto"/>
            <w:noWrap/>
            <w:vAlign w:val="bottom"/>
            <w:hideMark/>
          </w:tcPr>
          <w:p w14:paraId="06F1D4C9"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18</w:t>
            </w:r>
          </w:p>
        </w:tc>
        <w:tc>
          <w:tcPr>
            <w:tcW w:w="411" w:type="dxa"/>
            <w:tcBorders>
              <w:top w:val="nil"/>
              <w:left w:val="nil"/>
              <w:bottom w:val="nil"/>
              <w:right w:val="nil"/>
            </w:tcBorders>
            <w:shd w:val="clear" w:color="auto" w:fill="auto"/>
            <w:noWrap/>
            <w:vAlign w:val="bottom"/>
            <w:hideMark/>
          </w:tcPr>
          <w:p w14:paraId="067CC49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7B8E96B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2838DDB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289EC3C5"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6DC933EE"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5ADA29B8"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18</w:t>
            </w:r>
          </w:p>
        </w:tc>
      </w:tr>
      <w:tr w:rsidR="00032E44" w:rsidRPr="00CB583E" w14:paraId="7251D938" w14:textId="77777777" w:rsidTr="00032E44">
        <w:trPr>
          <w:trHeight w:val="240"/>
        </w:trPr>
        <w:tc>
          <w:tcPr>
            <w:tcW w:w="1136" w:type="dxa"/>
            <w:tcBorders>
              <w:top w:val="nil"/>
              <w:left w:val="nil"/>
              <w:bottom w:val="nil"/>
              <w:right w:val="nil"/>
            </w:tcBorders>
            <w:shd w:val="clear" w:color="auto" w:fill="auto"/>
            <w:noWrap/>
            <w:vAlign w:val="bottom"/>
            <w:hideMark/>
          </w:tcPr>
          <w:p w14:paraId="788114CF"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0B083852" w14:textId="77777777" w:rsidR="00032E44" w:rsidRPr="00CB583E" w:rsidRDefault="00032E44" w:rsidP="00032E44">
            <w:pPr>
              <w:rPr>
                <w:rFonts w:ascii="Calibri" w:eastAsia="Times New Roman" w:hAnsi="Calibri" w:cs="Times New Roman"/>
                <w:color w:val="000000"/>
                <w:sz w:val="16"/>
                <w:szCs w:val="16"/>
                <w:lang w:eastAsia="es-ES"/>
              </w:rPr>
            </w:pPr>
          </w:p>
        </w:tc>
        <w:tc>
          <w:tcPr>
            <w:tcW w:w="335" w:type="dxa"/>
            <w:tcBorders>
              <w:top w:val="nil"/>
              <w:left w:val="nil"/>
              <w:bottom w:val="nil"/>
              <w:right w:val="nil"/>
            </w:tcBorders>
            <w:shd w:val="clear" w:color="auto" w:fill="auto"/>
            <w:noWrap/>
            <w:vAlign w:val="bottom"/>
            <w:hideMark/>
          </w:tcPr>
          <w:p w14:paraId="556563A6" w14:textId="77777777" w:rsidR="00032E44" w:rsidRPr="00CB583E" w:rsidRDefault="00032E44" w:rsidP="00032E44">
            <w:pPr>
              <w:rPr>
                <w:rFonts w:ascii="Calibri" w:eastAsia="Times New Roman" w:hAnsi="Calibri" w:cs="Times New Roman"/>
                <w:color w:val="000000"/>
                <w:sz w:val="16"/>
                <w:szCs w:val="16"/>
                <w:lang w:eastAsia="es-ES"/>
              </w:rPr>
            </w:pPr>
          </w:p>
        </w:tc>
        <w:tc>
          <w:tcPr>
            <w:tcW w:w="411" w:type="dxa"/>
            <w:tcBorders>
              <w:top w:val="nil"/>
              <w:left w:val="nil"/>
              <w:bottom w:val="nil"/>
              <w:right w:val="nil"/>
            </w:tcBorders>
            <w:shd w:val="clear" w:color="auto" w:fill="auto"/>
            <w:noWrap/>
            <w:vAlign w:val="bottom"/>
            <w:hideMark/>
          </w:tcPr>
          <w:p w14:paraId="2DACCA8C" w14:textId="77777777" w:rsidR="00032E44" w:rsidRPr="00CB583E" w:rsidRDefault="00032E44" w:rsidP="00032E44">
            <w:pPr>
              <w:rPr>
                <w:rFonts w:ascii="Calibri" w:eastAsia="Times New Roman" w:hAnsi="Calibri" w:cs="Times New Roman"/>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58E31E45" w14:textId="77777777" w:rsidR="00032E44" w:rsidRPr="00CB583E" w:rsidRDefault="00032E44" w:rsidP="00032E44">
            <w:pPr>
              <w:rPr>
                <w:rFonts w:ascii="Calibri" w:eastAsia="Times New Roman" w:hAnsi="Calibri" w:cs="Times New Roman"/>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1C0D2CDD" w14:textId="77777777" w:rsidR="00032E44" w:rsidRPr="00CB583E" w:rsidRDefault="00032E44" w:rsidP="00032E44">
            <w:pPr>
              <w:rPr>
                <w:rFonts w:ascii="Calibri" w:eastAsia="Times New Roman" w:hAnsi="Calibri" w:cs="Times New Roman"/>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407ECE10" w14:textId="77777777" w:rsidR="00032E44" w:rsidRPr="00CB583E" w:rsidRDefault="00032E44" w:rsidP="00032E44">
            <w:pPr>
              <w:rPr>
                <w:rFonts w:ascii="Calibri" w:eastAsia="Times New Roman" w:hAnsi="Calibri" w:cs="Times New Roman"/>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5BB402FE"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23E3B98B"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45</w:t>
            </w:r>
          </w:p>
        </w:tc>
      </w:tr>
      <w:tr w:rsidR="00032E44" w:rsidRPr="00CB583E" w14:paraId="5C5D2114" w14:textId="77777777" w:rsidTr="00032E44">
        <w:trPr>
          <w:trHeight w:val="210"/>
        </w:trPr>
        <w:tc>
          <w:tcPr>
            <w:tcW w:w="1136" w:type="dxa"/>
            <w:tcBorders>
              <w:top w:val="nil"/>
              <w:left w:val="nil"/>
              <w:bottom w:val="nil"/>
              <w:right w:val="nil"/>
            </w:tcBorders>
            <w:shd w:val="clear" w:color="auto" w:fill="auto"/>
            <w:noWrap/>
            <w:vAlign w:val="bottom"/>
            <w:hideMark/>
          </w:tcPr>
          <w:p w14:paraId="49071D5F"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III SEMESTRE</w:t>
            </w:r>
          </w:p>
        </w:tc>
        <w:tc>
          <w:tcPr>
            <w:tcW w:w="719" w:type="dxa"/>
            <w:tcBorders>
              <w:top w:val="nil"/>
              <w:left w:val="nil"/>
              <w:bottom w:val="nil"/>
              <w:right w:val="nil"/>
            </w:tcBorders>
            <w:shd w:val="clear" w:color="auto" w:fill="auto"/>
            <w:noWrap/>
            <w:vAlign w:val="bottom"/>
            <w:hideMark/>
          </w:tcPr>
          <w:p w14:paraId="30FEB23C"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335" w:type="dxa"/>
            <w:tcBorders>
              <w:top w:val="nil"/>
              <w:left w:val="nil"/>
              <w:bottom w:val="nil"/>
              <w:right w:val="nil"/>
            </w:tcBorders>
            <w:shd w:val="clear" w:color="auto" w:fill="auto"/>
            <w:noWrap/>
            <w:vAlign w:val="bottom"/>
            <w:hideMark/>
          </w:tcPr>
          <w:p w14:paraId="360870C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11" w:type="dxa"/>
            <w:tcBorders>
              <w:top w:val="nil"/>
              <w:left w:val="nil"/>
              <w:bottom w:val="nil"/>
              <w:right w:val="nil"/>
            </w:tcBorders>
            <w:shd w:val="clear" w:color="auto" w:fill="auto"/>
            <w:noWrap/>
            <w:vAlign w:val="bottom"/>
            <w:hideMark/>
          </w:tcPr>
          <w:p w14:paraId="7CDB58FB"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05F19B75"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20E59E2A"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23F16FC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0058DEF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6C6E3E69"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58C28941" w14:textId="77777777" w:rsidTr="00032E44">
        <w:trPr>
          <w:trHeight w:val="210"/>
        </w:trPr>
        <w:tc>
          <w:tcPr>
            <w:tcW w:w="1136" w:type="dxa"/>
            <w:tcBorders>
              <w:top w:val="nil"/>
              <w:left w:val="nil"/>
              <w:bottom w:val="nil"/>
              <w:right w:val="nil"/>
            </w:tcBorders>
            <w:shd w:val="clear" w:color="auto" w:fill="auto"/>
            <w:noWrap/>
            <w:vAlign w:val="bottom"/>
            <w:hideMark/>
          </w:tcPr>
          <w:p w14:paraId="7BCAE9E2"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327B7957"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335" w:type="dxa"/>
            <w:tcBorders>
              <w:top w:val="nil"/>
              <w:left w:val="nil"/>
              <w:bottom w:val="nil"/>
              <w:right w:val="nil"/>
            </w:tcBorders>
            <w:shd w:val="clear" w:color="auto" w:fill="auto"/>
            <w:noWrap/>
            <w:vAlign w:val="bottom"/>
            <w:hideMark/>
          </w:tcPr>
          <w:p w14:paraId="45EACA5C"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7</w:t>
            </w:r>
          </w:p>
        </w:tc>
        <w:tc>
          <w:tcPr>
            <w:tcW w:w="411" w:type="dxa"/>
            <w:tcBorders>
              <w:top w:val="nil"/>
              <w:left w:val="nil"/>
              <w:bottom w:val="nil"/>
              <w:right w:val="nil"/>
            </w:tcBorders>
            <w:shd w:val="clear" w:color="auto" w:fill="auto"/>
            <w:noWrap/>
            <w:vAlign w:val="bottom"/>
            <w:hideMark/>
          </w:tcPr>
          <w:p w14:paraId="5B61F76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585CE4F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7EC79FB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4B46B86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731CEC3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379E8E36"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7</w:t>
            </w:r>
          </w:p>
        </w:tc>
      </w:tr>
      <w:tr w:rsidR="00032E44" w:rsidRPr="00CB583E" w14:paraId="7748245B" w14:textId="77777777" w:rsidTr="00032E44">
        <w:trPr>
          <w:trHeight w:val="210"/>
        </w:trPr>
        <w:tc>
          <w:tcPr>
            <w:tcW w:w="1136" w:type="dxa"/>
            <w:tcBorders>
              <w:top w:val="nil"/>
              <w:left w:val="nil"/>
              <w:bottom w:val="nil"/>
              <w:right w:val="nil"/>
            </w:tcBorders>
            <w:shd w:val="clear" w:color="auto" w:fill="auto"/>
            <w:noWrap/>
            <w:vAlign w:val="bottom"/>
            <w:hideMark/>
          </w:tcPr>
          <w:p w14:paraId="3A186213"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5477361D"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335" w:type="dxa"/>
            <w:tcBorders>
              <w:top w:val="nil"/>
              <w:left w:val="nil"/>
              <w:bottom w:val="nil"/>
              <w:right w:val="nil"/>
            </w:tcBorders>
            <w:shd w:val="clear" w:color="auto" w:fill="auto"/>
            <w:noWrap/>
            <w:vAlign w:val="bottom"/>
            <w:hideMark/>
          </w:tcPr>
          <w:p w14:paraId="7C63CDC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11" w:type="dxa"/>
            <w:tcBorders>
              <w:top w:val="nil"/>
              <w:left w:val="nil"/>
              <w:bottom w:val="nil"/>
              <w:right w:val="nil"/>
            </w:tcBorders>
            <w:shd w:val="clear" w:color="auto" w:fill="auto"/>
            <w:noWrap/>
            <w:vAlign w:val="bottom"/>
            <w:hideMark/>
          </w:tcPr>
          <w:p w14:paraId="1BD92913"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75098E2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0A9F3641"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18F1053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71614818"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3C17C75E"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7BE6A3BF" w14:textId="77777777" w:rsidTr="00032E44">
        <w:trPr>
          <w:trHeight w:val="210"/>
        </w:trPr>
        <w:tc>
          <w:tcPr>
            <w:tcW w:w="1136" w:type="dxa"/>
            <w:tcBorders>
              <w:top w:val="nil"/>
              <w:left w:val="nil"/>
              <w:bottom w:val="nil"/>
              <w:right w:val="nil"/>
            </w:tcBorders>
            <w:shd w:val="clear" w:color="auto" w:fill="auto"/>
            <w:noWrap/>
            <w:vAlign w:val="bottom"/>
            <w:hideMark/>
          </w:tcPr>
          <w:p w14:paraId="25A7B4A4"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2DC9BB8A" w14:textId="77777777" w:rsidR="00032E44" w:rsidRPr="00CB583E" w:rsidRDefault="00032E44" w:rsidP="00032E44">
            <w:pPr>
              <w:rPr>
                <w:rFonts w:ascii="Calibri" w:eastAsia="Times New Roman" w:hAnsi="Calibri" w:cs="Times New Roman"/>
                <w:color w:val="000000"/>
                <w:sz w:val="16"/>
                <w:szCs w:val="16"/>
                <w:lang w:eastAsia="es-ES"/>
              </w:rPr>
            </w:pPr>
          </w:p>
        </w:tc>
        <w:tc>
          <w:tcPr>
            <w:tcW w:w="335" w:type="dxa"/>
            <w:tcBorders>
              <w:top w:val="nil"/>
              <w:left w:val="nil"/>
              <w:bottom w:val="nil"/>
              <w:right w:val="nil"/>
            </w:tcBorders>
            <w:shd w:val="clear" w:color="auto" w:fill="auto"/>
            <w:noWrap/>
            <w:vAlign w:val="bottom"/>
            <w:hideMark/>
          </w:tcPr>
          <w:p w14:paraId="2F2C6D4F" w14:textId="77777777" w:rsidR="00032E44" w:rsidRPr="00CB583E" w:rsidRDefault="00032E44" w:rsidP="00032E44">
            <w:pPr>
              <w:rPr>
                <w:rFonts w:ascii="Calibri" w:eastAsia="Times New Roman" w:hAnsi="Calibri" w:cs="Times New Roman"/>
                <w:color w:val="000000"/>
                <w:sz w:val="16"/>
                <w:szCs w:val="16"/>
                <w:lang w:eastAsia="es-ES"/>
              </w:rPr>
            </w:pPr>
          </w:p>
        </w:tc>
        <w:tc>
          <w:tcPr>
            <w:tcW w:w="411" w:type="dxa"/>
            <w:tcBorders>
              <w:top w:val="nil"/>
              <w:left w:val="nil"/>
              <w:bottom w:val="nil"/>
              <w:right w:val="nil"/>
            </w:tcBorders>
            <w:shd w:val="clear" w:color="auto" w:fill="auto"/>
            <w:noWrap/>
            <w:vAlign w:val="bottom"/>
            <w:hideMark/>
          </w:tcPr>
          <w:p w14:paraId="566A30D0" w14:textId="77777777" w:rsidR="00032E44" w:rsidRPr="00CB583E" w:rsidRDefault="00032E44" w:rsidP="00032E44">
            <w:pPr>
              <w:rPr>
                <w:rFonts w:ascii="Calibri" w:eastAsia="Times New Roman" w:hAnsi="Calibri" w:cs="Times New Roman"/>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42DF6F7B" w14:textId="77777777" w:rsidR="00032E44" w:rsidRPr="00CB583E" w:rsidRDefault="00032E44" w:rsidP="00032E44">
            <w:pPr>
              <w:rPr>
                <w:rFonts w:ascii="Calibri" w:eastAsia="Times New Roman" w:hAnsi="Calibri" w:cs="Times New Roman"/>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10C4AC4F" w14:textId="77777777" w:rsidR="00032E44" w:rsidRPr="00CB583E" w:rsidRDefault="00032E44" w:rsidP="00032E44">
            <w:pPr>
              <w:rPr>
                <w:rFonts w:ascii="Calibri" w:eastAsia="Times New Roman" w:hAnsi="Calibri" w:cs="Times New Roman"/>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64131861" w14:textId="77777777" w:rsidR="00032E44" w:rsidRPr="00CB583E" w:rsidRDefault="00032E44" w:rsidP="00032E44">
            <w:pPr>
              <w:rPr>
                <w:rFonts w:ascii="Calibri" w:eastAsia="Times New Roman" w:hAnsi="Calibri" w:cs="Times New Roman"/>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4B9B3E98"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1DBD22A4"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7</w:t>
            </w:r>
          </w:p>
        </w:tc>
      </w:tr>
      <w:tr w:rsidR="00032E44" w:rsidRPr="00CB583E" w14:paraId="6F5DF365" w14:textId="77777777" w:rsidTr="00032E44">
        <w:trPr>
          <w:trHeight w:val="210"/>
        </w:trPr>
        <w:tc>
          <w:tcPr>
            <w:tcW w:w="1136" w:type="dxa"/>
            <w:tcBorders>
              <w:top w:val="nil"/>
              <w:left w:val="nil"/>
              <w:bottom w:val="nil"/>
              <w:right w:val="nil"/>
            </w:tcBorders>
            <w:shd w:val="clear" w:color="auto" w:fill="auto"/>
            <w:noWrap/>
            <w:vAlign w:val="bottom"/>
            <w:hideMark/>
          </w:tcPr>
          <w:p w14:paraId="5A24E31A"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IV SEMESTRE</w:t>
            </w:r>
          </w:p>
        </w:tc>
        <w:tc>
          <w:tcPr>
            <w:tcW w:w="719" w:type="dxa"/>
            <w:tcBorders>
              <w:top w:val="nil"/>
              <w:left w:val="nil"/>
              <w:bottom w:val="nil"/>
              <w:right w:val="nil"/>
            </w:tcBorders>
            <w:shd w:val="clear" w:color="auto" w:fill="auto"/>
            <w:noWrap/>
            <w:vAlign w:val="bottom"/>
            <w:hideMark/>
          </w:tcPr>
          <w:p w14:paraId="54293B14"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335" w:type="dxa"/>
            <w:tcBorders>
              <w:top w:val="nil"/>
              <w:left w:val="nil"/>
              <w:bottom w:val="nil"/>
              <w:right w:val="nil"/>
            </w:tcBorders>
            <w:shd w:val="clear" w:color="auto" w:fill="auto"/>
            <w:noWrap/>
            <w:vAlign w:val="bottom"/>
            <w:hideMark/>
          </w:tcPr>
          <w:p w14:paraId="4CCC57EA"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11" w:type="dxa"/>
            <w:tcBorders>
              <w:top w:val="nil"/>
              <w:left w:val="nil"/>
              <w:bottom w:val="nil"/>
              <w:right w:val="nil"/>
            </w:tcBorders>
            <w:shd w:val="clear" w:color="auto" w:fill="auto"/>
            <w:noWrap/>
            <w:vAlign w:val="bottom"/>
            <w:hideMark/>
          </w:tcPr>
          <w:p w14:paraId="56558A31"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2AA36001"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58A6D6E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138F8C9A"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0511AF43"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127D637A"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38FA8793" w14:textId="77777777" w:rsidTr="00032E44">
        <w:trPr>
          <w:trHeight w:val="210"/>
        </w:trPr>
        <w:tc>
          <w:tcPr>
            <w:tcW w:w="1136" w:type="dxa"/>
            <w:tcBorders>
              <w:top w:val="nil"/>
              <w:left w:val="nil"/>
              <w:bottom w:val="nil"/>
              <w:right w:val="nil"/>
            </w:tcBorders>
            <w:shd w:val="clear" w:color="auto" w:fill="auto"/>
            <w:noWrap/>
            <w:vAlign w:val="bottom"/>
            <w:hideMark/>
          </w:tcPr>
          <w:p w14:paraId="024F4CC0"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37401A52"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335" w:type="dxa"/>
            <w:tcBorders>
              <w:top w:val="nil"/>
              <w:left w:val="nil"/>
              <w:bottom w:val="nil"/>
              <w:right w:val="nil"/>
            </w:tcBorders>
            <w:shd w:val="clear" w:color="auto" w:fill="auto"/>
            <w:noWrap/>
            <w:vAlign w:val="bottom"/>
            <w:hideMark/>
          </w:tcPr>
          <w:p w14:paraId="313E9AF4"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9</w:t>
            </w:r>
          </w:p>
        </w:tc>
        <w:tc>
          <w:tcPr>
            <w:tcW w:w="411" w:type="dxa"/>
            <w:tcBorders>
              <w:top w:val="nil"/>
              <w:left w:val="nil"/>
              <w:bottom w:val="nil"/>
              <w:right w:val="nil"/>
            </w:tcBorders>
            <w:shd w:val="clear" w:color="auto" w:fill="auto"/>
            <w:noWrap/>
            <w:vAlign w:val="bottom"/>
            <w:hideMark/>
          </w:tcPr>
          <w:p w14:paraId="49CB40FB"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1588BBD2"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399A2A93"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6A60279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05DB8BB3"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10</w:t>
            </w:r>
          </w:p>
        </w:tc>
        <w:tc>
          <w:tcPr>
            <w:tcW w:w="636" w:type="dxa"/>
            <w:tcBorders>
              <w:top w:val="nil"/>
              <w:left w:val="nil"/>
              <w:bottom w:val="nil"/>
              <w:right w:val="nil"/>
            </w:tcBorders>
            <w:shd w:val="clear" w:color="auto" w:fill="auto"/>
            <w:noWrap/>
            <w:vAlign w:val="bottom"/>
            <w:hideMark/>
          </w:tcPr>
          <w:p w14:paraId="528AFC36"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19</w:t>
            </w:r>
          </w:p>
        </w:tc>
      </w:tr>
      <w:tr w:rsidR="00032E44" w:rsidRPr="00CB583E" w14:paraId="4D02BEA7" w14:textId="77777777" w:rsidTr="00032E44">
        <w:trPr>
          <w:trHeight w:val="210"/>
        </w:trPr>
        <w:tc>
          <w:tcPr>
            <w:tcW w:w="1136" w:type="dxa"/>
            <w:tcBorders>
              <w:top w:val="nil"/>
              <w:left w:val="nil"/>
              <w:bottom w:val="nil"/>
              <w:right w:val="nil"/>
            </w:tcBorders>
            <w:shd w:val="clear" w:color="auto" w:fill="auto"/>
            <w:noWrap/>
            <w:vAlign w:val="bottom"/>
            <w:hideMark/>
          </w:tcPr>
          <w:p w14:paraId="7E2FD1B7"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0B8D45FB"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335" w:type="dxa"/>
            <w:tcBorders>
              <w:top w:val="nil"/>
              <w:left w:val="nil"/>
              <w:bottom w:val="nil"/>
              <w:right w:val="nil"/>
            </w:tcBorders>
            <w:shd w:val="clear" w:color="auto" w:fill="auto"/>
            <w:noWrap/>
            <w:vAlign w:val="bottom"/>
            <w:hideMark/>
          </w:tcPr>
          <w:p w14:paraId="45C26242"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11" w:type="dxa"/>
            <w:tcBorders>
              <w:top w:val="nil"/>
              <w:left w:val="nil"/>
              <w:bottom w:val="nil"/>
              <w:right w:val="nil"/>
            </w:tcBorders>
            <w:shd w:val="clear" w:color="auto" w:fill="auto"/>
            <w:noWrap/>
            <w:vAlign w:val="bottom"/>
            <w:hideMark/>
          </w:tcPr>
          <w:p w14:paraId="4D406108"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39D74EB1"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13F2AD8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5FF7C39F"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3F1891B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2C9AE2FD"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63169395" w14:textId="77777777" w:rsidTr="00032E44">
        <w:trPr>
          <w:trHeight w:val="210"/>
        </w:trPr>
        <w:tc>
          <w:tcPr>
            <w:tcW w:w="1136" w:type="dxa"/>
            <w:tcBorders>
              <w:top w:val="nil"/>
              <w:left w:val="nil"/>
              <w:bottom w:val="nil"/>
              <w:right w:val="nil"/>
            </w:tcBorders>
            <w:shd w:val="clear" w:color="auto" w:fill="auto"/>
            <w:noWrap/>
            <w:vAlign w:val="bottom"/>
            <w:hideMark/>
          </w:tcPr>
          <w:p w14:paraId="7D58F617"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58E5BFFF" w14:textId="77777777" w:rsidR="00032E44" w:rsidRPr="00CB583E" w:rsidRDefault="00032E44" w:rsidP="00032E44">
            <w:pPr>
              <w:rPr>
                <w:rFonts w:ascii="Calibri" w:eastAsia="Times New Roman" w:hAnsi="Calibri" w:cs="Times New Roman"/>
                <w:color w:val="000000"/>
                <w:sz w:val="16"/>
                <w:szCs w:val="16"/>
                <w:lang w:eastAsia="es-ES"/>
              </w:rPr>
            </w:pPr>
          </w:p>
        </w:tc>
        <w:tc>
          <w:tcPr>
            <w:tcW w:w="335" w:type="dxa"/>
            <w:tcBorders>
              <w:top w:val="nil"/>
              <w:left w:val="nil"/>
              <w:bottom w:val="nil"/>
              <w:right w:val="nil"/>
            </w:tcBorders>
            <w:shd w:val="clear" w:color="auto" w:fill="auto"/>
            <w:noWrap/>
            <w:vAlign w:val="bottom"/>
            <w:hideMark/>
          </w:tcPr>
          <w:p w14:paraId="01038C5B" w14:textId="77777777" w:rsidR="00032E44" w:rsidRPr="00CB583E" w:rsidRDefault="00032E44" w:rsidP="00032E44">
            <w:pPr>
              <w:rPr>
                <w:rFonts w:ascii="Calibri" w:eastAsia="Times New Roman" w:hAnsi="Calibri" w:cs="Times New Roman"/>
                <w:color w:val="000000"/>
                <w:sz w:val="16"/>
                <w:szCs w:val="16"/>
                <w:lang w:eastAsia="es-ES"/>
              </w:rPr>
            </w:pPr>
          </w:p>
        </w:tc>
        <w:tc>
          <w:tcPr>
            <w:tcW w:w="411" w:type="dxa"/>
            <w:tcBorders>
              <w:top w:val="nil"/>
              <w:left w:val="nil"/>
              <w:bottom w:val="nil"/>
              <w:right w:val="nil"/>
            </w:tcBorders>
            <w:shd w:val="clear" w:color="auto" w:fill="auto"/>
            <w:noWrap/>
            <w:vAlign w:val="bottom"/>
            <w:hideMark/>
          </w:tcPr>
          <w:p w14:paraId="002C360F" w14:textId="77777777" w:rsidR="00032E44" w:rsidRPr="00CB583E" w:rsidRDefault="00032E44" w:rsidP="00032E44">
            <w:pPr>
              <w:rPr>
                <w:rFonts w:ascii="Calibri" w:eastAsia="Times New Roman" w:hAnsi="Calibri" w:cs="Times New Roman"/>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3B229D5D" w14:textId="77777777" w:rsidR="00032E44" w:rsidRPr="00CB583E" w:rsidRDefault="00032E44" w:rsidP="00032E44">
            <w:pPr>
              <w:rPr>
                <w:rFonts w:ascii="Calibri" w:eastAsia="Times New Roman" w:hAnsi="Calibri" w:cs="Times New Roman"/>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39FBDBCD" w14:textId="77777777" w:rsidR="00032E44" w:rsidRPr="00CB583E" w:rsidRDefault="00032E44" w:rsidP="00032E44">
            <w:pPr>
              <w:rPr>
                <w:rFonts w:ascii="Calibri" w:eastAsia="Times New Roman" w:hAnsi="Calibri" w:cs="Times New Roman"/>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0E2C21D7" w14:textId="77777777" w:rsidR="00032E44" w:rsidRPr="00CB583E" w:rsidRDefault="00032E44" w:rsidP="00032E44">
            <w:pPr>
              <w:rPr>
                <w:rFonts w:ascii="Calibri" w:eastAsia="Times New Roman" w:hAnsi="Calibri" w:cs="Times New Roman"/>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4E1AEAD4"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79AFA9EB"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19</w:t>
            </w:r>
          </w:p>
        </w:tc>
      </w:tr>
      <w:tr w:rsidR="00032E44" w:rsidRPr="00CB583E" w14:paraId="5DBA79CA" w14:textId="77777777" w:rsidTr="00032E44">
        <w:trPr>
          <w:trHeight w:val="210"/>
        </w:trPr>
        <w:tc>
          <w:tcPr>
            <w:tcW w:w="1136" w:type="dxa"/>
            <w:tcBorders>
              <w:top w:val="nil"/>
              <w:left w:val="nil"/>
              <w:bottom w:val="nil"/>
              <w:right w:val="nil"/>
            </w:tcBorders>
            <w:shd w:val="clear" w:color="auto" w:fill="auto"/>
            <w:noWrap/>
            <w:vAlign w:val="bottom"/>
            <w:hideMark/>
          </w:tcPr>
          <w:p w14:paraId="742894AA"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V SEMESTRE</w:t>
            </w:r>
          </w:p>
        </w:tc>
        <w:tc>
          <w:tcPr>
            <w:tcW w:w="719" w:type="dxa"/>
            <w:tcBorders>
              <w:top w:val="nil"/>
              <w:left w:val="nil"/>
              <w:bottom w:val="nil"/>
              <w:right w:val="nil"/>
            </w:tcBorders>
            <w:shd w:val="clear" w:color="auto" w:fill="auto"/>
            <w:noWrap/>
            <w:vAlign w:val="bottom"/>
            <w:hideMark/>
          </w:tcPr>
          <w:p w14:paraId="53DC4048"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335" w:type="dxa"/>
            <w:tcBorders>
              <w:top w:val="nil"/>
              <w:left w:val="nil"/>
              <w:bottom w:val="nil"/>
              <w:right w:val="nil"/>
            </w:tcBorders>
            <w:shd w:val="clear" w:color="auto" w:fill="auto"/>
            <w:noWrap/>
            <w:vAlign w:val="bottom"/>
            <w:hideMark/>
          </w:tcPr>
          <w:p w14:paraId="439AF42E"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3</w:t>
            </w:r>
          </w:p>
        </w:tc>
        <w:tc>
          <w:tcPr>
            <w:tcW w:w="411" w:type="dxa"/>
            <w:tcBorders>
              <w:top w:val="nil"/>
              <w:left w:val="nil"/>
              <w:bottom w:val="nil"/>
              <w:right w:val="nil"/>
            </w:tcBorders>
            <w:shd w:val="clear" w:color="auto" w:fill="auto"/>
            <w:noWrap/>
            <w:vAlign w:val="bottom"/>
            <w:hideMark/>
          </w:tcPr>
          <w:p w14:paraId="2A96636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666F2B78"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51E39361"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2299C29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7FCABFDE"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202F9D83"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3</w:t>
            </w:r>
          </w:p>
        </w:tc>
      </w:tr>
      <w:tr w:rsidR="00032E44" w:rsidRPr="00CB583E" w14:paraId="5EACA714" w14:textId="77777777" w:rsidTr="00032E44">
        <w:trPr>
          <w:trHeight w:val="210"/>
        </w:trPr>
        <w:tc>
          <w:tcPr>
            <w:tcW w:w="1136" w:type="dxa"/>
            <w:tcBorders>
              <w:top w:val="nil"/>
              <w:left w:val="nil"/>
              <w:bottom w:val="nil"/>
              <w:right w:val="nil"/>
            </w:tcBorders>
            <w:shd w:val="clear" w:color="auto" w:fill="auto"/>
            <w:noWrap/>
            <w:vAlign w:val="bottom"/>
            <w:hideMark/>
          </w:tcPr>
          <w:p w14:paraId="55DF13FF"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6A0F00C4"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335" w:type="dxa"/>
            <w:tcBorders>
              <w:top w:val="nil"/>
              <w:left w:val="nil"/>
              <w:bottom w:val="nil"/>
              <w:right w:val="nil"/>
            </w:tcBorders>
            <w:shd w:val="clear" w:color="auto" w:fill="auto"/>
            <w:noWrap/>
            <w:vAlign w:val="bottom"/>
            <w:hideMark/>
          </w:tcPr>
          <w:p w14:paraId="5C9D44F4"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6</w:t>
            </w:r>
          </w:p>
        </w:tc>
        <w:tc>
          <w:tcPr>
            <w:tcW w:w="411" w:type="dxa"/>
            <w:tcBorders>
              <w:top w:val="nil"/>
              <w:left w:val="nil"/>
              <w:bottom w:val="nil"/>
              <w:right w:val="nil"/>
            </w:tcBorders>
            <w:shd w:val="clear" w:color="auto" w:fill="auto"/>
            <w:noWrap/>
            <w:vAlign w:val="bottom"/>
            <w:hideMark/>
          </w:tcPr>
          <w:p w14:paraId="186B381C"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64543A2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0E46C10F"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4B69115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18CB6651"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12</w:t>
            </w:r>
          </w:p>
        </w:tc>
        <w:tc>
          <w:tcPr>
            <w:tcW w:w="636" w:type="dxa"/>
            <w:tcBorders>
              <w:top w:val="nil"/>
              <w:left w:val="nil"/>
              <w:bottom w:val="nil"/>
              <w:right w:val="nil"/>
            </w:tcBorders>
            <w:shd w:val="clear" w:color="auto" w:fill="auto"/>
            <w:noWrap/>
            <w:vAlign w:val="bottom"/>
            <w:hideMark/>
          </w:tcPr>
          <w:p w14:paraId="4E20E2E1"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18</w:t>
            </w:r>
          </w:p>
        </w:tc>
      </w:tr>
      <w:tr w:rsidR="00032E44" w:rsidRPr="00CB583E" w14:paraId="7DF8CCB0" w14:textId="77777777" w:rsidTr="00032E44">
        <w:trPr>
          <w:trHeight w:val="210"/>
        </w:trPr>
        <w:tc>
          <w:tcPr>
            <w:tcW w:w="1136" w:type="dxa"/>
            <w:tcBorders>
              <w:top w:val="nil"/>
              <w:left w:val="nil"/>
              <w:bottom w:val="nil"/>
              <w:right w:val="nil"/>
            </w:tcBorders>
            <w:shd w:val="clear" w:color="auto" w:fill="auto"/>
            <w:noWrap/>
            <w:vAlign w:val="bottom"/>
            <w:hideMark/>
          </w:tcPr>
          <w:p w14:paraId="2092A633" w14:textId="77777777" w:rsidR="00032E44" w:rsidRPr="00CB583E" w:rsidRDefault="00032E44" w:rsidP="00032E44">
            <w:pPr>
              <w:rPr>
                <w:rFonts w:ascii="Calibri" w:eastAsia="Times New Roman" w:hAnsi="Calibri" w:cs="Times New Roman"/>
                <w:color w:val="000000"/>
                <w:sz w:val="16"/>
                <w:szCs w:val="16"/>
                <w:lang w:eastAsia="es-ES"/>
              </w:rPr>
            </w:pPr>
          </w:p>
        </w:tc>
        <w:tc>
          <w:tcPr>
            <w:tcW w:w="719" w:type="dxa"/>
            <w:tcBorders>
              <w:top w:val="nil"/>
              <w:left w:val="nil"/>
              <w:bottom w:val="nil"/>
              <w:right w:val="nil"/>
            </w:tcBorders>
            <w:shd w:val="clear" w:color="auto" w:fill="auto"/>
            <w:noWrap/>
            <w:vAlign w:val="bottom"/>
            <w:hideMark/>
          </w:tcPr>
          <w:p w14:paraId="34FEB6A3"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335" w:type="dxa"/>
            <w:tcBorders>
              <w:top w:val="nil"/>
              <w:left w:val="nil"/>
              <w:bottom w:val="nil"/>
              <w:right w:val="nil"/>
            </w:tcBorders>
            <w:shd w:val="clear" w:color="auto" w:fill="auto"/>
            <w:noWrap/>
            <w:vAlign w:val="bottom"/>
            <w:hideMark/>
          </w:tcPr>
          <w:p w14:paraId="2AB16954"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4</w:t>
            </w:r>
          </w:p>
        </w:tc>
        <w:tc>
          <w:tcPr>
            <w:tcW w:w="411" w:type="dxa"/>
            <w:tcBorders>
              <w:top w:val="nil"/>
              <w:left w:val="nil"/>
              <w:bottom w:val="nil"/>
              <w:right w:val="nil"/>
            </w:tcBorders>
            <w:shd w:val="clear" w:color="auto" w:fill="auto"/>
            <w:noWrap/>
            <w:vAlign w:val="bottom"/>
            <w:hideMark/>
          </w:tcPr>
          <w:p w14:paraId="73227462"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93" w:type="dxa"/>
            <w:tcBorders>
              <w:top w:val="nil"/>
              <w:left w:val="nil"/>
              <w:bottom w:val="nil"/>
              <w:right w:val="nil"/>
            </w:tcBorders>
            <w:shd w:val="clear" w:color="auto" w:fill="auto"/>
            <w:noWrap/>
            <w:vAlign w:val="bottom"/>
            <w:hideMark/>
          </w:tcPr>
          <w:p w14:paraId="0BD7CEA3"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99" w:type="dxa"/>
            <w:tcBorders>
              <w:top w:val="nil"/>
              <w:left w:val="nil"/>
              <w:bottom w:val="nil"/>
              <w:right w:val="nil"/>
            </w:tcBorders>
            <w:shd w:val="clear" w:color="auto" w:fill="auto"/>
            <w:noWrap/>
            <w:vAlign w:val="bottom"/>
            <w:hideMark/>
          </w:tcPr>
          <w:p w14:paraId="711F009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83" w:type="dxa"/>
            <w:tcBorders>
              <w:top w:val="nil"/>
              <w:left w:val="nil"/>
              <w:bottom w:val="nil"/>
              <w:right w:val="nil"/>
            </w:tcBorders>
            <w:shd w:val="clear" w:color="auto" w:fill="auto"/>
            <w:noWrap/>
            <w:vAlign w:val="bottom"/>
            <w:hideMark/>
          </w:tcPr>
          <w:p w14:paraId="4D6624E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56" w:type="dxa"/>
            <w:tcBorders>
              <w:top w:val="nil"/>
              <w:left w:val="nil"/>
              <w:bottom w:val="nil"/>
              <w:right w:val="nil"/>
            </w:tcBorders>
            <w:shd w:val="clear" w:color="auto" w:fill="auto"/>
            <w:noWrap/>
            <w:vAlign w:val="bottom"/>
            <w:hideMark/>
          </w:tcPr>
          <w:p w14:paraId="62A2849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0FC46F91"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4</w:t>
            </w:r>
          </w:p>
        </w:tc>
      </w:tr>
      <w:tr w:rsidR="00032E44" w:rsidRPr="00CB583E" w14:paraId="4C10F3A6" w14:textId="77777777" w:rsidTr="00032E44">
        <w:trPr>
          <w:trHeight w:val="210"/>
        </w:trPr>
        <w:tc>
          <w:tcPr>
            <w:tcW w:w="1136" w:type="dxa"/>
            <w:tcBorders>
              <w:top w:val="nil"/>
              <w:left w:val="nil"/>
              <w:bottom w:val="single" w:sz="4" w:space="0" w:color="auto"/>
              <w:right w:val="nil"/>
            </w:tcBorders>
            <w:shd w:val="clear" w:color="auto" w:fill="auto"/>
            <w:noWrap/>
            <w:vAlign w:val="bottom"/>
            <w:hideMark/>
          </w:tcPr>
          <w:p w14:paraId="4CD172EC"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c>
          <w:tcPr>
            <w:tcW w:w="719" w:type="dxa"/>
            <w:tcBorders>
              <w:top w:val="nil"/>
              <w:left w:val="nil"/>
              <w:bottom w:val="single" w:sz="4" w:space="0" w:color="auto"/>
              <w:right w:val="nil"/>
            </w:tcBorders>
            <w:shd w:val="clear" w:color="auto" w:fill="auto"/>
            <w:noWrap/>
            <w:vAlign w:val="bottom"/>
            <w:hideMark/>
          </w:tcPr>
          <w:p w14:paraId="1A32B2A9"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c>
          <w:tcPr>
            <w:tcW w:w="335" w:type="dxa"/>
            <w:tcBorders>
              <w:top w:val="nil"/>
              <w:left w:val="nil"/>
              <w:bottom w:val="single" w:sz="4" w:space="0" w:color="auto"/>
              <w:right w:val="nil"/>
            </w:tcBorders>
            <w:shd w:val="clear" w:color="auto" w:fill="auto"/>
            <w:noWrap/>
            <w:vAlign w:val="bottom"/>
            <w:hideMark/>
          </w:tcPr>
          <w:p w14:paraId="25FCB897"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c>
          <w:tcPr>
            <w:tcW w:w="411" w:type="dxa"/>
            <w:tcBorders>
              <w:top w:val="nil"/>
              <w:left w:val="nil"/>
              <w:bottom w:val="single" w:sz="4" w:space="0" w:color="auto"/>
              <w:right w:val="nil"/>
            </w:tcBorders>
            <w:shd w:val="clear" w:color="auto" w:fill="auto"/>
            <w:noWrap/>
            <w:vAlign w:val="bottom"/>
            <w:hideMark/>
          </w:tcPr>
          <w:p w14:paraId="6B423F5C"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c>
          <w:tcPr>
            <w:tcW w:w="393" w:type="dxa"/>
            <w:tcBorders>
              <w:top w:val="nil"/>
              <w:left w:val="nil"/>
              <w:bottom w:val="single" w:sz="4" w:space="0" w:color="auto"/>
              <w:right w:val="nil"/>
            </w:tcBorders>
            <w:shd w:val="clear" w:color="auto" w:fill="auto"/>
            <w:noWrap/>
            <w:vAlign w:val="bottom"/>
            <w:hideMark/>
          </w:tcPr>
          <w:p w14:paraId="6785A9B3"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c>
          <w:tcPr>
            <w:tcW w:w="699" w:type="dxa"/>
            <w:tcBorders>
              <w:top w:val="nil"/>
              <w:left w:val="nil"/>
              <w:bottom w:val="single" w:sz="4" w:space="0" w:color="auto"/>
              <w:right w:val="nil"/>
            </w:tcBorders>
            <w:shd w:val="clear" w:color="auto" w:fill="auto"/>
            <w:noWrap/>
            <w:vAlign w:val="bottom"/>
            <w:hideMark/>
          </w:tcPr>
          <w:p w14:paraId="0DCC2CD8"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c>
          <w:tcPr>
            <w:tcW w:w="683" w:type="dxa"/>
            <w:tcBorders>
              <w:top w:val="nil"/>
              <w:left w:val="nil"/>
              <w:bottom w:val="single" w:sz="4" w:space="0" w:color="auto"/>
              <w:right w:val="nil"/>
            </w:tcBorders>
            <w:shd w:val="clear" w:color="auto" w:fill="auto"/>
            <w:noWrap/>
            <w:vAlign w:val="bottom"/>
            <w:hideMark/>
          </w:tcPr>
          <w:p w14:paraId="6CE114C3"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c>
          <w:tcPr>
            <w:tcW w:w="456" w:type="dxa"/>
            <w:tcBorders>
              <w:top w:val="nil"/>
              <w:left w:val="nil"/>
              <w:bottom w:val="single" w:sz="4" w:space="0" w:color="auto"/>
              <w:right w:val="nil"/>
            </w:tcBorders>
            <w:shd w:val="clear" w:color="auto" w:fill="auto"/>
            <w:noWrap/>
            <w:vAlign w:val="bottom"/>
            <w:hideMark/>
          </w:tcPr>
          <w:p w14:paraId="11E662D2"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c>
          <w:tcPr>
            <w:tcW w:w="636" w:type="dxa"/>
            <w:tcBorders>
              <w:top w:val="nil"/>
              <w:left w:val="nil"/>
              <w:bottom w:val="single" w:sz="4" w:space="0" w:color="auto"/>
              <w:right w:val="nil"/>
            </w:tcBorders>
            <w:shd w:val="clear" w:color="auto" w:fill="auto"/>
            <w:noWrap/>
            <w:vAlign w:val="bottom"/>
            <w:hideMark/>
          </w:tcPr>
          <w:p w14:paraId="4E69CE02"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25</w:t>
            </w:r>
          </w:p>
        </w:tc>
      </w:tr>
    </w:tbl>
    <w:p w14:paraId="416007BD" w14:textId="77777777" w:rsidR="00032E44" w:rsidRDefault="00032E44" w:rsidP="00032E44"/>
    <w:tbl>
      <w:tblPr>
        <w:tblW w:w="4305" w:type="dxa"/>
        <w:tblInd w:w="70" w:type="dxa"/>
        <w:tblCellMar>
          <w:left w:w="70" w:type="dxa"/>
          <w:right w:w="70" w:type="dxa"/>
        </w:tblCellMar>
        <w:tblLook w:val="04A0" w:firstRow="1" w:lastRow="0" w:firstColumn="1" w:lastColumn="0" w:noHBand="0" w:noVBand="1"/>
      </w:tblPr>
      <w:tblGrid>
        <w:gridCol w:w="767"/>
        <w:gridCol w:w="363"/>
        <w:gridCol w:w="419"/>
        <w:gridCol w:w="344"/>
        <w:gridCol w:w="746"/>
        <w:gridCol w:w="576"/>
        <w:gridCol w:w="476"/>
        <w:gridCol w:w="636"/>
      </w:tblGrid>
      <w:tr w:rsidR="00032E44" w:rsidRPr="00CB583E" w14:paraId="73613019" w14:textId="77777777" w:rsidTr="00032E44">
        <w:trPr>
          <w:trHeight w:val="280"/>
        </w:trPr>
        <w:tc>
          <w:tcPr>
            <w:tcW w:w="2617" w:type="dxa"/>
            <w:gridSpan w:val="5"/>
            <w:tcBorders>
              <w:top w:val="single" w:sz="4" w:space="0" w:color="auto"/>
              <w:left w:val="nil"/>
              <w:bottom w:val="single" w:sz="4" w:space="0" w:color="auto"/>
              <w:right w:val="nil"/>
            </w:tcBorders>
            <w:shd w:val="clear" w:color="auto" w:fill="auto"/>
            <w:noWrap/>
            <w:vAlign w:val="bottom"/>
            <w:hideMark/>
          </w:tcPr>
          <w:p w14:paraId="1C15AEBC"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2016 II</w:t>
            </w:r>
          </w:p>
        </w:tc>
        <w:tc>
          <w:tcPr>
            <w:tcW w:w="576" w:type="dxa"/>
            <w:tcBorders>
              <w:top w:val="single" w:sz="4" w:space="0" w:color="auto"/>
              <w:left w:val="nil"/>
              <w:bottom w:val="single" w:sz="4" w:space="0" w:color="auto"/>
              <w:right w:val="nil"/>
            </w:tcBorders>
            <w:shd w:val="clear" w:color="auto" w:fill="auto"/>
            <w:noWrap/>
            <w:vAlign w:val="bottom"/>
            <w:hideMark/>
          </w:tcPr>
          <w:p w14:paraId="06DD2A4F"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 </w:t>
            </w:r>
          </w:p>
        </w:tc>
        <w:tc>
          <w:tcPr>
            <w:tcW w:w="476" w:type="dxa"/>
            <w:tcBorders>
              <w:top w:val="single" w:sz="4" w:space="0" w:color="auto"/>
              <w:left w:val="nil"/>
              <w:bottom w:val="single" w:sz="4" w:space="0" w:color="auto"/>
              <w:right w:val="nil"/>
            </w:tcBorders>
            <w:shd w:val="clear" w:color="auto" w:fill="auto"/>
            <w:noWrap/>
            <w:vAlign w:val="bottom"/>
            <w:hideMark/>
          </w:tcPr>
          <w:p w14:paraId="6DACBB2A"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 </w:t>
            </w:r>
          </w:p>
        </w:tc>
        <w:tc>
          <w:tcPr>
            <w:tcW w:w="636" w:type="dxa"/>
            <w:tcBorders>
              <w:top w:val="single" w:sz="4" w:space="0" w:color="auto"/>
              <w:left w:val="nil"/>
              <w:bottom w:val="single" w:sz="4" w:space="0" w:color="auto"/>
              <w:right w:val="nil"/>
            </w:tcBorders>
            <w:shd w:val="clear" w:color="auto" w:fill="auto"/>
            <w:noWrap/>
            <w:vAlign w:val="bottom"/>
            <w:hideMark/>
          </w:tcPr>
          <w:p w14:paraId="16952961"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r>
      <w:tr w:rsidR="00032E44" w:rsidRPr="00CB583E" w14:paraId="25073884" w14:textId="77777777" w:rsidTr="00032E44">
        <w:trPr>
          <w:trHeight w:val="210"/>
        </w:trPr>
        <w:tc>
          <w:tcPr>
            <w:tcW w:w="767" w:type="dxa"/>
            <w:tcBorders>
              <w:top w:val="nil"/>
              <w:left w:val="nil"/>
              <w:bottom w:val="nil"/>
              <w:right w:val="nil"/>
            </w:tcBorders>
            <w:shd w:val="clear" w:color="auto" w:fill="auto"/>
            <w:noWrap/>
            <w:vAlign w:val="bottom"/>
            <w:hideMark/>
          </w:tcPr>
          <w:p w14:paraId="727F2252" w14:textId="77777777" w:rsidR="00032E44" w:rsidRPr="00CB583E" w:rsidRDefault="00032E44" w:rsidP="00032E44">
            <w:pPr>
              <w:rPr>
                <w:rFonts w:ascii="Calibri" w:eastAsia="Times New Roman" w:hAnsi="Calibri" w:cs="Times New Roman"/>
                <w:color w:val="000000"/>
                <w:sz w:val="16"/>
                <w:szCs w:val="16"/>
                <w:lang w:eastAsia="es-ES"/>
              </w:rPr>
            </w:pPr>
          </w:p>
        </w:tc>
        <w:tc>
          <w:tcPr>
            <w:tcW w:w="358" w:type="dxa"/>
            <w:tcBorders>
              <w:top w:val="nil"/>
              <w:left w:val="nil"/>
              <w:bottom w:val="nil"/>
              <w:right w:val="nil"/>
            </w:tcBorders>
            <w:shd w:val="clear" w:color="auto" w:fill="auto"/>
            <w:noWrap/>
            <w:vAlign w:val="bottom"/>
            <w:hideMark/>
          </w:tcPr>
          <w:p w14:paraId="12548BB8" w14:textId="77777777" w:rsidR="00032E44" w:rsidRPr="00CB583E" w:rsidRDefault="00032E44" w:rsidP="00032E44">
            <w:pPr>
              <w:rPr>
                <w:rFonts w:ascii="Calibri" w:eastAsia="Times New Roman" w:hAnsi="Calibri" w:cs="Times New Roman"/>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5080C2EC" w14:textId="77777777" w:rsidR="00032E44" w:rsidRPr="00CB583E" w:rsidRDefault="00032E44" w:rsidP="00032E44">
            <w:pPr>
              <w:rPr>
                <w:rFonts w:ascii="Calibri" w:eastAsia="Times New Roman" w:hAnsi="Calibri" w:cs="Times New Roman"/>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76C2B099" w14:textId="77777777" w:rsidR="00032E44" w:rsidRPr="00CB583E" w:rsidRDefault="00032E44" w:rsidP="00032E44">
            <w:pPr>
              <w:rPr>
                <w:rFonts w:ascii="Calibri" w:eastAsia="Times New Roman" w:hAnsi="Calibri" w:cs="Times New Roman"/>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25FDC7C2" w14:textId="77777777" w:rsidR="00032E44" w:rsidRPr="00CB583E" w:rsidRDefault="00032E44" w:rsidP="00032E44">
            <w:pPr>
              <w:rPr>
                <w:rFonts w:ascii="Calibri" w:eastAsia="Times New Roman" w:hAnsi="Calibri" w:cs="Times New Roman"/>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13E51FCB" w14:textId="77777777" w:rsidR="00032E44" w:rsidRPr="00CB583E" w:rsidRDefault="00032E44" w:rsidP="00032E44">
            <w:pPr>
              <w:rPr>
                <w:rFonts w:ascii="Calibri" w:eastAsia="Times New Roman" w:hAnsi="Calibri" w:cs="Times New Roman"/>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580158B4"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46B4E6CE" w14:textId="77777777" w:rsidR="00032E44" w:rsidRPr="00CB583E" w:rsidRDefault="00032E44" w:rsidP="00032E44">
            <w:pPr>
              <w:rPr>
                <w:rFonts w:ascii="Calibri" w:eastAsia="Times New Roman" w:hAnsi="Calibri" w:cs="Times New Roman"/>
                <w:color w:val="000000"/>
                <w:sz w:val="16"/>
                <w:szCs w:val="16"/>
                <w:lang w:eastAsia="es-ES"/>
              </w:rPr>
            </w:pPr>
          </w:p>
        </w:tc>
      </w:tr>
      <w:tr w:rsidR="00032E44" w:rsidRPr="00CB583E" w14:paraId="75FD04A9" w14:textId="77777777" w:rsidTr="00032E44">
        <w:trPr>
          <w:trHeight w:val="225"/>
        </w:trPr>
        <w:tc>
          <w:tcPr>
            <w:tcW w:w="767" w:type="dxa"/>
            <w:tcBorders>
              <w:top w:val="nil"/>
              <w:left w:val="nil"/>
              <w:bottom w:val="nil"/>
              <w:right w:val="nil"/>
            </w:tcBorders>
            <w:shd w:val="clear" w:color="auto" w:fill="auto"/>
            <w:noWrap/>
            <w:vAlign w:val="bottom"/>
            <w:hideMark/>
          </w:tcPr>
          <w:p w14:paraId="210FE4F7" w14:textId="77777777" w:rsidR="00032E44" w:rsidRPr="00CB583E" w:rsidRDefault="00032E44" w:rsidP="00032E44">
            <w:pPr>
              <w:rPr>
                <w:rFonts w:ascii="Calibri" w:eastAsia="Times New Roman" w:hAnsi="Calibri" w:cs="Times New Roman"/>
                <w:color w:val="000000"/>
                <w:sz w:val="16"/>
                <w:szCs w:val="16"/>
                <w:lang w:eastAsia="es-ES"/>
              </w:rPr>
            </w:pPr>
          </w:p>
        </w:tc>
        <w:tc>
          <w:tcPr>
            <w:tcW w:w="358" w:type="dxa"/>
            <w:tcBorders>
              <w:top w:val="nil"/>
              <w:left w:val="nil"/>
              <w:bottom w:val="nil"/>
              <w:right w:val="nil"/>
            </w:tcBorders>
            <w:shd w:val="clear" w:color="auto" w:fill="auto"/>
            <w:noWrap/>
            <w:vAlign w:val="bottom"/>
            <w:hideMark/>
          </w:tcPr>
          <w:p w14:paraId="79CF965E"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G.E</w:t>
            </w:r>
          </w:p>
        </w:tc>
        <w:tc>
          <w:tcPr>
            <w:tcW w:w="419" w:type="dxa"/>
            <w:tcBorders>
              <w:top w:val="nil"/>
              <w:left w:val="nil"/>
              <w:bottom w:val="nil"/>
              <w:right w:val="nil"/>
            </w:tcBorders>
            <w:shd w:val="clear" w:color="auto" w:fill="auto"/>
            <w:noWrap/>
            <w:vAlign w:val="bottom"/>
            <w:hideMark/>
          </w:tcPr>
          <w:p w14:paraId="2BC88EA8"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G.F.</w:t>
            </w:r>
          </w:p>
        </w:tc>
        <w:tc>
          <w:tcPr>
            <w:tcW w:w="327" w:type="dxa"/>
            <w:tcBorders>
              <w:top w:val="nil"/>
              <w:left w:val="nil"/>
              <w:bottom w:val="nil"/>
              <w:right w:val="nil"/>
            </w:tcBorders>
            <w:shd w:val="clear" w:color="auto" w:fill="auto"/>
            <w:noWrap/>
            <w:vAlign w:val="bottom"/>
            <w:hideMark/>
          </w:tcPr>
          <w:p w14:paraId="48159C45"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S.I.</w:t>
            </w:r>
          </w:p>
        </w:tc>
        <w:tc>
          <w:tcPr>
            <w:tcW w:w="746" w:type="dxa"/>
            <w:tcBorders>
              <w:top w:val="nil"/>
              <w:left w:val="nil"/>
              <w:bottom w:val="nil"/>
              <w:right w:val="nil"/>
            </w:tcBorders>
            <w:shd w:val="clear" w:color="auto" w:fill="auto"/>
            <w:noWrap/>
            <w:vAlign w:val="bottom"/>
            <w:hideMark/>
          </w:tcPr>
          <w:p w14:paraId="0018E9B9"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P. SOF.</w:t>
            </w:r>
          </w:p>
        </w:tc>
        <w:tc>
          <w:tcPr>
            <w:tcW w:w="576" w:type="dxa"/>
            <w:tcBorders>
              <w:top w:val="nil"/>
              <w:left w:val="nil"/>
              <w:bottom w:val="nil"/>
              <w:right w:val="nil"/>
            </w:tcBorders>
            <w:shd w:val="clear" w:color="auto" w:fill="auto"/>
            <w:noWrap/>
            <w:vAlign w:val="bottom"/>
            <w:hideMark/>
          </w:tcPr>
          <w:p w14:paraId="56CB0BD6" w14:textId="77777777" w:rsidR="00032E44" w:rsidRPr="00CB583E" w:rsidRDefault="00032E44" w:rsidP="00032E44">
            <w:pPr>
              <w:jc w:val="center"/>
              <w:rPr>
                <w:rFonts w:ascii="Calibri" w:eastAsia="Times New Roman" w:hAnsi="Calibri" w:cs="Times New Roman"/>
                <w:b/>
                <w:bCs/>
                <w:color w:val="000000"/>
                <w:sz w:val="14"/>
                <w:szCs w:val="14"/>
                <w:lang w:eastAsia="es-ES"/>
              </w:rPr>
            </w:pPr>
            <w:r w:rsidRPr="00CB583E">
              <w:rPr>
                <w:rFonts w:ascii="Calibri" w:eastAsia="Times New Roman" w:hAnsi="Calibri" w:cs="Times New Roman"/>
                <w:b/>
                <w:bCs/>
                <w:color w:val="000000"/>
                <w:sz w:val="14"/>
                <w:szCs w:val="14"/>
                <w:lang w:eastAsia="es-ES"/>
              </w:rPr>
              <w:t>A. MOV</w:t>
            </w:r>
          </w:p>
        </w:tc>
        <w:tc>
          <w:tcPr>
            <w:tcW w:w="476" w:type="dxa"/>
            <w:tcBorders>
              <w:top w:val="nil"/>
              <w:left w:val="nil"/>
              <w:bottom w:val="nil"/>
              <w:right w:val="nil"/>
            </w:tcBorders>
            <w:shd w:val="clear" w:color="auto" w:fill="auto"/>
            <w:noWrap/>
            <w:vAlign w:val="bottom"/>
            <w:hideMark/>
          </w:tcPr>
          <w:p w14:paraId="46920256" w14:textId="77777777" w:rsidR="00032E44" w:rsidRPr="00CB583E" w:rsidRDefault="00032E44" w:rsidP="00032E44">
            <w:pPr>
              <w:jc w:val="center"/>
              <w:rPr>
                <w:rFonts w:ascii="Calibri" w:eastAsia="Times New Roman" w:hAnsi="Calibri" w:cs="Times New Roman"/>
                <w:b/>
                <w:bCs/>
                <w:color w:val="000000"/>
                <w:sz w:val="18"/>
                <w:szCs w:val="18"/>
                <w:lang w:eastAsia="es-ES"/>
              </w:rPr>
            </w:pPr>
            <w:r w:rsidRPr="00CB583E">
              <w:rPr>
                <w:rFonts w:ascii="Calibri" w:eastAsia="Times New Roman" w:hAnsi="Calibri" w:cs="Times New Roman"/>
                <w:b/>
                <w:bCs/>
                <w:color w:val="000000"/>
                <w:sz w:val="18"/>
                <w:szCs w:val="18"/>
                <w:lang w:eastAsia="es-ES"/>
              </w:rPr>
              <w:t>S.O.</w:t>
            </w:r>
          </w:p>
        </w:tc>
        <w:tc>
          <w:tcPr>
            <w:tcW w:w="636" w:type="dxa"/>
            <w:tcBorders>
              <w:top w:val="nil"/>
              <w:left w:val="nil"/>
              <w:bottom w:val="nil"/>
              <w:right w:val="nil"/>
            </w:tcBorders>
            <w:shd w:val="clear" w:color="auto" w:fill="auto"/>
            <w:noWrap/>
            <w:vAlign w:val="bottom"/>
            <w:hideMark/>
          </w:tcPr>
          <w:p w14:paraId="6A706C70" w14:textId="77777777" w:rsidR="00032E44" w:rsidRPr="00CB583E" w:rsidRDefault="00032E44" w:rsidP="00032E44">
            <w:pPr>
              <w:jc w:val="cente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TOTAL</w:t>
            </w:r>
          </w:p>
        </w:tc>
      </w:tr>
      <w:tr w:rsidR="00032E44" w:rsidRPr="00CB583E" w14:paraId="107A36DF" w14:textId="77777777" w:rsidTr="00032E44">
        <w:trPr>
          <w:trHeight w:val="210"/>
        </w:trPr>
        <w:tc>
          <w:tcPr>
            <w:tcW w:w="767" w:type="dxa"/>
            <w:tcBorders>
              <w:top w:val="nil"/>
              <w:left w:val="nil"/>
              <w:bottom w:val="nil"/>
              <w:right w:val="nil"/>
            </w:tcBorders>
            <w:shd w:val="clear" w:color="auto" w:fill="auto"/>
            <w:noWrap/>
            <w:vAlign w:val="bottom"/>
            <w:hideMark/>
          </w:tcPr>
          <w:p w14:paraId="06A8D0E4"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358" w:type="dxa"/>
            <w:tcBorders>
              <w:top w:val="nil"/>
              <w:left w:val="nil"/>
              <w:bottom w:val="nil"/>
              <w:right w:val="nil"/>
            </w:tcBorders>
            <w:shd w:val="clear" w:color="auto" w:fill="auto"/>
            <w:noWrap/>
            <w:vAlign w:val="bottom"/>
            <w:hideMark/>
          </w:tcPr>
          <w:p w14:paraId="15627A4C"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7DFA635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09C0ECA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494273A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155B394A"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67B19622"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22D996C8"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0DB4E01A" w14:textId="77777777" w:rsidTr="00032E44">
        <w:trPr>
          <w:trHeight w:val="210"/>
        </w:trPr>
        <w:tc>
          <w:tcPr>
            <w:tcW w:w="767" w:type="dxa"/>
            <w:tcBorders>
              <w:top w:val="nil"/>
              <w:left w:val="nil"/>
              <w:bottom w:val="nil"/>
              <w:right w:val="nil"/>
            </w:tcBorders>
            <w:shd w:val="clear" w:color="auto" w:fill="auto"/>
            <w:noWrap/>
            <w:vAlign w:val="bottom"/>
            <w:hideMark/>
          </w:tcPr>
          <w:p w14:paraId="3B97D60A"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358" w:type="dxa"/>
            <w:tcBorders>
              <w:top w:val="nil"/>
              <w:left w:val="nil"/>
              <w:bottom w:val="nil"/>
              <w:right w:val="nil"/>
            </w:tcBorders>
            <w:shd w:val="clear" w:color="auto" w:fill="auto"/>
            <w:noWrap/>
            <w:vAlign w:val="bottom"/>
            <w:hideMark/>
          </w:tcPr>
          <w:p w14:paraId="4AFB0CFB"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1C2DE0BD"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2713673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2E6A5C9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416E5FD3"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425EF51F"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4FEE8D70"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502D495E" w14:textId="77777777" w:rsidTr="00032E44">
        <w:trPr>
          <w:trHeight w:val="210"/>
        </w:trPr>
        <w:tc>
          <w:tcPr>
            <w:tcW w:w="767" w:type="dxa"/>
            <w:tcBorders>
              <w:top w:val="nil"/>
              <w:left w:val="nil"/>
              <w:bottom w:val="nil"/>
              <w:right w:val="nil"/>
            </w:tcBorders>
            <w:shd w:val="clear" w:color="auto" w:fill="auto"/>
            <w:noWrap/>
            <w:vAlign w:val="bottom"/>
            <w:hideMark/>
          </w:tcPr>
          <w:p w14:paraId="6F05F3D3"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358" w:type="dxa"/>
            <w:tcBorders>
              <w:top w:val="nil"/>
              <w:left w:val="nil"/>
              <w:bottom w:val="nil"/>
              <w:right w:val="nil"/>
            </w:tcBorders>
            <w:shd w:val="clear" w:color="auto" w:fill="auto"/>
            <w:noWrap/>
            <w:vAlign w:val="bottom"/>
            <w:hideMark/>
          </w:tcPr>
          <w:p w14:paraId="5267D033"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73AB19C1"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0607EA2B"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78AF1A35"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708D51FF"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788F8F75"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367F6408"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4B6085C3" w14:textId="77777777" w:rsidTr="00032E44">
        <w:trPr>
          <w:trHeight w:val="210"/>
        </w:trPr>
        <w:tc>
          <w:tcPr>
            <w:tcW w:w="767" w:type="dxa"/>
            <w:tcBorders>
              <w:top w:val="nil"/>
              <w:left w:val="nil"/>
              <w:bottom w:val="nil"/>
              <w:right w:val="nil"/>
            </w:tcBorders>
            <w:shd w:val="clear" w:color="auto" w:fill="auto"/>
            <w:noWrap/>
            <w:vAlign w:val="bottom"/>
            <w:hideMark/>
          </w:tcPr>
          <w:p w14:paraId="74647968" w14:textId="77777777" w:rsidR="00032E44" w:rsidRPr="00CB583E" w:rsidRDefault="00032E44" w:rsidP="00032E44">
            <w:pPr>
              <w:rPr>
                <w:rFonts w:ascii="Calibri" w:eastAsia="Times New Roman" w:hAnsi="Calibri" w:cs="Times New Roman"/>
                <w:color w:val="000000"/>
                <w:sz w:val="16"/>
                <w:szCs w:val="16"/>
                <w:lang w:eastAsia="es-ES"/>
              </w:rPr>
            </w:pPr>
          </w:p>
        </w:tc>
        <w:tc>
          <w:tcPr>
            <w:tcW w:w="358" w:type="dxa"/>
            <w:tcBorders>
              <w:top w:val="nil"/>
              <w:left w:val="nil"/>
              <w:bottom w:val="nil"/>
              <w:right w:val="nil"/>
            </w:tcBorders>
            <w:shd w:val="clear" w:color="auto" w:fill="auto"/>
            <w:noWrap/>
            <w:vAlign w:val="bottom"/>
            <w:hideMark/>
          </w:tcPr>
          <w:p w14:paraId="4D9277F4" w14:textId="77777777" w:rsidR="00032E44" w:rsidRPr="00CB583E" w:rsidRDefault="00032E44" w:rsidP="00032E44">
            <w:pPr>
              <w:rPr>
                <w:rFonts w:ascii="Calibri" w:eastAsia="Times New Roman" w:hAnsi="Calibri" w:cs="Times New Roman"/>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07109825" w14:textId="77777777" w:rsidR="00032E44" w:rsidRPr="00CB583E" w:rsidRDefault="00032E44" w:rsidP="00032E44">
            <w:pPr>
              <w:rPr>
                <w:rFonts w:ascii="Calibri" w:eastAsia="Times New Roman" w:hAnsi="Calibri" w:cs="Times New Roman"/>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22A98861" w14:textId="77777777" w:rsidR="00032E44" w:rsidRPr="00CB583E" w:rsidRDefault="00032E44" w:rsidP="00032E44">
            <w:pPr>
              <w:rPr>
                <w:rFonts w:ascii="Calibri" w:eastAsia="Times New Roman" w:hAnsi="Calibri" w:cs="Times New Roman"/>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5CE1A8E9" w14:textId="77777777" w:rsidR="00032E44" w:rsidRPr="00CB583E" w:rsidRDefault="00032E44" w:rsidP="00032E44">
            <w:pPr>
              <w:rPr>
                <w:rFonts w:ascii="Calibri" w:eastAsia="Times New Roman" w:hAnsi="Calibri" w:cs="Times New Roman"/>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5819CAE9" w14:textId="77777777" w:rsidR="00032E44" w:rsidRPr="00CB583E" w:rsidRDefault="00032E44" w:rsidP="00032E44">
            <w:pPr>
              <w:rPr>
                <w:rFonts w:ascii="Calibri" w:eastAsia="Times New Roman" w:hAnsi="Calibri" w:cs="Times New Roman"/>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708A256F"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7ECAF687"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0</w:t>
            </w:r>
          </w:p>
        </w:tc>
      </w:tr>
      <w:tr w:rsidR="00032E44" w:rsidRPr="00CB583E" w14:paraId="13A91AD6" w14:textId="77777777" w:rsidTr="00032E44">
        <w:trPr>
          <w:trHeight w:val="210"/>
        </w:trPr>
        <w:tc>
          <w:tcPr>
            <w:tcW w:w="767" w:type="dxa"/>
            <w:tcBorders>
              <w:top w:val="nil"/>
              <w:left w:val="nil"/>
              <w:bottom w:val="nil"/>
              <w:right w:val="nil"/>
            </w:tcBorders>
            <w:shd w:val="clear" w:color="auto" w:fill="auto"/>
            <w:noWrap/>
            <w:vAlign w:val="bottom"/>
            <w:hideMark/>
          </w:tcPr>
          <w:p w14:paraId="50F87942"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358" w:type="dxa"/>
            <w:tcBorders>
              <w:top w:val="nil"/>
              <w:left w:val="nil"/>
              <w:bottom w:val="nil"/>
              <w:right w:val="nil"/>
            </w:tcBorders>
            <w:shd w:val="clear" w:color="auto" w:fill="auto"/>
            <w:noWrap/>
            <w:vAlign w:val="bottom"/>
            <w:hideMark/>
          </w:tcPr>
          <w:p w14:paraId="6750B6A3"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18</w:t>
            </w:r>
          </w:p>
        </w:tc>
        <w:tc>
          <w:tcPr>
            <w:tcW w:w="419" w:type="dxa"/>
            <w:tcBorders>
              <w:top w:val="nil"/>
              <w:left w:val="nil"/>
              <w:bottom w:val="nil"/>
              <w:right w:val="nil"/>
            </w:tcBorders>
            <w:shd w:val="clear" w:color="auto" w:fill="auto"/>
            <w:noWrap/>
            <w:vAlign w:val="bottom"/>
            <w:hideMark/>
          </w:tcPr>
          <w:p w14:paraId="1E7B6701"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7F2B586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3CEAFC0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1DD34A3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4DD3309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39FC006D"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18</w:t>
            </w:r>
          </w:p>
        </w:tc>
      </w:tr>
      <w:tr w:rsidR="00032E44" w:rsidRPr="00CB583E" w14:paraId="449857A0" w14:textId="77777777" w:rsidTr="00032E44">
        <w:trPr>
          <w:trHeight w:val="210"/>
        </w:trPr>
        <w:tc>
          <w:tcPr>
            <w:tcW w:w="767" w:type="dxa"/>
            <w:tcBorders>
              <w:top w:val="nil"/>
              <w:left w:val="nil"/>
              <w:bottom w:val="nil"/>
              <w:right w:val="nil"/>
            </w:tcBorders>
            <w:shd w:val="clear" w:color="auto" w:fill="auto"/>
            <w:noWrap/>
            <w:vAlign w:val="bottom"/>
            <w:hideMark/>
          </w:tcPr>
          <w:p w14:paraId="597730EC"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358" w:type="dxa"/>
            <w:tcBorders>
              <w:top w:val="nil"/>
              <w:left w:val="nil"/>
              <w:bottom w:val="nil"/>
              <w:right w:val="nil"/>
            </w:tcBorders>
            <w:shd w:val="clear" w:color="auto" w:fill="auto"/>
            <w:noWrap/>
            <w:vAlign w:val="bottom"/>
            <w:hideMark/>
          </w:tcPr>
          <w:p w14:paraId="4C9CBBE1"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20</w:t>
            </w:r>
          </w:p>
        </w:tc>
        <w:tc>
          <w:tcPr>
            <w:tcW w:w="419" w:type="dxa"/>
            <w:tcBorders>
              <w:top w:val="nil"/>
              <w:left w:val="nil"/>
              <w:bottom w:val="nil"/>
              <w:right w:val="nil"/>
            </w:tcBorders>
            <w:shd w:val="clear" w:color="auto" w:fill="auto"/>
            <w:noWrap/>
            <w:vAlign w:val="bottom"/>
            <w:hideMark/>
          </w:tcPr>
          <w:p w14:paraId="33E0810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46C2BEA9"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11</w:t>
            </w:r>
          </w:p>
        </w:tc>
        <w:tc>
          <w:tcPr>
            <w:tcW w:w="746" w:type="dxa"/>
            <w:tcBorders>
              <w:top w:val="nil"/>
              <w:left w:val="nil"/>
              <w:bottom w:val="nil"/>
              <w:right w:val="nil"/>
            </w:tcBorders>
            <w:shd w:val="clear" w:color="auto" w:fill="auto"/>
            <w:noWrap/>
            <w:vAlign w:val="bottom"/>
            <w:hideMark/>
          </w:tcPr>
          <w:p w14:paraId="3819406C"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3BC93FB5"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329DDFBE"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6D9D3F75"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31</w:t>
            </w:r>
          </w:p>
        </w:tc>
      </w:tr>
      <w:tr w:rsidR="00032E44" w:rsidRPr="00CB583E" w14:paraId="70483A71" w14:textId="77777777" w:rsidTr="00032E44">
        <w:trPr>
          <w:trHeight w:val="210"/>
        </w:trPr>
        <w:tc>
          <w:tcPr>
            <w:tcW w:w="767" w:type="dxa"/>
            <w:tcBorders>
              <w:top w:val="nil"/>
              <w:left w:val="nil"/>
              <w:bottom w:val="nil"/>
              <w:right w:val="nil"/>
            </w:tcBorders>
            <w:shd w:val="clear" w:color="auto" w:fill="auto"/>
            <w:noWrap/>
            <w:vAlign w:val="bottom"/>
            <w:hideMark/>
          </w:tcPr>
          <w:p w14:paraId="23667329"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358" w:type="dxa"/>
            <w:tcBorders>
              <w:top w:val="nil"/>
              <w:left w:val="nil"/>
              <w:bottom w:val="nil"/>
              <w:right w:val="nil"/>
            </w:tcBorders>
            <w:shd w:val="clear" w:color="auto" w:fill="auto"/>
            <w:noWrap/>
            <w:vAlign w:val="bottom"/>
            <w:hideMark/>
          </w:tcPr>
          <w:p w14:paraId="2C5CC429"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8</w:t>
            </w:r>
          </w:p>
        </w:tc>
        <w:tc>
          <w:tcPr>
            <w:tcW w:w="419" w:type="dxa"/>
            <w:tcBorders>
              <w:top w:val="nil"/>
              <w:left w:val="nil"/>
              <w:bottom w:val="nil"/>
              <w:right w:val="nil"/>
            </w:tcBorders>
            <w:shd w:val="clear" w:color="auto" w:fill="auto"/>
            <w:noWrap/>
            <w:vAlign w:val="bottom"/>
            <w:hideMark/>
          </w:tcPr>
          <w:p w14:paraId="7DDE31AE"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5024E9C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3329640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55EEB66F"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41D9970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5383545C"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8</w:t>
            </w:r>
          </w:p>
        </w:tc>
      </w:tr>
      <w:tr w:rsidR="00032E44" w:rsidRPr="00CB583E" w14:paraId="45FC85D5" w14:textId="77777777" w:rsidTr="00032E44">
        <w:trPr>
          <w:trHeight w:val="240"/>
        </w:trPr>
        <w:tc>
          <w:tcPr>
            <w:tcW w:w="767" w:type="dxa"/>
            <w:tcBorders>
              <w:top w:val="nil"/>
              <w:left w:val="nil"/>
              <w:bottom w:val="nil"/>
              <w:right w:val="nil"/>
            </w:tcBorders>
            <w:shd w:val="clear" w:color="auto" w:fill="auto"/>
            <w:noWrap/>
            <w:vAlign w:val="bottom"/>
            <w:hideMark/>
          </w:tcPr>
          <w:p w14:paraId="1DF6E5E8" w14:textId="77777777" w:rsidR="00032E44" w:rsidRPr="00CB583E" w:rsidRDefault="00032E44" w:rsidP="00032E44">
            <w:pPr>
              <w:rPr>
                <w:rFonts w:ascii="Calibri" w:eastAsia="Times New Roman" w:hAnsi="Calibri" w:cs="Times New Roman"/>
                <w:color w:val="000000"/>
                <w:sz w:val="16"/>
                <w:szCs w:val="16"/>
                <w:lang w:eastAsia="es-ES"/>
              </w:rPr>
            </w:pPr>
          </w:p>
        </w:tc>
        <w:tc>
          <w:tcPr>
            <w:tcW w:w="358" w:type="dxa"/>
            <w:tcBorders>
              <w:top w:val="nil"/>
              <w:left w:val="nil"/>
              <w:bottom w:val="nil"/>
              <w:right w:val="nil"/>
            </w:tcBorders>
            <w:shd w:val="clear" w:color="auto" w:fill="auto"/>
            <w:noWrap/>
            <w:vAlign w:val="bottom"/>
            <w:hideMark/>
          </w:tcPr>
          <w:p w14:paraId="23DEBBA4" w14:textId="77777777" w:rsidR="00032E44" w:rsidRPr="00CB583E" w:rsidRDefault="00032E44" w:rsidP="00032E44">
            <w:pPr>
              <w:rPr>
                <w:rFonts w:ascii="Calibri" w:eastAsia="Times New Roman" w:hAnsi="Calibri" w:cs="Times New Roman"/>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32D14B8F" w14:textId="77777777" w:rsidR="00032E44" w:rsidRPr="00CB583E" w:rsidRDefault="00032E44" w:rsidP="00032E44">
            <w:pPr>
              <w:rPr>
                <w:rFonts w:ascii="Calibri" w:eastAsia="Times New Roman" w:hAnsi="Calibri" w:cs="Times New Roman"/>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224C83A5" w14:textId="77777777" w:rsidR="00032E44" w:rsidRPr="00CB583E" w:rsidRDefault="00032E44" w:rsidP="00032E44">
            <w:pPr>
              <w:rPr>
                <w:rFonts w:ascii="Calibri" w:eastAsia="Times New Roman" w:hAnsi="Calibri" w:cs="Times New Roman"/>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6C630A7C" w14:textId="77777777" w:rsidR="00032E44" w:rsidRPr="00CB583E" w:rsidRDefault="00032E44" w:rsidP="00032E44">
            <w:pPr>
              <w:rPr>
                <w:rFonts w:ascii="Calibri" w:eastAsia="Times New Roman" w:hAnsi="Calibri" w:cs="Times New Roman"/>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2E962412" w14:textId="77777777" w:rsidR="00032E44" w:rsidRPr="00CB583E" w:rsidRDefault="00032E44" w:rsidP="00032E44">
            <w:pPr>
              <w:rPr>
                <w:rFonts w:ascii="Calibri" w:eastAsia="Times New Roman" w:hAnsi="Calibri" w:cs="Times New Roman"/>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50F2851A"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02E929FD"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57</w:t>
            </w:r>
          </w:p>
        </w:tc>
      </w:tr>
      <w:tr w:rsidR="00032E44" w:rsidRPr="00CB583E" w14:paraId="2CA0E447" w14:textId="77777777" w:rsidTr="00032E44">
        <w:trPr>
          <w:trHeight w:val="210"/>
        </w:trPr>
        <w:tc>
          <w:tcPr>
            <w:tcW w:w="767" w:type="dxa"/>
            <w:tcBorders>
              <w:top w:val="nil"/>
              <w:left w:val="nil"/>
              <w:bottom w:val="nil"/>
              <w:right w:val="nil"/>
            </w:tcBorders>
            <w:shd w:val="clear" w:color="auto" w:fill="auto"/>
            <w:noWrap/>
            <w:vAlign w:val="bottom"/>
            <w:hideMark/>
          </w:tcPr>
          <w:p w14:paraId="03A71BB2"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358" w:type="dxa"/>
            <w:tcBorders>
              <w:top w:val="nil"/>
              <w:left w:val="nil"/>
              <w:bottom w:val="nil"/>
              <w:right w:val="nil"/>
            </w:tcBorders>
            <w:shd w:val="clear" w:color="auto" w:fill="auto"/>
            <w:noWrap/>
            <w:vAlign w:val="bottom"/>
            <w:hideMark/>
          </w:tcPr>
          <w:p w14:paraId="3CDE2194"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9</w:t>
            </w:r>
          </w:p>
        </w:tc>
        <w:tc>
          <w:tcPr>
            <w:tcW w:w="419" w:type="dxa"/>
            <w:tcBorders>
              <w:top w:val="nil"/>
              <w:left w:val="nil"/>
              <w:bottom w:val="nil"/>
              <w:right w:val="nil"/>
            </w:tcBorders>
            <w:shd w:val="clear" w:color="auto" w:fill="auto"/>
            <w:noWrap/>
            <w:vAlign w:val="bottom"/>
            <w:hideMark/>
          </w:tcPr>
          <w:p w14:paraId="30BB012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112845EF"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510F929A"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5D78014C"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5FD6BB4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4BDB06CE"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9</w:t>
            </w:r>
          </w:p>
        </w:tc>
      </w:tr>
      <w:tr w:rsidR="00032E44" w:rsidRPr="00CB583E" w14:paraId="78145C1E" w14:textId="77777777" w:rsidTr="00032E44">
        <w:trPr>
          <w:trHeight w:val="210"/>
        </w:trPr>
        <w:tc>
          <w:tcPr>
            <w:tcW w:w="767" w:type="dxa"/>
            <w:tcBorders>
              <w:top w:val="nil"/>
              <w:left w:val="nil"/>
              <w:bottom w:val="nil"/>
              <w:right w:val="nil"/>
            </w:tcBorders>
            <w:shd w:val="clear" w:color="auto" w:fill="auto"/>
            <w:noWrap/>
            <w:vAlign w:val="bottom"/>
            <w:hideMark/>
          </w:tcPr>
          <w:p w14:paraId="336250A9"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358" w:type="dxa"/>
            <w:tcBorders>
              <w:top w:val="nil"/>
              <w:left w:val="nil"/>
              <w:bottom w:val="nil"/>
              <w:right w:val="nil"/>
            </w:tcBorders>
            <w:shd w:val="clear" w:color="auto" w:fill="auto"/>
            <w:noWrap/>
            <w:vAlign w:val="bottom"/>
            <w:hideMark/>
          </w:tcPr>
          <w:p w14:paraId="5DBD2734"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10</w:t>
            </w:r>
          </w:p>
        </w:tc>
        <w:tc>
          <w:tcPr>
            <w:tcW w:w="419" w:type="dxa"/>
            <w:tcBorders>
              <w:top w:val="nil"/>
              <w:left w:val="nil"/>
              <w:bottom w:val="nil"/>
              <w:right w:val="nil"/>
            </w:tcBorders>
            <w:shd w:val="clear" w:color="auto" w:fill="auto"/>
            <w:noWrap/>
            <w:vAlign w:val="bottom"/>
            <w:hideMark/>
          </w:tcPr>
          <w:p w14:paraId="3C95DE7E"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5C85512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0186322A"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143F1A33"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53DCDF0F"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7</w:t>
            </w:r>
          </w:p>
        </w:tc>
        <w:tc>
          <w:tcPr>
            <w:tcW w:w="636" w:type="dxa"/>
            <w:tcBorders>
              <w:top w:val="nil"/>
              <w:left w:val="nil"/>
              <w:bottom w:val="nil"/>
              <w:right w:val="nil"/>
            </w:tcBorders>
            <w:shd w:val="clear" w:color="auto" w:fill="auto"/>
            <w:noWrap/>
            <w:vAlign w:val="bottom"/>
            <w:hideMark/>
          </w:tcPr>
          <w:p w14:paraId="5B662132"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10</w:t>
            </w:r>
          </w:p>
        </w:tc>
      </w:tr>
      <w:tr w:rsidR="00032E44" w:rsidRPr="00CB583E" w14:paraId="23889CA9" w14:textId="77777777" w:rsidTr="00032E44">
        <w:trPr>
          <w:trHeight w:val="210"/>
        </w:trPr>
        <w:tc>
          <w:tcPr>
            <w:tcW w:w="767" w:type="dxa"/>
            <w:tcBorders>
              <w:top w:val="nil"/>
              <w:left w:val="nil"/>
              <w:bottom w:val="nil"/>
              <w:right w:val="nil"/>
            </w:tcBorders>
            <w:shd w:val="clear" w:color="auto" w:fill="auto"/>
            <w:noWrap/>
            <w:vAlign w:val="bottom"/>
            <w:hideMark/>
          </w:tcPr>
          <w:p w14:paraId="401EECC0"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358" w:type="dxa"/>
            <w:tcBorders>
              <w:top w:val="nil"/>
              <w:left w:val="nil"/>
              <w:bottom w:val="nil"/>
              <w:right w:val="nil"/>
            </w:tcBorders>
            <w:shd w:val="clear" w:color="auto" w:fill="auto"/>
            <w:noWrap/>
            <w:vAlign w:val="bottom"/>
            <w:hideMark/>
          </w:tcPr>
          <w:p w14:paraId="7D6D5358"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16</w:t>
            </w:r>
          </w:p>
        </w:tc>
        <w:tc>
          <w:tcPr>
            <w:tcW w:w="419" w:type="dxa"/>
            <w:tcBorders>
              <w:top w:val="nil"/>
              <w:left w:val="nil"/>
              <w:bottom w:val="nil"/>
              <w:right w:val="nil"/>
            </w:tcBorders>
            <w:shd w:val="clear" w:color="auto" w:fill="auto"/>
            <w:noWrap/>
            <w:vAlign w:val="bottom"/>
            <w:hideMark/>
          </w:tcPr>
          <w:p w14:paraId="66234FC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73B77175"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5F88873E"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13B94B8A"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4693A3D5"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2900ECC9"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16</w:t>
            </w:r>
          </w:p>
        </w:tc>
      </w:tr>
      <w:tr w:rsidR="00032E44" w:rsidRPr="00CB583E" w14:paraId="5EAE96BE" w14:textId="77777777" w:rsidTr="00032E44">
        <w:trPr>
          <w:trHeight w:val="210"/>
        </w:trPr>
        <w:tc>
          <w:tcPr>
            <w:tcW w:w="767" w:type="dxa"/>
            <w:tcBorders>
              <w:top w:val="nil"/>
              <w:left w:val="nil"/>
              <w:bottom w:val="nil"/>
              <w:right w:val="nil"/>
            </w:tcBorders>
            <w:shd w:val="clear" w:color="auto" w:fill="auto"/>
            <w:noWrap/>
            <w:vAlign w:val="bottom"/>
            <w:hideMark/>
          </w:tcPr>
          <w:p w14:paraId="4AEEB75E" w14:textId="77777777" w:rsidR="00032E44" w:rsidRPr="00CB583E" w:rsidRDefault="00032E44" w:rsidP="00032E44">
            <w:pPr>
              <w:rPr>
                <w:rFonts w:ascii="Calibri" w:eastAsia="Times New Roman" w:hAnsi="Calibri" w:cs="Times New Roman"/>
                <w:color w:val="000000"/>
                <w:sz w:val="16"/>
                <w:szCs w:val="16"/>
                <w:lang w:eastAsia="es-ES"/>
              </w:rPr>
            </w:pPr>
          </w:p>
        </w:tc>
        <w:tc>
          <w:tcPr>
            <w:tcW w:w="358" w:type="dxa"/>
            <w:tcBorders>
              <w:top w:val="nil"/>
              <w:left w:val="nil"/>
              <w:bottom w:val="nil"/>
              <w:right w:val="nil"/>
            </w:tcBorders>
            <w:shd w:val="clear" w:color="auto" w:fill="auto"/>
            <w:noWrap/>
            <w:vAlign w:val="bottom"/>
            <w:hideMark/>
          </w:tcPr>
          <w:p w14:paraId="42FD5EED" w14:textId="77777777" w:rsidR="00032E44" w:rsidRPr="00CB583E" w:rsidRDefault="00032E44" w:rsidP="00032E44">
            <w:pPr>
              <w:rPr>
                <w:rFonts w:ascii="Calibri" w:eastAsia="Times New Roman" w:hAnsi="Calibri" w:cs="Times New Roman"/>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0D2F7268" w14:textId="77777777" w:rsidR="00032E44" w:rsidRPr="00CB583E" w:rsidRDefault="00032E44" w:rsidP="00032E44">
            <w:pPr>
              <w:rPr>
                <w:rFonts w:ascii="Calibri" w:eastAsia="Times New Roman" w:hAnsi="Calibri" w:cs="Times New Roman"/>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7044BE1E" w14:textId="77777777" w:rsidR="00032E44" w:rsidRPr="00CB583E" w:rsidRDefault="00032E44" w:rsidP="00032E44">
            <w:pPr>
              <w:rPr>
                <w:rFonts w:ascii="Calibri" w:eastAsia="Times New Roman" w:hAnsi="Calibri" w:cs="Times New Roman"/>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183E89E6" w14:textId="77777777" w:rsidR="00032E44" w:rsidRPr="00CB583E" w:rsidRDefault="00032E44" w:rsidP="00032E44">
            <w:pPr>
              <w:rPr>
                <w:rFonts w:ascii="Calibri" w:eastAsia="Times New Roman" w:hAnsi="Calibri" w:cs="Times New Roman"/>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323CFFEB" w14:textId="77777777" w:rsidR="00032E44" w:rsidRPr="00CB583E" w:rsidRDefault="00032E44" w:rsidP="00032E44">
            <w:pPr>
              <w:rPr>
                <w:rFonts w:ascii="Calibri" w:eastAsia="Times New Roman" w:hAnsi="Calibri" w:cs="Times New Roman"/>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69329929"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552A9BFA"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35</w:t>
            </w:r>
          </w:p>
        </w:tc>
      </w:tr>
      <w:tr w:rsidR="00032E44" w:rsidRPr="00CB583E" w14:paraId="1F2F15EF" w14:textId="77777777" w:rsidTr="00032E44">
        <w:trPr>
          <w:trHeight w:val="210"/>
        </w:trPr>
        <w:tc>
          <w:tcPr>
            <w:tcW w:w="767" w:type="dxa"/>
            <w:tcBorders>
              <w:top w:val="nil"/>
              <w:left w:val="nil"/>
              <w:bottom w:val="nil"/>
              <w:right w:val="nil"/>
            </w:tcBorders>
            <w:shd w:val="clear" w:color="auto" w:fill="auto"/>
            <w:noWrap/>
            <w:vAlign w:val="bottom"/>
            <w:hideMark/>
          </w:tcPr>
          <w:p w14:paraId="6AD9D774"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DÍA</w:t>
            </w:r>
          </w:p>
        </w:tc>
        <w:tc>
          <w:tcPr>
            <w:tcW w:w="358" w:type="dxa"/>
            <w:tcBorders>
              <w:top w:val="nil"/>
              <w:left w:val="nil"/>
              <w:bottom w:val="nil"/>
              <w:right w:val="nil"/>
            </w:tcBorders>
            <w:shd w:val="clear" w:color="auto" w:fill="auto"/>
            <w:noWrap/>
            <w:vAlign w:val="bottom"/>
            <w:hideMark/>
          </w:tcPr>
          <w:p w14:paraId="422B7494"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182419ED"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3C03498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65279A6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3B5A3DC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1000BA2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06F27996"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007F1BF2" w14:textId="77777777" w:rsidTr="00032E44">
        <w:trPr>
          <w:trHeight w:val="210"/>
        </w:trPr>
        <w:tc>
          <w:tcPr>
            <w:tcW w:w="767" w:type="dxa"/>
            <w:tcBorders>
              <w:top w:val="nil"/>
              <w:left w:val="nil"/>
              <w:bottom w:val="nil"/>
              <w:right w:val="nil"/>
            </w:tcBorders>
            <w:shd w:val="clear" w:color="auto" w:fill="auto"/>
            <w:noWrap/>
            <w:vAlign w:val="bottom"/>
            <w:hideMark/>
          </w:tcPr>
          <w:p w14:paraId="6C692C44"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358" w:type="dxa"/>
            <w:tcBorders>
              <w:top w:val="nil"/>
              <w:left w:val="nil"/>
              <w:bottom w:val="nil"/>
              <w:right w:val="nil"/>
            </w:tcBorders>
            <w:shd w:val="clear" w:color="auto" w:fill="auto"/>
            <w:noWrap/>
            <w:vAlign w:val="bottom"/>
            <w:hideMark/>
          </w:tcPr>
          <w:p w14:paraId="19D4209F"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6</w:t>
            </w:r>
          </w:p>
        </w:tc>
        <w:tc>
          <w:tcPr>
            <w:tcW w:w="419" w:type="dxa"/>
            <w:tcBorders>
              <w:top w:val="nil"/>
              <w:left w:val="nil"/>
              <w:bottom w:val="nil"/>
              <w:right w:val="nil"/>
            </w:tcBorders>
            <w:shd w:val="clear" w:color="auto" w:fill="auto"/>
            <w:noWrap/>
            <w:vAlign w:val="bottom"/>
            <w:hideMark/>
          </w:tcPr>
          <w:p w14:paraId="79F4273C"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269220D5"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4F0264EB"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29E6678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071EB64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4043B4E2"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6</w:t>
            </w:r>
          </w:p>
        </w:tc>
      </w:tr>
      <w:tr w:rsidR="00032E44" w:rsidRPr="00CB583E" w14:paraId="0CC38C1E" w14:textId="77777777" w:rsidTr="00032E44">
        <w:trPr>
          <w:trHeight w:val="210"/>
        </w:trPr>
        <w:tc>
          <w:tcPr>
            <w:tcW w:w="767" w:type="dxa"/>
            <w:tcBorders>
              <w:top w:val="nil"/>
              <w:left w:val="nil"/>
              <w:bottom w:val="nil"/>
              <w:right w:val="nil"/>
            </w:tcBorders>
            <w:shd w:val="clear" w:color="auto" w:fill="auto"/>
            <w:noWrap/>
            <w:vAlign w:val="bottom"/>
            <w:hideMark/>
          </w:tcPr>
          <w:p w14:paraId="275FBE39"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358" w:type="dxa"/>
            <w:tcBorders>
              <w:top w:val="nil"/>
              <w:left w:val="nil"/>
              <w:bottom w:val="nil"/>
              <w:right w:val="nil"/>
            </w:tcBorders>
            <w:shd w:val="clear" w:color="auto" w:fill="auto"/>
            <w:noWrap/>
            <w:vAlign w:val="bottom"/>
            <w:hideMark/>
          </w:tcPr>
          <w:p w14:paraId="1F116A1A"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7A201ACE"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3CB1519A"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79944D72"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496BF9B6"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4E57992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119B4570"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6054DAE5" w14:textId="77777777" w:rsidTr="00032E44">
        <w:trPr>
          <w:trHeight w:val="210"/>
        </w:trPr>
        <w:tc>
          <w:tcPr>
            <w:tcW w:w="767" w:type="dxa"/>
            <w:tcBorders>
              <w:top w:val="nil"/>
              <w:left w:val="nil"/>
              <w:bottom w:val="nil"/>
              <w:right w:val="nil"/>
            </w:tcBorders>
            <w:shd w:val="clear" w:color="auto" w:fill="auto"/>
            <w:noWrap/>
            <w:vAlign w:val="bottom"/>
            <w:hideMark/>
          </w:tcPr>
          <w:p w14:paraId="44E317BE" w14:textId="77777777" w:rsidR="00032E44" w:rsidRPr="00CB583E" w:rsidRDefault="00032E44" w:rsidP="00032E44">
            <w:pPr>
              <w:rPr>
                <w:rFonts w:ascii="Calibri" w:eastAsia="Times New Roman" w:hAnsi="Calibri" w:cs="Times New Roman"/>
                <w:color w:val="000000"/>
                <w:sz w:val="16"/>
                <w:szCs w:val="16"/>
                <w:lang w:eastAsia="es-ES"/>
              </w:rPr>
            </w:pPr>
          </w:p>
        </w:tc>
        <w:tc>
          <w:tcPr>
            <w:tcW w:w="358" w:type="dxa"/>
            <w:tcBorders>
              <w:top w:val="nil"/>
              <w:left w:val="nil"/>
              <w:bottom w:val="nil"/>
              <w:right w:val="nil"/>
            </w:tcBorders>
            <w:shd w:val="clear" w:color="auto" w:fill="auto"/>
            <w:noWrap/>
            <w:vAlign w:val="bottom"/>
            <w:hideMark/>
          </w:tcPr>
          <w:p w14:paraId="57129A61" w14:textId="77777777" w:rsidR="00032E44" w:rsidRPr="00CB583E" w:rsidRDefault="00032E44" w:rsidP="00032E44">
            <w:pPr>
              <w:rPr>
                <w:rFonts w:ascii="Calibri" w:eastAsia="Times New Roman" w:hAnsi="Calibri" w:cs="Times New Roman"/>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7FB96A94" w14:textId="77777777" w:rsidR="00032E44" w:rsidRPr="00CB583E" w:rsidRDefault="00032E44" w:rsidP="00032E44">
            <w:pPr>
              <w:rPr>
                <w:rFonts w:ascii="Calibri" w:eastAsia="Times New Roman" w:hAnsi="Calibri" w:cs="Times New Roman"/>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073AACD3" w14:textId="77777777" w:rsidR="00032E44" w:rsidRPr="00CB583E" w:rsidRDefault="00032E44" w:rsidP="00032E44">
            <w:pPr>
              <w:rPr>
                <w:rFonts w:ascii="Calibri" w:eastAsia="Times New Roman" w:hAnsi="Calibri" w:cs="Times New Roman"/>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7104D445" w14:textId="77777777" w:rsidR="00032E44" w:rsidRPr="00CB583E" w:rsidRDefault="00032E44" w:rsidP="00032E44">
            <w:pPr>
              <w:rPr>
                <w:rFonts w:ascii="Calibri" w:eastAsia="Times New Roman" w:hAnsi="Calibri" w:cs="Times New Roman"/>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61504F0E" w14:textId="77777777" w:rsidR="00032E44" w:rsidRPr="00CB583E" w:rsidRDefault="00032E44" w:rsidP="00032E44">
            <w:pPr>
              <w:rPr>
                <w:rFonts w:ascii="Calibri" w:eastAsia="Times New Roman" w:hAnsi="Calibri" w:cs="Times New Roman"/>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60F5ACD1"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4BF3BADF"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6</w:t>
            </w:r>
          </w:p>
        </w:tc>
      </w:tr>
      <w:tr w:rsidR="00032E44" w:rsidRPr="00CB583E" w14:paraId="297E6820" w14:textId="77777777" w:rsidTr="00032E44">
        <w:trPr>
          <w:trHeight w:val="210"/>
        </w:trPr>
        <w:tc>
          <w:tcPr>
            <w:tcW w:w="767" w:type="dxa"/>
            <w:tcBorders>
              <w:top w:val="nil"/>
              <w:left w:val="nil"/>
              <w:bottom w:val="nil"/>
              <w:right w:val="nil"/>
            </w:tcBorders>
            <w:shd w:val="clear" w:color="auto" w:fill="auto"/>
            <w:noWrap/>
            <w:vAlign w:val="bottom"/>
            <w:hideMark/>
          </w:tcPr>
          <w:p w14:paraId="325E73E2"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lastRenderedPageBreak/>
              <w:t>DÍA</w:t>
            </w:r>
          </w:p>
        </w:tc>
        <w:tc>
          <w:tcPr>
            <w:tcW w:w="358" w:type="dxa"/>
            <w:tcBorders>
              <w:top w:val="nil"/>
              <w:left w:val="nil"/>
              <w:bottom w:val="nil"/>
              <w:right w:val="nil"/>
            </w:tcBorders>
            <w:shd w:val="clear" w:color="auto" w:fill="auto"/>
            <w:noWrap/>
            <w:vAlign w:val="bottom"/>
            <w:hideMark/>
          </w:tcPr>
          <w:p w14:paraId="6C908622"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7F76A8CE"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0636DAC1"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0172D198"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2CDF5F87"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10609770"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649E570D"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01B8169D" w14:textId="77777777" w:rsidTr="00032E44">
        <w:trPr>
          <w:trHeight w:val="210"/>
        </w:trPr>
        <w:tc>
          <w:tcPr>
            <w:tcW w:w="767" w:type="dxa"/>
            <w:tcBorders>
              <w:top w:val="nil"/>
              <w:left w:val="nil"/>
              <w:bottom w:val="nil"/>
              <w:right w:val="nil"/>
            </w:tcBorders>
            <w:shd w:val="clear" w:color="auto" w:fill="auto"/>
            <w:noWrap/>
            <w:vAlign w:val="bottom"/>
            <w:hideMark/>
          </w:tcPr>
          <w:p w14:paraId="716D600D"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358" w:type="dxa"/>
            <w:tcBorders>
              <w:top w:val="nil"/>
              <w:left w:val="nil"/>
              <w:bottom w:val="nil"/>
              <w:right w:val="nil"/>
            </w:tcBorders>
            <w:shd w:val="clear" w:color="auto" w:fill="auto"/>
            <w:noWrap/>
            <w:vAlign w:val="bottom"/>
            <w:hideMark/>
          </w:tcPr>
          <w:p w14:paraId="0C0AB70E"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13</w:t>
            </w:r>
          </w:p>
        </w:tc>
        <w:tc>
          <w:tcPr>
            <w:tcW w:w="419" w:type="dxa"/>
            <w:tcBorders>
              <w:top w:val="nil"/>
              <w:left w:val="nil"/>
              <w:bottom w:val="nil"/>
              <w:right w:val="nil"/>
            </w:tcBorders>
            <w:shd w:val="clear" w:color="auto" w:fill="auto"/>
            <w:noWrap/>
            <w:vAlign w:val="bottom"/>
            <w:hideMark/>
          </w:tcPr>
          <w:p w14:paraId="121D4FF5"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09912281"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18</w:t>
            </w:r>
          </w:p>
        </w:tc>
        <w:tc>
          <w:tcPr>
            <w:tcW w:w="746" w:type="dxa"/>
            <w:tcBorders>
              <w:top w:val="nil"/>
              <w:left w:val="nil"/>
              <w:bottom w:val="nil"/>
              <w:right w:val="nil"/>
            </w:tcBorders>
            <w:shd w:val="clear" w:color="auto" w:fill="auto"/>
            <w:noWrap/>
            <w:vAlign w:val="bottom"/>
            <w:hideMark/>
          </w:tcPr>
          <w:p w14:paraId="1FE560B1"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3DBB381F"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5264E496"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8</w:t>
            </w:r>
          </w:p>
        </w:tc>
        <w:tc>
          <w:tcPr>
            <w:tcW w:w="636" w:type="dxa"/>
            <w:tcBorders>
              <w:top w:val="nil"/>
              <w:left w:val="nil"/>
              <w:bottom w:val="nil"/>
              <w:right w:val="nil"/>
            </w:tcBorders>
            <w:shd w:val="clear" w:color="auto" w:fill="auto"/>
            <w:noWrap/>
            <w:vAlign w:val="bottom"/>
            <w:hideMark/>
          </w:tcPr>
          <w:p w14:paraId="03A23AD8"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31</w:t>
            </w:r>
          </w:p>
        </w:tc>
      </w:tr>
      <w:tr w:rsidR="00032E44" w:rsidRPr="00CB583E" w14:paraId="4CBAF5FB" w14:textId="77777777" w:rsidTr="00032E44">
        <w:trPr>
          <w:trHeight w:val="210"/>
        </w:trPr>
        <w:tc>
          <w:tcPr>
            <w:tcW w:w="767" w:type="dxa"/>
            <w:tcBorders>
              <w:top w:val="nil"/>
              <w:left w:val="nil"/>
              <w:bottom w:val="nil"/>
              <w:right w:val="nil"/>
            </w:tcBorders>
            <w:shd w:val="clear" w:color="auto" w:fill="auto"/>
            <w:noWrap/>
            <w:vAlign w:val="bottom"/>
            <w:hideMark/>
          </w:tcPr>
          <w:p w14:paraId="0E48239C"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F.S.</w:t>
            </w:r>
          </w:p>
        </w:tc>
        <w:tc>
          <w:tcPr>
            <w:tcW w:w="358" w:type="dxa"/>
            <w:tcBorders>
              <w:top w:val="nil"/>
              <w:left w:val="nil"/>
              <w:bottom w:val="nil"/>
              <w:right w:val="nil"/>
            </w:tcBorders>
            <w:shd w:val="clear" w:color="auto" w:fill="auto"/>
            <w:noWrap/>
            <w:vAlign w:val="bottom"/>
            <w:hideMark/>
          </w:tcPr>
          <w:p w14:paraId="008ACF5A"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6841523C"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2CFCBDE3"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770D7698"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5A8B89D9"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36342193" w14:textId="77777777" w:rsidR="00032E44" w:rsidRPr="00CB583E" w:rsidRDefault="00032E44" w:rsidP="00032E44">
            <w:pPr>
              <w:rPr>
                <w:rFonts w:ascii="Calibri" w:eastAsia="Times New Roman" w:hAnsi="Calibri" w:cs="Times New Roman"/>
                <w:b/>
                <w:bCs/>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08F8D2C8" w14:textId="77777777" w:rsidR="00032E44" w:rsidRPr="00CB583E" w:rsidRDefault="00032E44" w:rsidP="00032E44">
            <w:pPr>
              <w:jc w:val="right"/>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0</w:t>
            </w:r>
          </w:p>
        </w:tc>
      </w:tr>
      <w:tr w:rsidR="00032E44" w:rsidRPr="00CB583E" w14:paraId="1ECB1A54" w14:textId="77777777" w:rsidTr="00032E44">
        <w:trPr>
          <w:trHeight w:val="210"/>
        </w:trPr>
        <w:tc>
          <w:tcPr>
            <w:tcW w:w="767" w:type="dxa"/>
            <w:tcBorders>
              <w:top w:val="nil"/>
              <w:left w:val="nil"/>
              <w:bottom w:val="nil"/>
              <w:right w:val="nil"/>
            </w:tcBorders>
            <w:shd w:val="clear" w:color="auto" w:fill="auto"/>
            <w:noWrap/>
            <w:vAlign w:val="bottom"/>
            <w:hideMark/>
          </w:tcPr>
          <w:p w14:paraId="3B7B8848" w14:textId="77777777" w:rsidR="00032E44" w:rsidRPr="00CB583E" w:rsidRDefault="00032E44" w:rsidP="00032E44">
            <w:pPr>
              <w:rPr>
                <w:rFonts w:ascii="Calibri" w:eastAsia="Times New Roman" w:hAnsi="Calibri" w:cs="Times New Roman"/>
                <w:color w:val="000000"/>
                <w:sz w:val="16"/>
                <w:szCs w:val="16"/>
                <w:lang w:eastAsia="es-ES"/>
              </w:rPr>
            </w:pPr>
          </w:p>
        </w:tc>
        <w:tc>
          <w:tcPr>
            <w:tcW w:w="358" w:type="dxa"/>
            <w:tcBorders>
              <w:top w:val="nil"/>
              <w:left w:val="nil"/>
              <w:bottom w:val="nil"/>
              <w:right w:val="nil"/>
            </w:tcBorders>
            <w:shd w:val="clear" w:color="auto" w:fill="auto"/>
            <w:noWrap/>
            <w:vAlign w:val="bottom"/>
            <w:hideMark/>
          </w:tcPr>
          <w:p w14:paraId="0D2813CB" w14:textId="77777777" w:rsidR="00032E44" w:rsidRPr="00CB583E" w:rsidRDefault="00032E44" w:rsidP="00032E44">
            <w:pPr>
              <w:rPr>
                <w:rFonts w:ascii="Calibri" w:eastAsia="Times New Roman" w:hAnsi="Calibri" w:cs="Times New Roman"/>
                <w:color w:val="000000"/>
                <w:sz w:val="16"/>
                <w:szCs w:val="16"/>
                <w:lang w:eastAsia="es-ES"/>
              </w:rPr>
            </w:pPr>
          </w:p>
        </w:tc>
        <w:tc>
          <w:tcPr>
            <w:tcW w:w="419" w:type="dxa"/>
            <w:tcBorders>
              <w:top w:val="nil"/>
              <w:left w:val="nil"/>
              <w:bottom w:val="nil"/>
              <w:right w:val="nil"/>
            </w:tcBorders>
            <w:shd w:val="clear" w:color="auto" w:fill="auto"/>
            <w:noWrap/>
            <w:vAlign w:val="bottom"/>
            <w:hideMark/>
          </w:tcPr>
          <w:p w14:paraId="558BF9DC" w14:textId="77777777" w:rsidR="00032E44" w:rsidRPr="00CB583E" w:rsidRDefault="00032E44" w:rsidP="00032E44">
            <w:pPr>
              <w:rPr>
                <w:rFonts w:ascii="Calibri" w:eastAsia="Times New Roman" w:hAnsi="Calibri" w:cs="Times New Roman"/>
                <w:color w:val="000000"/>
                <w:sz w:val="16"/>
                <w:szCs w:val="16"/>
                <w:lang w:eastAsia="es-ES"/>
              </w:rPr>
            </w:pPr>
          </w:p>
        </w:tc>
        <w:tc>
          <w:tcPr>
            <w:tcW w:w="327" w:type="dxa"/>
            <w:tcBorders>
              <w:top w:val="nil"/>
              <w:left w:val="nil"/>
              <w:bottom w:val="nil"/>
              <w:right w:val="nil"/>
            </w:tcBorders>
            <w:shd w:val="clear" w:color="auto" w:fill="auto"/>
            <w:noWrap/>
            <w:vAlign w:val="bottom"/>
            <w:hideMark/>
          </w:tcPr>
          <w:p w14:paraId="75FD3FB7" w14:textId="77777777" w:rsidR="00032E44" w:rsidRPr="00CB583E" w:rsidRDefault="00032E44" w:rsidP="00032E44">
            <w:pPr>
              <w:rPr>
                <w:rFonts w:ascii="Calibri" w:eastAsia="Times New Roman" w:hAnsi="Calibri" w:cs="Times New Roman"/>
                <w:color w:val="000000"/>
                <w:sz w:val="16"/>
                <w:szCs w:val="16"/>
                <w:lang w:eastAsia="es-ES"/>
              </w:rPr>
            </w:pPr>
          </w:p>
        </w:tc>
        <w:tc>
          <w:tcPr>
            <w:tcW w:w="746" w:type="dxa"/>
            <w:tcBorders>
              <w:top w:val="nil"/>
              <w:left w:val="nil"/>
              <w:bottom w:val="nil"/>
              <w:right w:val="nil"/>
            </w:tcBorders>
            <w:shd w:val="clear" w:color="auto" w:fill="auto"/>
            <w:noWrap/>
            <w:vAlign w:val="bottom"/>
            <w:hideMark/>
          </w:tcPr>
          <w:p w14:paraId="0F8244AC" w14:textId="77777777" w:rsidR="00032E44" w:rsidRPr="00CB583E" w:rsidRDefault="00032E44" w:rsidP="00032E44">
            <w:pPr>
              <w:rPr>
                <w:rFonts w:ascii="Calibri" w:eastAsia="Times New Roman" w:hAnsi="Calibri" w:cs="Times New Roman"/>
                <w:color w:val="000000"/>
                <w:sz w:val="16"/>
                <w:szCs w:val="16"/>
                <w:lang w:eastAsia="es-ES"/>
              </w:rPr>
            </w:pPr>
          </w:p>
        </w:tc>
        <w:tc>
          <w:tcPr>
            <w:tcW w:w="576" w:type="dxa"/>
            <w:tcBorders>
              <w:top w:val="nil"/>
              <w:left w:val="nil"/>
              <w:bottom w:val="nil"/>
              <w:right w:val="nil"/>
            </w:tcBorders>
            <w:shd w:val="clear" w:color="auto" w:fill="auto"/>
            <w:noWrap/>
            <w:vAlign w:val="bottom"/>
            <w:hideMark/>
          </w:tcPr>
          <w:p w14:paraId="13913143" w14:textId="77777777" w:rsidR="00032E44" w:rsidRPr="00CB583E" w:rsidRDefault="00032E44" w:rsidP="00032E44">
            <w:pPr>
              <w:rPr>
                <w:rFonts w:ascii="Calibri" w:eastAsia="Times New Roman" w:hAnsi="Calibri" w:cs="Times New Roman"/>
                <w:color w:val="000000"/>
                <w:sz w:val="16"/>
                <w:szCs w:val="16"/>
                <w:lang w:eastAsia="es-ES"/>
              </w:rPr>
            </w:pPr>
          </w:p>
        </w:tc>
        <w:tc>
          <w:tcPr>
            <w:tcW w:w="476" w:type="dxa"/>
            <w:tcBorders>
              <w:top w:val="nil"/>
              <w:left w:val="nil"/>
              <w:bottom w:val="nil"/>
              <w:right w:val="nil"/>
            </w:tcBorders>
            <w:shd w:val="clear" w:color="auto" w:fill="auto"/>
            <w:noWrap/>
            <w:vAlign w:val="bottom"/>
            <w:hideMark/>
          </w:tcPr>
          <w:p w14:paraId="441B8259" w14:textId="77777777" w:rsidR="00032E44" w:rsidRPr="00CB583E" w:rsidRDefault="00032E44" w:rsidP="00032E44">
            <w:pPr>
              <w:rPr>
                <w:rFonts w:ascii="Calibri" w:eastAsia="Times New Roman" w:hAnsi="Calibri" w:cs="Times New Roman"/>
                <w:color w:val="000000"/>
                <w:sz w:val="16"/>
                <w:szCs w:val="16"/>
                <w:lang w:eastAsia="es-ES"/>
              </w:rPr>
            </w:pPr>
          </w:p>
        </w:tc>
        <w:tc>
          <w:tcPr>
            <w:tcW w:w="636" w:type="dxa"/>
            <w:tcBorders>
              <w:top w:val="nil"/>
              <w:left w:val="nil"/>
              <w:bottom w:val="nil"/>
              <w:right w:val="nil"/>
            </w:tcBorders>
            <w:shd w:val="clear" w:color="auto" w:fill="auto"/>
            <w:noWrap/>
            <w:vAlign w:val="bottom"/>
            <w:hideMark/>
          </w:tcPr>
          <w:p w14:paraId="6E647435"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31</w:t>
            </w:r>
          </w:p>
        </w:tc>
      </w:tr>
      <w:tr w:rsidR="00032E44" w:rsidRPr="00CB583E" w14:paraId="6DC4B203" w14:textId="77777777" w:rsidTr="00032E44">
        <w:trPr>
          <w:trHeight w:val="210"/>
        </w:trPr>
        <w:tc>
          <w:tcPr>
            <w:tcW w:w="767" w:type="dxa"/>
            <w:tcBorders>
              <w:top w:val="nil"/>
              <w:left w:val="nil"/>
              <w:bottom w:val="single" w:sz="4" w:space="0" w:color="auto"/>
              <w:right w:val="nil"/>
            </w:tcBorders>
            <w:shd w:val="clear" w:color="auto" w:fill="auto"/>
            <w:noWrap/>
            <w:vAlign w:val="bottom"/>
            <w:hideMark/>
          </w:tcPr>
          <w:p w14:paraId="70BDD2C4"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NOCHE</w:t>
            </w:r>
          </w:p>
        </w:tc>
        <w:tc>
          <w:tcPr>
            <w:tcW w:w="358" w:type="dxa"/>
            <w:tcBorders>
              <w:top w:val="nil"/>
              <w:left w:val="nil"/>
              <w:bottom w:val="single" w:sz="4" w:space="0" w:color="auto"/>
              <w:right w:val="nil"/>
            </w:tcBorders>
            <w:shd w:val="clear" w:color="auto" w:fill="auto"/>
            <w:noWrap/>
            <w:vAlign w:val="bottom"/>
            <w:hideMark/>
          </w:tcPr>
          <w:p w14:paraId="3D4BA9A1"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13</w:t>
            </w:r>
          </w:p>
        </w:tc>
        <w:tc>
          <w:tcPr>
            <w:tcW w:w="419" w:type="dxa"/>
            <w:tcBorders>
              <w:top w:val="nil"/>
              <w:left w:val="nil"/>
              <w:bottom w:val="single" w:sz="4" w:space="0" w:color="auto"/>
              <w:right w:val="nil"/>
            </w:tcBorders>
            <w:shd w:val="clear" w:color="auto" w:fill="auto"/>
            <w:noWrap/>
            <w:vAlign w:val="bottom"/>
            <w:hideMark/>
          </w:tcPr>
          <w:p w14:paraId="1AB76C38"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 </w:t>
            </w:r>
          </w:p>
        </w:tc>
        <w:tc>
          <w:tcPr>
            <w:tcW w:w="327" w:type="dxa"/>
            <w:tcBorders>
              <w:top w:val="nil"/>
              <w:left w:val="nil"/>
              <w:bottom w:val="single" w:sz="4" w:space="0" w:color="auto"/>
              <w:right w:val="nil"/>
            </w:tcBorders>
            <w:shd w:val="clear" w:color="auto" w:fill="auto"/>
            <w:noWrap/>
            <w:vAlign w:val="bottom"/>
            <w:hideMark/>
          </w:tcPr>
          <w:p w14:paraId="09BF54F2"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 </w:t>
            </w:r>
          </w:p>
        </w:tc>
        <w:tc>
          <w:tcPr>
            <w:tcW w:w="746" w:type="dxa"/>
            <w:tcBorders>
              <w:top w:val="nil"/>
              <w:left w:val="nil"/>
              <w:bottom w:val="single" w:sz="4" w:space="0" w:color="auto"/>
              <w:right w:val="nil"/>
            </w:tcBorders>
            <w:shd w:val="clear" w:color="auto" w:fill="auto"/>
            <w:noWrap/>
            <w:vAlign w:val="bottom"/>
            <w:hideMark/>
          </w:tcPr>
          <w:p w14:paraId="0C2A8F06"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 </w:t>
            </w:r>
          </w:p>
        </w:tc>
        <w:tc>
          <w:tcPr>
            <w:tcW w:w="576" w:type="dxa"/>
            <w:tcBorders>
              <w:top w:val="nil"/>
              <w:left w:val="nil"/>
              <w:bottom w:val="single" w:sz="4" w:space="0" w:color="auto"/>
              <w:right w:val="nil"/>
            </w:tcBorders>
            <w:shd w:val="clear" w:color="auto" w:fill="auto"/>
            <w:noWrap/>
            <w:vAlign w:val="bottom"/>
            <w:hideMark/>
          </w:tcPr>
          <w:p w14:paraId="57BD9B1E" w14:textId="77777777" w:rsidR="00032E44" w:rsidRPr="00CB583E" w:rsidRDefault="00032E44" w:rsidP="00032E44">
            <w:pPr>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 </w:t>
            </w:r>
          </w:p>
        </w:tc>
        <w:tc>
          <w:tcPr>
            <w:tcW w:w="476" w:type="dxa"/>
            <w:tcBorders>
              <w:top w:val="nil"/>
              <w:left w:val="nil"/>
              <w:bottom w:val="single" w:sz="4" w:space="0" w:color="auto"/>
              <w:right w:val="nil"/>
            </w:tcBorders>
            <w:shd w:val="clear" w:color="auto" w:fill="auto"/>
            <w:noWrap/>
            <w:vAlign w:val="bottom"/>
            <w:hideMark/>
          </w:tcPr>
          <w:p w14:paraId="1FF4A1BF" w14:textId="77777777" w:rsidR="00032E44" w:rsidRPr="00CB583E" w:rsidRDefault="00032E44" w:rsidP="00032E44">
            <w:pPr>
              <w:jc w:val="right"/>
              <w:rPr>
                <w:rFonts w:ascii="Calibri" w:eastAsia="Times New Roman" w:hAnsi="Calibri" w:cs="Times New Roman"/>
                <w:b/>
                <w:bCs/>
                <w:color w:val="000000"/>
                <w:sz w:val="16"/>
                <w:szCs w:val="16"/>
                <w:lang w:eastAsia="es-ES"/>
              </w:rPr>
            </w:pPr>
            <w:r w:rsidRPr="00CB583E">
              <w:rPr>
                <w:rFonts w:ascii="Calibri" w:eastAsia="Times New Roman" w:hAnsi="Calibri" w:cs="Times New Roman"/>
                <w:b/>
                <w:bCs/>
                <w:color w:val="000000"/>
                <w:sz w:val="16"/>
                <w:szCs w:val="16"/>
                <w:lang w:eastAsia="es-ES"/>
              </w:rPr>
              <w:t>12</w:t>
            </w:r>
          </w:p>
        </w:tc>
        <w:tc>
          <w:tcPr>
            <w:tcW w:w="636" w:type="dxa"/>
            <w:tcBorders>
              <w:top w:val="nil"/>
              <w:left w:val="nil"/>
              <w:bottom w:val="single" w:sz="4" w:space="0" w:color="auto"/>
              <w:right w:val="nil"/>
            </w:tcBorders>
            <w:shd w:val="clear" w:color="auto" w:fill="auto"/>
            <w:noWrap/>
            <w:vAlign w:val="bottom"/>
            <w:hideMark/>
          </w:tcPr>
          <w:p w14:paraId="06EDD9AF" w14:textId="77777777" w:rsidR="00032E44" w:rsidRPr="00CB583E" w:rsidRDefault="00032E44" w:rsidP="00032E44">
            <w:pPr>
              <w:rPr>
                <w:rFonts w:ascii="Calibri" w:eastAsia="Times New Roman" w:hAnsi="Calibri" w:cs="Times New Roman"/>
                <w:color w:val="000000"/>
                <w:sz w:val="16"/>
                <w:szCs w:val="16"/>
                <w:lang w:eastAsia="es-ES"/>
              </w:rPr>
            </w:pPr>
            <w:r w:rsidRPr="00CB583E">
              <w:rPr>
                <w:rFonts w:ascii="Calibri" w:eastAsia="Times New Roman" w:hAnsi="Calibri" w:cs="Times New Roman"/>
                <w:color w:val="000000"/>
                <w:sz w:val="16"/>
                <w:szCs w:val="16"/>
                <w:lang w:eastAsia="es-ES"/>
              </w:rPr>
              <w:t> </w:t>
            </w:r>
          </w:p>
        </w:tc>
      </w:tr>
    </w:tbl>
    <w:p w14:paraId="2DEE1A12" w14:textId="77777777" w:rsidR="00032E44" w:rsidRDefault="00032E44" w:rsidP="00032E44"/>
    <w:p w14:paraId="226AFD7B" w14:textId="77777777" w:rsidR="00032E44" w:rsidRDefault="00032E44" w:rsidP="00032E44">
      <w:r w:rsidRPr="00CB583E">
        <w:rPr>
          <w:noProof/>
          <w:lang w:val="es-ES" w:eastAsia="es-ES"/>
        </w:rPr>
        <w:drawing>
          <wp:inline distT="0" distB="0" distL="0" distR="0" wp14:anchorId="18A04ADE" wp14:editId="5864D70D">
            <wp:extent cx="3657600" cy="3151505"/>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57600" cy="3151505"/>
                    </a:xfrm>
                    <a:prstGeom prst="rect">
                      <a:avLst/>
                    </a:prstGeom>
                    <a:noFill/>
                    <a:ln>
                      <a:noFill/>
                    </a:ln>
                  </pic:spPr>
                </pic:pic>
              </a:graphicData>
            </a:graphic>
          </wp:inline>
        </w:drawing>
      </w:r>
    </w:p>
    <w:p w14:paraId="7D8B2275" w14:textId="77777777" w:rsidR="00032E44" w:rsidRDefault="00032E44" w:rsidP="00032E44"/>
    <w:p w14:paraId="5DB5ED58" w14:textId="77777777" w:rsidR="00032E44" w:rsidRDefault="00032E44" w:rsidP="00032E44"/>
    <w:p w14:paraId="275F3923" w14:textId="77777777" w:rsidR="00032E44" w:rsidRDefault="00032E44" w:rsidP="00032E44"/>
    <w:p w14:paraId="0B1FCA56" w14:textId="77777777" w:rsidR="00032E44" w:rsidRDefault="00032E44" w:rsidP="00032E44"/>
    <w:p w14:paraId="5DA1F7D1" w14:textId="77777777" w:rsidR="00032E44" w:rsidRDefault="00032E44" w:rsidP="00032E44">
      <w:r w:rsidRPr="00CB583E">
        <w:rPr>
          <w:noProof/>
          <w:lang w:val="es-ES" w:eastAsia="es-ES"/>
        </w:rPr>
        <w:lastRenderedPageBreak/>
        <w:drawing>
          <wp:inline distT="0" distB="0" distL="0" distR="0" wp14:anchorId="2F9AF49A" wp14:editId="66A67A7B">
            <wp:extent cx="2898140" cy="3020695"/>
            <wp:effectExtent l="0" t="0" r="0" b="190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98140" cy="3020695"/>
                    </a:xfrm>
                    <a:prstGeom prst="rect">
                      <a:avLst/>
                    </a:prstGeom>
                    <a:noFill/>
                    <a:ln>
                      <a:noFill/>
                    </a:ln>
                  </pic:spPr>
                </pic:pic>
              </a:graphicData>
            </a:graphic>
          </wp:inline>
        </w:drawing>
      </w:r>
    </w:p>
    <w:p w14:paraId="29ACFE12" w14:textId="77777777" w:rsidR="00032E44" w:rsidRDefault="00032E44" w:rsidP="00032E44"/>
    <w:p w14:paraId="6C9BB6A7" w14:textId="77777777" w:rsidR="00032E44" w:rsidRDefault="00032E44" w:rsidP="00032E44"/>
    <w:p w14:paraId="2CBB14C3" w14:textId="77777777" w:rsidR="00032E44" w:rsidRDefault="00032E44" w:rsidP="00032E44"/>
    <w:p w14:paraId="20184C7E" w14:textId="77777777" w:rsidR="00032E44" w:rsidRDefault="00032E44" w:rsidP="00032E44"/>
    <w:p w14:paraId="5F3B3478" w14:textId="77777777" w:rsidR="00032E44" w:rsidRDefault="00032E44" w:rsidP="00032E44">
      <w:r w:rsidRPr="00CB583E">
        <w:rPr>
          <w:noProof/>
          <w:lang w:val="es-ES" w:eastAsia="es-ES"/>
        </w:rPr>
        <w:drawing>
          <wp:inline distT="0" distB="0" distL="0" distR="0" wp14:anchorId="1BB5A5EA" wp14:editId="22AAC4B2">
            <wp:extent cx="3771900" cy="3020695"/>
            <wp:effectExtent l="0" t="0" r="12700" b="190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71900" cy="3020695"/>
                    </a:xfrm>
                    <a:prstGeom prst="rect">
                      <a:avLst/>
                    </a:prstGeom>
                    <a:noFill/>
                    <a:ln>
                      <a:noFill/>
                    </a:ln>
                  </pic:spPr>
                </pic:pic>
              </a:graphicData>
            </a:graphic>
          </wp:inline>
        </w:drawing>
      </w:r>
    </w:p>
    <w:p w14:paraId="7D58D05B" w14:textId="77777777" w:rsidR="00032E44" w:rsidRDefault="00032E44" w:rsidP="00032E44"/>
    <w:p w14:paraId="533E416C" w14:textId="77777777" w:rsidR="00032E44" w:rsidRDefault="00032E44" w:rsidP="00032E44"/>
    <w:p w14:paraId="1660AA92" w14:textId="77777777" w:rsidR="00032E44" w:rsidRDefault="00032E44" w:rsidP="00032E44"/>
    <w:p w14:paraId="157C70D1" w14:textId="77777777" w:rsidR="00032E44" w:rsidRDefault="00032E44" w:rsidP="00032E44">
      <w:r w:rsidRPr="005B2AE6">
        <w:rPr>
          <w:noProof/>
          <w:lang w:val="es-ES" w:eastAsia="es-ES"/>
        </w:rPr>
        <w:lastRenderedPageBreak/>
        <w:drawing>
          <wp:inline distT="0" distB="0" distL="0" distR="0" wp14:anchorId="0C48AD78" wp14:editId="5B338F09">
            <wp:extent cx="3698240" cy="3339465"/>
            <wp:effectExtent l="0" t="0" r="1016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98240" cy="3339465"/>
                    </a:xfrm>
                    <a:prstGeom prst="rect">
                      <a:avLst/>
                    </a:prstGeom>
                    <a:noFill/>
                    <a:ln>
                      <a:noFill/>
                    </a:ln>
                  </pic:spPr>
                </pic:pic>
              </a:graphicData>
            </a:graphic>
          </wp:inline>
        </w:drawing>
      </w:r>
    </w:p>
    <w:p w14:paraId="6200CA3B" w14:textId="77777777" w:rsidR="00032E44" w:rsidRDefault="00032E44" w:rsidP="00032E44"/>
    <w:p w14:paraId="535B1E23" w14:textId="77777777" w:rsidR="00032E44" w:rsidRDefault="00032E44" w:rsidP="00032E44"/>
    <w:p w14:paraId="69A00359" w14:textId="77777777" w:rsidR="00032E44" w:rsidRDefault="00032E44" w:rsidP="00032E44"/>
    <w:p w14:paraId="3AAD56FB" w14:textId="77777777" w:rsidR="00032E44" w:rsidRDefault="00032E44" w:rsidP="00032E44">
      <w:r w:rsidRPr="005B2AE6">
        <w:rPr>
          <w:noProof/>
          <w:lang w:val="es-ES" w:eastAsia="es-ES"/>
        </w:rPr>
        <w:drawing>
          <wp:inline distT="0" distB="0" distL="0" distR="0" wp14:anchorId="6403402F" wp14:editId="6BC224D6">
            <wp:extent cx="5560060" cy="3339465"/>
            <wp:effectExtent l="0" t="0" r="254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60060" cy="3339465"/>
                    </a:xfrm>
                    <a:prstGeom prst="rect">
                      <a:avLst/>
                    </a:prstGeom>
                    <a:noFill/>
                    <a:ln>
                      <a:noFill/>
                    </a:ln>
                  </pic:spPr>
                </pic:pic>
              </a:graphicData>
            </a:graphic>
          </wp:inline>
        </w:drawing>
      </w:r>
    </w:p>
    <w:p w14:paraId="26EEB95F" w14:textId="77777777" w:rsidR="003766D3" w:rsidRPr="00365DF0" w:rsidRDefault="003766D3" w:rsidP="003766D3">
      <w:pPr>
        <w:spacing w:line="480" w:lineRule="auto"/>
        <w:rPr>
          <w:rFonts w:cs="Times New Roman"/>
          <w:sz w:val="22"/>
          <w:szCs w:val="22"/>
          <w:lang w:val="es-ES"/>
        </w:rPr>
      </w:pPr>
      <w:r w:rsidRPr="00365DF0">
        <w:rPr>
          <w:rFonts w:cs="Times New Roman"/>
          <w:sz w:val="22"/>
          <w:szCs w:val="22"/>
          <w:lang w:val="es-ES"/>
        </w:rPr>
        <w:t>Fuente: (Área de registro y control de CIAF, 2018).</w:t>
      </w:r>
    </w:p>
    <w:p w14:paraId="2F4A315A" w14:textId="77777777" w:rsidR="00032E44" w:rsidRPr="00032E44" w:rsidRDefault="00032E44" w:rsidP="00032E44"/>
    <w:p w14:paraId="4C541A3E" w14:textId="77777777" w:rsidR="00F65750" w:rsidRPr="000345AB" w:rsidRDefault="00F65750" w:rsidP="000345AB">
      <w:pPr>
        <w:spacing w:line="480" w:lineRule="auto"/>
        <w:ind w:left="567" w:hanging="567"/>
        <w:rPr>
          <w:rFonts w:cs="Times New Roman"/>
        </w:rPr>
      </w:pPr>
    </w:p>
    <w:sectPr w:rsidR="00F65750" w:rsidRPr="000345AB" w:rsidSect="00E40D4D">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260702" w14:textId="77777777" w:rsidR="00725C27" w:rsidRDefault="00725C27" w:rsidP="00F67CB0">
      <w:r>
        <w:separator/>
      </w:r>
    </w:p>
  </w:endnote>
  <w:endnote w:type="continuationSeparator" w:id="0">
    <w:p w14:paraId="74DE6A9F" w14:textId="77777777" w:rsidR="00725C27" w:rsidRDefault="00725C27" w:rsidP="00F67C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Yu Gothic Light">
    <w:panose1 w:val="00000000000000000000"/>
    <w:charset w:val="00"/>
    <w:family w:val="roman"/>
    <w:notTrueType/>
    <w:pitch w:val="default"/>
  </w:font>
  <w:font w:name="Calibri Light">
    <w:altName w:val="Consolas"/>
    <w:charset w:val="00"/>
    <w:family w:val="auto"/>
    <w:pitch w:val="variable"/>
    <w:sig w:usb0="A00002EF" w:usb1="4000207B" w:usb2="00000000" w:usb3="00000000" w:csb0="0000019F" w:csb1="00000000"/>
  </w:font>
  <w:font w:name="Segoe UI">
    <w:altName w:val="Calibri"/>
    <w:panose1 w:val="00000000000000000000"/>
    <w:charset w:val="00"/>
    <w:family w:val="swiss"/>
    <w:notTrueType/>
    <w:pitch w:val="variable"/>
    <w:sig w:usb0="00000003" w:usb1="00000000" w:usb2="00000000" w:usb3="00000000" w:csb0="00000001" w:csb1="00000000"/>
  </w:font>
  <w:font w:name="Yu Mincho">
    <w:panose1 w:val="00000000000000000000"/>
    <w:charset w:val="0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C4D6AE" w14:textId="77777777" w:rsidR="00725C27" w:rsidRDefault="00725C27" w:rsidP="00032E4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496CBCA8" w14:textId="77777777" w:rsidR="00725C27" w:rsidRDefault="00725C27" w:rsidP="00556751">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CB6721" w14:textId="77777777" w:rsidR="00725C27" w:rsidRDefault="00725C27" w:rsidP="00032E4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C2100">
      <w:rPr>
        <w:rStyle w:val="Nmerodepgina"/>
        <w:noProof/>
      </w:rPr>
      <w:t>74</w:t>
    </w:r>
    <w:r>
      <w:rPr>
        <w:rStyle w:val="Nmerodepgina"/>
      </w:rPr>
      <w:fldChar w:fldCharType="end"/>
    </w:r>
  </w:p>
  <w:p w14:paraId="26402E70" w14:textId="77777777" w:rsidR="00725C27" w:rsidRDefault="00725C27" w:rsidP="00556751">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0C16D0" w14:textId="77777777" w:rsidR="00725C27" w:rsidRDefault="00725C27" w:rsidP="00F67CB0">
      <w:r>
        <w:separator/>
      </w:r>
    </w:p>
  </w:footnote>
  <w:footnote w:type="continuationSeparator" w:id="0">
    <w:p w14:paraId="7F6353D6" w14:textId="77777777" w:rsidR="00725C27" w:rsidRDefault="00725C27" w:rsidP="00F67CB0">
      <w:r>
        <w:continuationSeparator/>
      </w:r>
    </w:p>
  </w:footnote>
  <w:footnote w:id="1">
    <w:p w14:paraId="6F9CD707" w14:textId="77777777" w:rsidR="00725C27" w:rsidRPr="00693C59" w:rsidRDefault="00725C27">
      <w:pPr>
        <w:pStyle w:val="Textonotapie"/>
      </w:pPr>
      <w:r>
        <w:rPr>
          <w:rStyle w:val="Refdenotaalpie"/>
        </w:rPr>
        <w:t>*</w:t>
      </w:r>
      <w:r>
        <w:t xml:space="preserve"> Los nombres de las personas fueron cambiados para efectos de proteger la identidad del entrevistado.</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1.55pt;height:11.55pt" o:bullet="t">
        <v:imagedata r:id="rId1" o:title=""/>
      </v:shape>
    </w:pict>
  </w:numPicBullet>
  <w:abstractNum w:abstractNumId="0">
    <w:nsid w:val="073353E6"/>
    <w:multiLevelType w:val="multilevel"/>
    <w:tmpl w:val="9A984BBA"/>
    <w:lvl w:ilvl="0">
      <w:start w:val="3"/>
      <w:numFmt w:val="decimal"/>
      <w:lvlText w:val="%1."/>
      <w:lvlJc w:val="left"/>
      <w:pPr>
        <w:ind w:left="360" w:hanging="360"/>
      </w:pPr>
      <w:rPr>
        <w:rFonts w:cs="Times New Roman" w:hint="default"/>
      </w:rPr>
    </w:lvl>
    <w:lvl w:ilvl="1">
      <w:start w:val="1"/>
      <w:numFmt w:val="decimal"/>
      <w:isLgl/>
      <w:lvlText w:val="%1.%2"/>
      <w:lvlJc w:val="left"/>
      <w:pPr>
        <w:ind w:left="390" w:hanging="390"/>
      </w:pPr>
      <w:rPr>
        <w:rFonts w:ascii="Arial" w:hAnsi="Arial" w:cs="Arial" w:hint="default"/>
        <w:b/>
        <w:sz w:val="24"/>
        <w:szCs w:val="24"/>
      </w:rPr>
    </w:lvl>
    <w:lvl w:ilvl="2">
      <w:start w:val="1"/>
      <w:numFmt w:val="decimal"/>
      <w:isLgl/>
      <w:lvlText w:val="%1.%2.%3"/>
      <w:lvlJc w:val="left"/>
      <w:pPr>
        <w:ind w:left="720" w:hanging="720"/>
      </w:pPr>
      <w:rPr>
        <w:rFonts w:cs="Times New Roman" w:hint="default"/>
        <w:b/>
      </w:rPr>
    </w:lvl>
    <w:lvl w:ilvl="3">
      <w:start w:val="1"/>
      <w:numFmt w:val="decimal"/>
      <w:isLgl/>
      <w:lvlText w:val="%1.%2.%3.%4"/>
      <w:lvlJc w:val="left"/>
      <w:pPr>
        <w:ind w:left="1080" w:hanging="1080"/>
      </w:pPr>
      <w:rPr>
        <w:rFonts w:cs="Times New Roman" w:hint="default"/>
        <w:b/>
      </w:rPr>
    </w:lvl>
    <w:lvl w:ilvl="4">
      <w:start w:val="1"/>
      <w:numFmt w:val="decimal"/>
      <w:isLgl/>
      <w:lvlText w:val="%1.%2.%3.%4.%5"/>
      <w:lvlJc w:val="left"/>
      <w:pPr>
        <w:ind w:left="1080" w:hanging="1080"/>
      </w:pPr>
      <w:rPr>
        <w:rFonts w:cs="Times New Roman" w:hint="default"/>
        <w:b/>
      </w:rPr>
    </w:lvl>
    <w:lvl w:ilvl="5">
      <w:start w:val="1"/>
      <w:numFmt w:val="decimal"/>
      <w:isLgl/>
      <w:lvlText w:val="%1.%2.%3.%4.%5.%6"/>
      <w:lvlJc w:val="left"/>
      <w:pPr>
        <w:ind w:left="1440" w:hanging="1440"/>
      </w:pPr>
      <w:rPr>
        <w:rFonts w:cs="Times New Roman" w:hint="default"/>
        <w:b/>
      </w:rPr>
    </w:lvl>
    <w:lvl w:ilvl="6">
      <w:start w:val="1"/>
      <w:numFmt w:val="decimal"/>
      <w:isLgl/>
      <w:lvlText w:val="%1.%2.%3.%4.%5.%6.%7"/>
      <w:lvlJc w:val="left"/>
      <w:pPr>
        <w:ind w:left="1440" w:hanging="1440"/>
      </w:pPr>
      <w:rPr>
        <w:rFonts w:cs="Times New Roman" w:hint="default"/>
        <w:b/>
      </w:rPr>
    </w:lvl>
    <w:lvl w:ilvl="7">
      <w:start w:val="1"/>
      <w:numFmt w:val="decimal"/>
      <w:isLgl/>
      <w:lvlText w:val="%1.%2.%3.%4.%5.%6.%7.%8"/>
      <w:lvlJc w:val="left"/>
      <w:pPr>
        <w:ind w:left="1800" w:hanging="1800"/>
      </w:pPr>
      <w:rPr>
        <w:rFonts w:cs="Times New Roman" w:hint="default"/>
        <w:b/>
      </w:rPr>
    </w:lvl>
    <w:lvl w:ilvl="8">
      <w:start w:val="1"/>
      <w:numFmt w:val="decimal"/>
      <w:isLgl/>
      <w:lvlText w:val="%1.%2.%3.%4.%5.%6.%7.%8.%9"/>
      <w:lvlJc w:val="left"/>
      <w:pPr>
        <w:ind w:left="1800" w:hanging="1800"/>
      </w:pPr>
      <w:rPr>
        <w:rFonts w:cs="Times New Roman" w:hint="default"/>
        <w:b/>
      </w:rPr>
    </w:lvl>
  </w:abstractNum>
  <w:abstractNum w:abstractNumId="1">
    <w:nsid w:val="0A0C1712"/>
    <w:multiLevelType w:val="hybridMultilevel"/>
    <w:tmpl w:val="9F3C645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A743359"/>
    <w:multiLevelType w:val="hybridMultilevel"/>
    <w:tmpl w:val="16B20508"/>
    <w:lvl w:ilvl="0" w:tplc="1640F0D0">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C8A03E7"/>
    <w:multiLevelType w:val="hybridMultilevel"/>
    <w:tmpl w:val="DC0EB4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2846809"/>
    <w:multiLevelType w:val="hybridMultilevel"/>
    <w:tmpl w:val="D318CD2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234A748E"/>
    <w:multiLevelType w:val="hybridMultilevel"/>
    <w:tmpl w:val="EDBE566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23BE6C21"/>
    <w:multiLevelType w:val="hybridMultilevel"/>
    <w:tmpl w:val="F2CC47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4062E4C"/>
    <w:multiLevelType w:val="hybridMultilevel"/>
    <w:tmpl w:val="90A45E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AEC5400"/>
    <w:multiLevelType w:val="hybridMultilevel"/>
    <w:tmpl w:val="1F324900"/>
    <w:lvl w:ilvl="0" w:tplc="1C544A24">
      <w:start w:val="1"/>
      <w:numFmt w:val="decimal"/>
      <w:lvlText w:val="%1."/>
      <w:lvlJc w:val="left"/>
      <w:pPr>
        <w:ind w:left="1080" w:hanging="360"/>
      </w:pPr>
      <w:rPr>
        <w:rFonts w:cs="Times New Roman" w:hint="default"/>
        <w:b/>
        <w:i/>
        <w:u w:val="none"/>
      </w:rPr>
    </w:lvl>
    <w:lvl w:ilvl="1" w:tplc="2C0A0019" w:tentative="1">
      <w:start w:val="1"/>
      <w:numFmt w:val="lowerLetter"/>
      <w:lvlText w:val="%2."/>
      <w:lvlJc w:val="left"/>
      <w:pPr>
        <w:ind w:left="1800" w:hanging="360"/>
      </w:pPr>
      <w:rPr>
        <w:rFonts w:cs="Times New Roman"/>
      </w:rPr>
    </w:lvl>
    <w:lvl w:ilvl="2" w:tplc="2C0A001B" w:tentative="1">
      <w:start w:val="1"/>
      <w:numFmt w:val="lowerRoman"/>
      <w:lvlText w:val="%3."/>
      <w:lvlJc w:val="right"/>
      <w:pPr>
        <w:ind w:left="2520" w:hanging="180"/>
      </w:pPr>
      <w:rPr>
        <w:rFonts w:cs="Times New Roman"/>
      </w:rPr>
    </w:lvl>
    <w:lvl w:ilvl="3" w:tplc="2C0A000F" w:tentative="1">
      <w:start w:val="1"/>
      <w:numFmt w:val="decimal"/>
      <w:lvlText w:val="%4."/>
      <w:lvlJc w:val="left"/>
      <w:pPr>
        <w:ind w:left="3240" w:hanging="360"/>
      </w:pPr>
      <w:rPr>
        <w:rFonts w:cs="Times New Roman"/>
      </w:rPr>
    </w:lvl>
    <w:lvl w:ilvl="4" w:tplc="2C0A0019" w:tentative="1">
      <w:start w:val="1"/>
      <w:numFmt w:val="lowerLetter"/>
      <w:lvlText w:val="%5."/>
      <w:lvlJc w:val="left"/>
      <w:pPr>
        <w:ind w:left="3960" w:hanging="360"/>
      </w:pPr>
      <w:rPr>
        <w:rFonts w:cs="Times New Roman"/>
      </w:rPr>
    </w:lvl>
    <w:lvl w:ilvl="5" w:tplc="2C0A001B" w:tentative="1">
      <w:start w:val="1"/>
      <w:numFmt w:val="lowerRoman"/>
      <w:lvlText w:val="%6."/>
      <w:lvlJc w:val="right"/>
      <w:pPr>
        <w:ind w:left="4680" w:hanging="180"/>
      </w:pPr>
      <w:rPr>
        <w:rFonts w:cs="Times New Roman"/>
      </w:rPr>
    </w:lvl>
    <w:lvl w:ilvl="6" w:tplc="2C0A000F" w:tentative="1">
      <w:start w:val="1"/>
      <w:numFmt w:val="decimal"/>
      <w:lvlText w:val="%7."/>
      <w:lvlJc w:val="left"/>
      <w:pPr>
        <w:ind w:left="5400" w:hanging="360"/>
      </w:pPr>
      <w:rPr>
        <w:rFonts w:cs="Times New Roman"/>
      </w:rPr>
    </w:lvl>
    <w:lvl w:ilvl="7" w:tplc="2C0A0019" w:tentative="1">
      <w:start w:val="1"/>
      <w:numFmt w:val="lowerLetter"/>
      <w:lvlText w:val="%8."/>
      <w:lvlJc w:val="left"/>
      <w:pPr>
        <w:ind w:left="6120" w:hanging="360"/>
      </w:pPr>
      <w:rPr>
        <w:rFonts w:cs="Times New Roman"/>
      </w:rPr>
    </w:lvl>
    <w:lvl w:ilvl="8" w:tplc="2C0A001B" w:tentative="1">
      <w:start w:val="1"/>
      <w:numFmt w:val="lowerRoman"/>
      <w:lvlText w:val="%9."/>
      <w:lvlJc w:val="right"/>
      <w:pPr>
        <w:ind w:left="6840" w:hanging="180"/>
      </w:pPr>
      <w:rPr>
        <w:rFonts w:cs="Times New Roman"/>
      </w:rPr>
    </w:lvl>
  </w:abstractNum>
  <w:abstractNum w:abstractNumId="9">
    <w:nsid w:val="2BBF72CC"/>
    <w:multiLevelType w:val="hybridMultilevel"/>
    <w:tmpl w:val="C73004A6"/>
    <w:lvl w:ilvl="0" w:tplc="8BF83E78">
      <w:start w:val="1"/>
      <w:numFmt w:val="decimal"/>
      <w:lvlText w:val="%1."/>
      <w:lvlJc w:val="left"/>
      <w:pPr>
        <w:ind w:left="720" w:hanging="360"/>
      </w:pPr>
      <w:rPr>
        <w:rFonts w:ascii="Arial" w:hAnsi="Arial" w:cs="Arial" w:hint="default"/>
        <w:sz w:val="24"/>
        <w:szCs w:val="24"/>
      </w:rPr>
    </w:lvl>
    <w:lvl w:ilvl="1" w:tplc="240A0019" w:tentative="1">
      <w:start w:val="1"/>
      <w:numFmt w:val="lowerLetter"/>
      <w:lvlText w:val="%2."/>
      <w:lvlJc w:val="left"/>
      <w:pPr>
        <w:ind w:left="1440" w:hanging="360"/>
      </w:pPr>
      <w:rPr>
        <w:rFonts w:cs="Times New Roman"/>
      </w:rPr>
    </w:lvl>
    <w:lvl w:ilvl="2" w:tplc="240A001B" w:tentative="1">
      <w:start w:val="1"/>
      <w:numFmt w:val="lowerRoman"/>
      <w:lvlText w:val="%3."/>
      <w:lvlJc w:val="right"/>
      <w:pPr>
        <w:ind w:left="2160" w:hanging="180"/>
      </w:pPr>
      <w:rPr>
        <w:rFonts w:cs="Times New Roman"/>
      </w:rPr>
    </w:lvl>
    <w:lvl w:ilvl="3" w:tplc="240A000F" w:tentative="1">
      <w:start w:val="1"/>
      <w:numFmt w:val="decimal"/>
      <w:lvlText w:val="%4."/>
      <w:lvlJc w:val="left"/>
      <w:pPr>
        <w:ind w:left="2880" w:hanging="360"/>
      </w:pPr>
      <w:rPr>
        <w:rFonts w:cs="Times New Roman"/>
      </w:rPr>
    </w:lvl>
    <w:lvl w:ilvl="4" w:tplc="240A0019" w:tentative="1">
      <w:start w:val="1"/>
      <w:numFmt w:val="lowerLetter"/>
      <w:lvlText w:val="%5."/>
      <w:lvlJc w:val="left"/>
      <w:pPr>
        <w:ind w:left="3600" w:hanging="360"/>
      </w:pPr>
      <w:rPr>
        <w:rFonts w:cs="Times New Roman"/>
      </w:rPr>
    </w:lvl>
    <w:lvl w:ilvl="5" w:tplc="240A001B" w:tentative="1">
      <w:start w:val="1"/>
      <w:numFmt w:val="lowerRoman"/>
      <w:lvlText w:val="%6."/>
      <w:lvlJc w:val="right"/>
      <w:pPr>
        <w:ind w:left="4320" w:hanging="180"/>
      </w:pPr>
      <w:rPr>
        <w:rFonts w:cs="Times New Roman"/>
      </w:rPr>
    </w:lvl>
    <w:lvl w:ilvl="6" w:tplc="240A000F" w:tentative="1">
      <w:start w:val="1"/>
      <w:numFmt w:val="decimal"/>
      <w:lvlText w:val="%7."/>
      <w:lvlJc w:val="left"/>
      <w:pPr>
        <w:ind w:left="5040" w:hanging="360"/>
      </w:pPr>
      <w:rPr>
        <w:rFonts w:cs="Times New Roman"/>
      </w:rPr>
    </w:lvl>
    <w:lvl w:ilvl="7" w:tplc="240A0019" w:tentative="1">
      <w:start w:val="1"/>
      <w:numFmt w:val="lowerLetter"/>
      <w:lvlText w:val="%8."/>
      <w:lvlJc w:val="left"/>
      <w:pPr>
        <w:ind w:left="5760" w:hanging="360"/>
      </w:pPr>
      <w:rPr>
        <w:rFonts w:cs="Times New Roman"/>
      </w:rPr>
    </w:lvl>
    <w:lvl w:ilvl="8" w:tplc="240A001B" w:tentative="1">
      <w:start w:val="1"/>
      <w:numFmt w:val="lowerRoman"/>
      <w:lvlText w:val="%9."/>
      <w:lvlJc w:val="right"/>
      <w:pPr>
        <w:ind w:left="6480" w:hanging="180"/>
      </w:pPr>
      <w:rPr>
        <w:rFonts w:cs="Times New Roman"/>
      </w:rPr>
    </w:lvl>
  </w:abstractNum>
  <w:abstractNum w:abstractNumId="10">
    <w:nsid w:val="2C6F6BD4"/>
    <w:multiLevelType w:val="multilevel"/>
    <w:tmpl w:val="38929524"/>
    <w:lvl w:ilvl="0">
      <w:start w:val="1"/>
      <w:numFmt w:val="decimal"/>
      <w:lvlText w:val="%1."/>
      <w:lvlJc w:val="left"/>
      <w:pPr>
        <w:ind w:left="360" w:hanging="360"/>
      </w:pPr>
      <w:rPr>
        <w:rFonts w:hint="default"/>
        <w:b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1">
    <w:nsid w:val="2C7A0907"/>
    <w:multiLevelType w:val="hybridMultilevel"/>
    <w:tmpl w:val="02502A6E"/>
    <w:lvl w:ilvl="0" w:tplc="240A000F">
      <w:start w:val="1"/>
      <w:numFmt w:val="decimal"/>
      <w:lvlText w:val="%1."/>
      <w:lvlJc w:val="left"/>
      <w:pPr>
        <w:ind w:left="360" w:hanging="360"/>
      </w:pPr>
      <w:rPr>
        <w:rFonts w:cs="Times New Roman" w:hint="default"/>
      </w:rPr>
    </w:lvl>
    <w:lvl w:ilvl="1" w:tplc="240A0003" w:tentative="1">
      <w:start w:val="1"/>
      <w:numFmt w:val="bullet"/>
      <w:lvlText w:val="o"/>
      <w:lvlJc w:val="left"/>
      <w:pPr>
        <w:ind w:left="1080" w:hanging="360"/>
      </w:pPr>
      <w:rPr>
        <w:rFonts w:ascii="Courier New" w:hAnsi="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nsid w:val="353F5EAE"/>
    <w:multiLevelType w:val="hybridMultilevel"/>
    <w:tmpl w:val="16B20508"/>
    <w:lvl w:ilvl="0" w:tplc="1640F0D0">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3CEE3149"/>
    <w:multiLevelType w:val="hybridMultilevel"/>
    <w:tmpl w:val="DB2830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427133AA"/>
    <w:multiLevelType w:val="multilevel"/>
    <w:tmpl w:val="C6A2D55C"/>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nsid w:val="474F725D"/>
    <w:multiLevelType w:val="hybridMultilevel"/>
    <w:tmpl w:val="34AAB67A"/>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nsid w:val="486D322D"/>
    <w:multiLevelType w:val="hybridMultilevel"/>
    <w:tmpl w:val="405684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4E891A37"/>
    <w:multiLevelType w:val="hybridMultilevel"/>
    <w:tmpl w:val="D38C33B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53412C6A"/>
    <w:multiLevelType w:val="multilevel"/>
    <w:tmpl w:val="413E4BE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58DB0227"/>
    <w:multiLevelType w:val="multilevel"/>
    <w:tmpl w:val="66846364"/>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5D9E35BC"/>
    <w:multiLevelType w:val="hybridMultilevel"/>
    <w:tmpl w:val="DC2E4F5E"/>
    <w:lvl w:ilvl="0" w:tplc="098C90B4">
      <w:start w:val="1"/>
      <w:numFmt w:val="lowerLetter"/>
      <w:lvlText w:val="%1)"/>
      <w:lvlJc w:val="left"/>
      <w:pPr>
        <w:ind w:left="405" w:hanging="360"/>
      </w:pPr>
      <w:rPr>
        <w:rFonts w:cs="Times New Roman" w:hint="default"/>
      </w:rPr>
    </w:lvl>
    <w:lvl w:ilvl="1" w:tplc="2C0A0019" w:tentative="1">
      <w:start w:val="1"/>
      <w:numFmt w:val="lowerLetter"/>
      <w:lvlText w:val="%2."/>
      <w:lvlJc w:val="left"/>
      <w:pPr>
        <w:ind w:left="1125" w:hanging="360"/>
      </w:pPr>
      <w:rPr>
        <w:rFonts w:cs="Times New Roman"/>
      </w:rPr>
    </w:lvl>
    <w:lvl w:ilvl="2" w:tplc="2C0A001B" w:tentative="1">
      <w:start w:val="1"/>
      <w:numFmt w:val="lowerRoman"/>
      <w:lvlText w:val="%3."/>
      <w:lvlJc w:val="right"/>
      <w:pPr>
        <w:ind w:left="1845" w:hanging="180"/>
      </w:pPr>
      <w:rPr>
        <w:rFonts w:cs="Times New Roman"/>
      </w:rPr>
    </w:lvl>
    <w:lvl w:ilvl="3" w:tplc="2C0A000F" w:tentative="1">
      <w:start w:val="1"/>
      <w:numFmt w:val="decimal"/>
      <w:lvlText w:val="%4."/>
      <w:lvlJc w:val="left"/>
      <w:pPr>
        <w:ind w:left="2565" w:hanging="360"/>
      </w:pPr>
      <w:rPr>
        <w:rFonts w:cs="Times New Roman"/>
      </w:rPr>
    </w:lvl>
    <w:lvl w:ilvl="4" w:tplc="2C0A0019" w:tentative="1">
      <w:start w:val="1"/>
      <w:numFmt w:val="lowerLetter"/>
      <w:lvlText w:val="%5."/>
      <w:lvlJc w:val="left"/>
      <w:pPr>
        <w:ind w:left="3285" w:hanging="360"/>
      </w:pPr>
      <w:rPr>
        <w:rFonts w:cs="Times New Roman"/>
      </w:rPr>
    </w:lvl>
    <w:lvl w:ilvl="5" w:tplc="2C0A001B" w:tentative="1">
      <w:start w:val="1"/>
      <w:numFmt w:val="lowerRoman"/>
      <w:lvlText w:val="%6."/>
      <w:lvlJc w:val="right"/>
      <w:pPr>
        <w:ind w:left="4005" w:hanging="180"/>
      </w:pPr>
      <w:rPr>
        <w:rFonts w:cs="Times New Roman"/>
      </w:rPr>
    </w:lvl>
    <w:lvl w:ilvl="6" w:tplc="2C0A000F" w:tentative="1">
      <w:start w:val="1"/>
      <w:numFmt w:val="decimal"/>
      <w:lvlText w:val="%7."/>
      <w:lvlJc w:val="left"/>
      <w:pPr>
        <w:ind w:left="4725" w:hanging="360"/>
      </w:pPr>
      <w:rPr>
        <w:rFonts w:cs="Times New Roman"/>
      </w:rPr>
    </w:lvl>
    <w:lvl w:ilvl="7" w:tplc="2C0A0019" w:tentative="1">
      <w:start w:val="1"/>
      <w:numFmt w:val="lowerLetter"/>
      <w:lvlText w:val="%8."/>
      <w:lvlJc w:val="left"/>
      <w:pPr>
        <w:ind w:left="5445" w:hanging="360"/>
      </w:pPr>
      <w:rPr>
        <w:rFonts w:cs="Times New Roman"/>
      </w:rPr>
    </w:lvl>
    <w:lvl w:ilvl="8" w:tplc="2C0A001B" w:tentative="1">
      <w:start w:val="1"/>
      <w:numFmt w:val="lowerRoman"/>
      <w:lvlText w:val="%9."/>
      <w:lvlJc w:val="right"/>
      <w:pPr>
        <w:ind w:left="6165" w:hanging="180"/>
      </w:pPr>
      <w:rPr>
        <w:rFonts w:cs="Times New Roman"/>
      </w:rPr>
    </w:lvl>
  </w:abstractNum>
  <w:abstractNum w:abstractNumId="21">
    <w:nsid w:val="5E2C005C"/>
    <w:multiLevelType w:val="hybridMultilevel"/>
    <w:tmpl w:val="79DA3B00"/>
    <w:lvl w:ilvl="0" w:tplc="0409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673A7077"/>
    <w:multiLevelType w:val="multilevel"/>
    <w:tmpl w:val="C6A2D55C"/>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nsid w:val="6C3C1349"/>
    <w:multiLevelType w:val="multilevel"/>
    <w:tmpl w:val="C6A2D55C"/>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nsid w:val="6CA959CC"/>
    <w:multiLevelType w:val="hybridMultilevel"/>
    <w:tmpl w:val="BDE8F976"/>
    <w:lvl w:ilvl="0" w:tplc="240A000F">
      <w:start w:val="7"/>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7C650665"/>
    <w:multiLevelType w:val="hybridMultilevel"/>
    <w:tmpl w:val="EBEAF2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EEB50E9"/>
    <w:multiLevelType w:val="hybridMultilevel"/>
    <w:tmpl w:val="9AA2D7D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0"/>
  </w:num>
  <w:num w:numId="2">
    <w:abstractNumId w:val="18"/>
  </w:num>
  <w:num w:numId="3">
    <w:abstractNumId w:val="2"/>
  </w:num>
  <w:num w:numId="4">
    <w:abstractNumId w:val="12"/>
  </w:num>
  <w:num w:numId="5">
    <w:abstractNumId w:val="0"/>
  </w:num>
  <w:num w:numId="6">
    <w:abstractNumId w:val="8"/>
  </w:num>
  <w:num w:numId="7">
    <w:abstractNumId w:val="21"/>
  </w:num>
  <w:num w:numId="8">
    <w:abstractNumId w:val="3"/>
  </w:num>
  <w:num w:numId="9">
    <w:abstractNumId w:val="11"/>
  </w:num>
  <w:num w:numId="10">
    <w:abstractNumId w:val="5"/>
  </w:num>
  <w:num w:numId="11">
    <w:abstractNumId w:val="4"/>
  </w:num>
  <w:num w:numId="12">
    <w:abstractNumId w:val="26"/>
  </w:num>
  <w:num w:numId="13">
    <w:abstractNumId w:val="9"/>
  </w:num>
  <w:num w:numId="14">
    <w:abstractNumId w:val="20"/>
  </w:num>
  <w:num w:numId="15">
    <w:abstractNumId w:val="15"/>
  </w:num>
  <w:num w:numId="16">
    <w:abstractNumId w:val="16"/>
  </w:num>
  <w:num w:numId="17">
    <w:abstractNumId w:val="19"/>
  </w:num>
  <w:num w:numId="18">
    <w:abstractNumId w:val="13"/>
  </w:num>
  <w:num w:numId="19">
    <w:abstractNumId w:val="6"/>
  </w:num>
  <w:num w:numId="20">
    <w:abstractNumId w:val="24"/>
  </w:num>
  <w:num w:numId="21">
    <w:abstractNumId w:val="14"/>
  </w:num>
  <w:num w:numId="22">
    <w:abstractNumId w:val="17"/>
  </w:num>
  <w:num w:numId="23">
    <w:abstractNumId w:val="22"/>
  </w:num>
  <w:num w:numId="24">
    <w:abstractNumId w:val="1"/>
  </w:num>
  <w:num w:numId="25">
    <w:abstractNumId w:val="23"/>
  </w:num>
  <w:num w:numId="26">
    <w:abstractNumId w:val="25"/>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MacDisableGlyphATSUI" w:val="0"/>
  </w:docVars>
  <w:rsids>
    <w:rsidRoot w:val="00F67CB0"/>
    <w:rsid w:val="00005FEF"/>
    <w:rsid w:val="000061F5"/>
    <w:rsid w:val="00014C85"/>
    <w:rsid w:val="00016945"/>
    <w:rsid w:val="00020CBF"/>
    <w:rsid w:val="0002106F"/>
    <w:rsid w:val="00032BF9"/>
    <w:rsid w:val="00032E44"/>
    <w:rsid w:val="000345AB"/>
    <w:rsid w:val="00046C10"/>
    <w:rsid w:val="000554BC"/>
    <w:rsid w:val="00056997"/>
    <w:rsid w:val="00057D37"/>
    <w:rsid w:val="00071343"/>
    <w:rsid w:val="00074905"/>
    <w:rsid w:val="00083608"/>
    <w:rsid w:val="000854D2"/>
    <w:rsid w:val="000917F1"/>
    <w:rsid w:val="000A2D1B"/>
    <w:rsid w:val="000A3965"/>
    <w:rsid w:val="000A4AFE"/>
    <w:rsid w:val="000A5DD9"/>
    <w:rsid w:val="000B2629"/>
    <w:rsid w:val="000B4698"/>
    <w:rsid w:val="000B5C46"/>
    <w:rsid w:val="000C12D9"/>
    <w:rsid w:val="000C341D"/>
    <w:rsid w:val="000C357C"/>
    <w:rsid w:val="000D133F"/>
    <w:rsid w:val="000D2776"/>
    <w:rsid w:val="000D799E"/>
    <w:rsid w:val="000E1344"/>
    <w:rsid w:val="000E2071"/>
    <w:rsid w:val="000E4DEA"/>
    <w:rsid w:val="000F778E"/>
    <w:rsid w:val="001029E7"/>
    <w:rsid w:val="001057C2"/>
    <w:rsid w:val="00113FDF"/>
    <w:rsid w:val="001224F6"/>
    <w:rsid w:val="00122A6F"/>
    <w:rsid w:val="00123185"/>
    <w:rsid w:val="00127071"/>
    <w:rsid w:val="0013084F"/>
    <w:rsid w:val="00132568"/>
    <w:rsid w:val="00133207"/>
    <w:rsid w:val="001338EB"/>
    <w:rsid w:val="001424CB"/>
    <w:rsid w:val="00143456"/>
    <w:rsid w:val="00145E90"/>
    <w:rsid w:val="001474D3"/>
    <w:rsid w:val="001524D7"/>
    <w:rsid w:val="00165C36"/>
    <w:rsid w:val="00170FF3"/>
    <w:rsid w:val="00171473"/>
    <w:rsid w:val="001724DD"/>
    <w:rsid w:val="00173462"/>
    <w:rsid w:val="00173F39"/>
    <w:rsid w:val="00173FCA"/>
    <w:rsid w:val="00182370"/>
    <w:rsid w:val="00186209"/>
    <w:rsid w:val="0018645A"/>
    <w:rsid w:val="00190515"/>
    <w:rsid w:val="001908CC"/>
    <w:rsid w:val="00193163"/>
    <w:rsid w:val="00193F6B"/>
    <w:rsid w:val="00194785"/>
    <w:rsid w:val="00197876"/>
    <w:rsid w:val="001A179A"/>
    <w:rsid w:val="001A2D37"/>
    <w:rsid w:val="001A6751"/>
    <w:rsid w:val="001A6FB0"/>
    <w:rsid w:val="001B0254"/>
    <w:rsid w:val="001B0DEA"/>
    <w:rsid w:val="001B25B8"/>
    <w:rsid w:val="001C2DF8"/>
    <w:rsid w:val="001C74CD"/>
    <w:rsid w:val="001D4603"/>
    <w:rsid w:val="001D6DAB"/>
    <w:rsid w:val="001D6F38"/>
    <w:rsid w:val="001F7BD9"/>
    <w:rsid w:val="00201042"/>
    <w:rsid w:val="00203420"/>
    <w:rsid w:val="00210373"/>
    <w:rsid w:val="00216376"/>
    <w:rsid w:val="00216B08"/>
    <w:rsid w:val="00220B6B"/>
    <w:rsid w:val="00220D8E"/>
    <w:rsid w:val="002210A5"/>
    <w:rsid w:val="00224CF6"/>
    <w:rsid w:val="00230D0B"/>
    <w:rsid w:val="00237EB8"/>
    <w:rsid w:val="00243356"/>
    <w:rsid w:val="0024391C"/>
    <w:rsid w:val="0024695D"/>
    <w:rsid w:val="00263066"/>
    <w:rsid w:val="002641DC"/>
    <w:rsid w:val="002705E1"/>
    <w:rsid w:val="00272AE7"/>
    <w:rsid w:val="00274E06"/>
    <w:rsid w:val="00277ECA"/>
    <w:rsid w:val="0028416B"/>
    <w:rsid w:val="00287873"/>
    <w:rsid w:val="002922CF"/>
    <w:rsid w:val="00296949"/>
    <w:rsid w:val="002B1C47"/>
    <w:rsid w:val="002C0C35"/>
    <w:rsid w:val="002C1485"/>
    <w:rsid w:val="002C2E14"/>
    <w:rsid w:val="002C33D2"/>
    <w:rsid w:val="002C4AC6"/>
    <w:rsid w:val="002C5419"/>
    <w:rsid w:val="002C5D8A"/>
    <w:rsid w:val="002D047C"/>
    <w:rsid w:val="002D38EC"/>
    <w:rsid w:val="002E3691"/>
    <w:rsid w:val="002E57EB"/>
    <w:rsid w:val="002E6E4D"/>
    <w:rsid w:val="002E7998"/>
    <w:rsid w:val="002E7ED5"/>
    <w:rsid w:val="002F0651"/>
    <w:rsid w:val="002F7882"/>
    <w:rsid w:val="00302A06"/>
    <w:rsid w:val="0030794D"/>
    <w:rsid w:val="00311260"/>
    <w:rsid w:val="00316A68"/>
    <w:rsid w:val="00316B6E"/>
    <w:rsid w:val="00321202"/>
    <w:rsid w:val="0032519B"/>
    <w:rsid w:val="0033037F"/>
    <w:rsid w:val="003424F0"/>
    <w:rsid w:val="0034662C"/>
    <w:rsid w:val="0035400C"/>
    <w:rsid w:val="003544FD"/>
    <w:rsid w:val="00354696"/>
    <w:rsid w:val="00355C0D"/>
    <w:rsid w:val="00365DF0"/>
    <w:rsid w:val="00371EAD"/>
    <w:rsid w:val="003759A3"/>
    <w:rsid w:val="003766D3"/>
    <w:rsid w:val="00380401"/>
    <w:rsid w:val="00382261"/>
    <w:rsid w:val="00383EC0"/>
    <w:rsid w:val="00387C1B"/>
    <w:rsid w:val="00387FA9"/>
    <w:rsid w:val="0039792F"/>
    <w:rsid w:val="003A236E"/>
    <w:rsid w:val="003A2565"/>
    <w:rsid w:val="003A7EA6"/>
    <w:rsid w:val="003B1C67"/>
    <w:rsid w:val="003C126F"/>
    <w:rsid w:val="003D3963"/>
    <w:rsid w:val="003E37A0"/>
    <w:rsid w:val="003E3D1B"/>
    <w:rsid w:val="003E497F"/>
    <w:rsid w:val="00400E4F"/>
    <w:rsid w:val="00404733"/>
    <w:rsid w:val="00405AFF"/>
    <w:rsid w:val="00413B43"/>
    <w:rsid w:val="0041439A"/>
    <w:rsid w:val="00432BD3"/>
    <w:rsid w:val="00443F1C"/>
    <w:rsid w:val="004445A8"/>
    <w:rsid w:val="004511DE"/>
    <w:rsid w:val="00451800"/>
    <w:rsid w:val="00451D88"/>
    <w:rsid w:val="00454AA6"/>
    <w:rsid w:val="00466EDA"/>
    <w:rsid w:val="00470DE4"/>
    <w:rsid w:val="004735E9"/>
    <w:rsid w:val="0048196D"/>
    <w:rsid w:val="00496D46"/>
    <w:rsid w:val="004A162F"/>
    <w:rsid w:val="004A2BD8"/>
    <w:rsid w:val="004B194F"/>
    <w:rsid w:val="004B5EBE"/>
    <w:rsid w:val="004B5F97"/>
    <w:rsid w:val="004B7E50"/>
    <w:rsid w:val="004C30D3"/>
    <w:rsid w:val="004C675A"/>
    <w:rsid w:val="004E0545"/>
    <w:rsid w:val="004E409A"/>
    <w:rsid w:val="004F57D7"/>
    <w:rsid w:val="004F5868"/>
    <w:rsid w:val="004F6D73"/>
    <w:rsid w:val="00501610"/>
    <w:rsid w:val="00502CC2"/>
    <w:rsid w:val="00503159"/>
    <w:rsid w:val="005115C1"/>
    <w:rsid w:val="00512FB2"/>
    <w:rsid w:val="0051465E"/>
    <w:rsid w:val="005159C8"/>
    <w:rsid w:val="00515AE5"/>
    <w:rsid w:val="005278DB"/>
    <w:rsid w:val="00542594"/>
    <w:rsid w:val="005506E1"/>
    <w:rsid w:val="00550DC8"/>
    <w:rsid w:val="00556751"/>
    <w:rsid w:val="005615CE"/>
    <w:rsid w:val="00561C03"/>
    <w:rsid w:val="00583CDC"/>
    <w:rsid w:val="005907BA"/>
    <w:rsid w:val="00590D9C"/>
    <w:rsid w:val="005A1138"/>
    <w:rsid w:val="005A3929"/>
    <w:rsid w:val="005A4F0B"/>
    <w:rsid w:val="005A5511"/>
    <w:rsid w:val="005B26FE"/>
    <w:rsid w:val="005B28AE"/>
    <w:rsid w:val="005B293B"/>
    <w:rsid w:val="005B2B73"/>
    <w:rsid w:val="005B4933"/>
    <w:rsid w:val="005B7E01"/>
    <w:rsid w:val="005E0B44"/>
    <w:rsid w:val="005E4205"/>
    <w:rsid w:val="005E7990"/>
    <w:rsid w:val="005F503C"/>
    <w:rsid w:val="006000F7"/>
    <w:rsid w:val="00603BA2"/>
    <w:rsid w:val="006055E2"/>
    <w:rsid w:val="00605FDC"/>
    <w:rsid w:val="00612669"/>
    <w:rsid w:val="00613BE2"/>
    <w:rsid w:val="00620753"/>
    <w:rsid w:val="0062113E"/>
    <w:rsid w:val="006238AF"/>
    <w:rsid w:val="006238C8"/>
    <w:rsid w:val="00623E15"/>
    <w:rsid w:val="00640326"/>
    <w:rsid w:val="00661ABE"/>
    <w:rsid w:val="006639D8"/>
    <w:rsid w:val="00666E0C"/>
    <w:rsid w:val="00671852"/>
    <w:rsid w:val="006804FD"/>
    <w:rsid w:val="00685C7F"/>
    <w:rsid w:val="00690AF5"/>
    <w:rsid w:val="0069295E"/>
    <w:rsid w:val="00692CDD"/>
    <w:rsid w:val="00693C59"/>
    <w:rsid w:val="0069466A"/>
    <w:rsid w:val="0069587B"/>
    <w:rsid w:val="006A621A"/>
    <w:rsid w:val="006A6D47"/>
    <w:rsid w:val="006B1666"/>
    <w:rsid w:val="006B3176"/>
    <w:rsid w:val="006B35E2"/>
    <w:rsid w:val="006B6240"/>
    <w:rsid w:val="006B7ED6"/>
    <w:rsid w:val="006C0F1C"/>
    <w:rsid w:val="006C1F66"/>
    <w:rsid w:val="006C4435"/>
    <w:rsid w:val="006C6ACB"/>
    <w:rsid w:val="006D3C94"/>
    <w:rsid w:val="006D5C01"/>
    <w:rsid w:val="006E49A0"/>
    <w:rsid w:val="006E54DB"/>
    <w:rsid w:val="006E6C35"/>
    <w:rsid w:val="006E7D29"/>
    <w:rsid w:val="006F15CD"/>
    <w:rsid w:val="0070154A"/>
    <w:rsid w:val="00702E7E"/>
    <w:rsid w:val="00703614"/>
    <w:rsid w:val="00713292"/>
    <w:rsid w:val="00717E37"/>
    <w:rsid w:val="00723344"/>
    <w:rsid w:val="00725C27"/>
    <w:rsid w:val="0072644E"/>
    <w:rsid w:val="007275B0"/>
    <w:rsid w:val="007358E1"/>
    <w:rsid w:val="0074652B"/>
    <w:rsid w:val="00747716"/>
    <w:rsid w:val="00747757"/>
    <w:rsid w:val="00762BFE"/>
    <w:rsid w:val="007657D7"/>
    <w:rsid w:val="0077046E"/>
    <w:rsid w:val="00771417"/>
    <w:rsid w:val="00774587"/>
    <w:rsid w:val="0078414C"/>
    <w:rsid w:val="00786C21"/>
    <w:rsid w:val="007908A3"/>
    <w:rsid w:val="00790A61"/>
    <w:rsid w:val="00795B60"/>
    <w:rsid w:val="007A53C0"/>
    <w:rsid w:val="007A6B13"/>
    <w:rsid w:val="007A6C3C"/>
    <w:rsid w:val="007B313D"/>
    <w:rsid w:val="007B3FC5"/>
    <w:rsid w:val="007B57DA"/>
    <w:rsid w:val="007C04B0"/>
    <w:rsid w:val="007C47E1"/>
    <w:rsid w:val="007C507C"/>
    <w:rsid w:val="007D121C"/>
    <w:rsid w:val="007D2C3C"/>
    <w:rsid w:val="007D52B2"/>
    <w:rsid w:val="007D7894"/>
    <w:rsid w:val="007F064D"/>
    <w:rsid w:val="007F6064"/>
    <w:rsid w:val="00801CF4"/>
    <w:rsid w:val="00803EF0"/>
    <w:rsid w:val="00805D69"/>
    <w:rsid w:val="008140DB"/>
    <w:rsid w:val="00817BCC"/>
    <w:rsid w:val="00825E3D"/>
    <w:rsid w:val="00833A89"/>
    <w:rsid w:val="00833B7B"/>
    <w:rsid w:val="00834C14"/>
    <w:rsid w:val="00836160"/>
    <w:rsid w:val="00837352"/>
    <w:rsid w:val="00846B18"/>
    <w:rsid w:val="00850F38"/>
    <w:rsid w:val="00854034"/>
    <w:rsid w:val="00854B9B"/>
    <w:rsid w:val="008565E4"/>
    <w:rsid w:val="00857084"/>
    <w:rsid w:val="00861EB0"/>
    <w:rsid w:val="00867818"/>
    <w:rsid w:val="008918CF"/>
    <w:rsid w:val="00894CF2"/>
    <w:rsid w:val="00895845"/>
    <w:rsid w:val="008A32A1"/>
    <w:rsid w:val="008A6176"/>
    <w:rsid w:val="008B1322"/>
    <w:rsid w:val="008C10DC"/>
    <w:rsid w:val="008C2100"/>
    <w:rsid w:val="008C2166"/>
    <w:rsid w:val="008C233F"/>
    <w:rsid w:val="008C6ED3"/>
    <w:rsid w:val="008C770E"/>
    <w:rsid w:val="008D1938"/>
    <w:rsid w:val="008F3738"/>
    <w:rsid w:val="008F38D2"/>
    <w:rsid w:val="008F39D5"/>
    <w:rsid w:val="008F70DF"/>
    <w:rsid w:val="009031F9"/>
    <w:rsid w:val="00906B63"/>
    <w:rsid w:val="009122DC"/>
    <w:rsid w:val="009206B6"/>
    <w:rsid w:val="0092157D"/>
    <w:rsid w:val="00923189"/>
    <w:rsid w:val="00923C8C"/>
    <w:rsid w:val="00925D7D"/>
    <w:rsid w:val="009339D2"/>
    <w:rsid w:val="00933DC5"/>
    <w:rsid w:val="009408D6"/>
    <w:rsid w:val="009462C1"/>
    <w:rsid w:val="0094698C"/>
    <w:rsid w:val="0094749B"/>
    <w:rsid w:val="0095135A"/>
    <w:rsid w:val="009523BE"/>
    <w:rsid w:val="00960B79"/>
    <w:rsid w:val="00960C2A"/>
    <w:rsid w:val="009648E9"/>
    <w:rsid w:val="0097107B"/>
    <w:rsid w:val="0098026E"/>
    <w:rsid w:val="00983761"/>
    <w:rsid w:val="00984C6B"/>
    <w:rsid w:val="009872CC"/>
    <w:rsid w:val="00987487"/>
    <w:rsid w:val="00990D64"/>
    <w:rsid w:val="00991CE6"/>
    <w:rsid w:val="00992BE6"/>
    <w:rsid w:val="0099312A"/>
    <w:rsid w:val="009948CF"/>
    <w:rsid w:val="00995DBE"/>
    <w:rsid w:val="009B3D24"/>
    <w:rsid w:val="009B566B"/>
    <w:rsid w:val="009B57E6"/>
    <w:rsid w:val="009B69FA"/>
    <w:rsid w:val="009C0F4A"/>
    <w:rsid w:val="009C18CB"/>
    <w:rsid w:val="009C2BD6"/>
    <w:rsid w:val="009C4F4E"/>
    <w:rsid w:val="009E4DEA"/>
    <w:rsid w:val="009F1446"/>
    <w:rsid w:val="009F21BD"/>
    <w:rsid w:val="009F6C2A"/>
    <w:rsid w:val="00A0361F"/>
    <w:rsid w:val="00A11D20"/>
    <w:rsid w:val="00A1354F"/>
    <w:rsid w:val="00A204DD"/>
    <w:rsid w:val="00A248E8"/>
    <w:rsid w:val="00A26C6F"/>
    <w:rsid w:val="00A37A0A"/>
    <w:rsid w:val="00A41EB1"/>
    <w:rsid w:val="00A427B5"/>
    <w:rsid w:val="00A440AF"/>
    <w:rsid w:val="00A44651"/>
    <w:rsid w:val="00A4670C"/>
    <w:rsid w:val="00A52398"/>
    <w:rsid w:val="00A579AA"/>
    <w:rsid w:val="00A61563"/>
    <w:rsid w:val="00A63DB4"/>
    <w:rsid w:val="00A64D14"/>
    <w:rsid w:val="00A65BA2"/>
    <w:rsid w:val="00A7076F"/>
    <w:rsid w:val="00A7432D"/>
    <w:rsid w:val="00A94A83"/>
    <w:rsid w:val="00A95E81"/>
    <w:rsid w:val="00A96316"/>
    <w:rsid w:val="00AA1A67"/>
    <w:rsid w:val="00AA34B4"/>
    <w:rsid w:val="00AA7276"/>
    <w:rsid w:val="00AB0A77"/>
    <w:rsid w:val="00AB2BC6"/>
    <w:rsid w:val="00AB408F"/>
    <w:rsid w:val="00AC40F0"/>
    <w:rsid w:val="00AC699E"/>
    <w:rsid w:val="00AD2B68"/>
    <w:rsid w:val="00AD56EE"/>
    <w:rsid w:val="00AE5EB5"/>
    <w:rsid w:val="00AF04F4"/>
    <w:rsid w:val="00AF27FE"/>
    <w:rsid w:val="00B04716"/>
    <w:rsid w:val="00B04C52"/>
    <w:rsid w:val="00B07E22"/>
    <w:rsid w:val="00B14206"/>
    <w:rsid w:val="00B2048E"/>
    <w:rsid w:val="00B211A5"/>
    <w:rsid w:val="00B217B6"/>
    <w:rsid w:val="00B23F5E"/>
    <w:rsid w:val="00B36C39"/>
    <w:rsid w:val="00B42049"/>
    <w:rsid w:val="00B50953"/>
    <w:rsid w:val="00B52275"/>
    <w:rsid w:val="00B56FCB"/>
    <w:rsid w:val="00B60C56"/>
    <w:rsid w:val="00B613FB"/>
    <w:rsid w:val="00B633B1"/>
    <w:rsid w:val="00B636DF"/>
    <w:rsid w:val="00B65717"/>
    <w:rsid w:val="00B71FFA"/>
    <w:rsid w:val="00B73225"/>
    <w:rsid w:val="00B74F7C"/>
    <w:rsid w:val="00B82BEB"/>
    <w:rsid w:val="00B847D5"/>
    <w:rsid w:val="00B86CA4"/>
    <w:rsid w:val="00B923E8"/>
    <w:rsid w:val="00BA1971"/>
    <w:rsid w:val="00BA37E3"/>
    <w:rsid w:val="00BA4B82"/>
    <w:rsid w:val="00BC31AB"/>
    <w:rsid w:val="00BD0F7C"/>
    <w:rsid w:val="00BD3BD6"/>
    <w:rsid w:val="00BD5D77"/>
    <w:rsid w:val="00BE1748"/>
    <w:rsid w:val="00BE2973"/>
    <w:rsid w:val="00BF037E"/>
    <w:rsid w:val="00BF04BB"/>
    <w:rsid w:val="00BF0650"/>
    <w:rsid w:val="00BF1566"/>
    <w:rsid w:val="00BF3F8E"/>
    <w:rsid w:val="00BF5CDD"/>
    <w:rsid w:val="00C077EB"/>
    <w:rsid w:val="00C07B38"/>
    <w:rsid w:val="00C11664"/>
    <w:rsid w:val="00C16577"/>
    <w:rsid w:val="00C20069"/>
    <w:rsid w:val="00C23D5D"/>
    <w:rsid w:val="00C26E2E"/>
    <w:rsid w:val="00C30A07"/>
    <w:rsid w:val="00C33CAC"/>
    <w:rsid w:val="00C44CD5"/>
    <w:rsid w:val="00C511C0"/>
    <w:rsid w:val="00C55504"/>
    <w:rsid w:val="00C607D8"/>
    <w:rsid w:val="00C62C7D"/>
    <w:rsid w:val="00C6541D"/>
    <w:rsid w:val="00C81BAE"/>
    <w:rsid w:val="00C8242E"/>
    <w:rsid w:val="00C82A37"/>
    <w:rsid w:val="00C866D3"/>
    <w:rsid w:val="00C962A6"/>
    <w:rsid w:val="00C96FEA"/>
    <w:rsid w:val="00CA0582"/>
    <w:rsid w:val="00CA62F1"/>
    <w:rsid w:val="00CB3F62"/>
    <w:rsid w:val="00CB6F81"/>
    <w:rsid w:val="00CB70D7"/>
    <w:rsid w:val="00CB7786"/>
    <w:rsid w:val="00CC74B9"/>
    <w:rsid w:val="00CC77CA"/>
    <w:rsid w:val="00CD079D"/>
    <w:rsid w:val="00CD1964"/>
    <w:rsid w:val="00CD21BB"/>
    <w:rsid w:val="00CD2418"/>
    <w:rsid w:val="00CD36DA"/>
    <w:rsid w:val="00CE0C5B"/>
    <w:rsid w:val="00CE17F0"/>
    <w:rsid w:val="00CE3A2B"/>
    <w:rsid w:val="00CE57B9"/>
    <w:rsid w:val="00CE7FFC"/>
    <w:rsid w:val="00D026C5"/>
    <w:rsid w:val="00D04068"/>
    <w:rsid w:val="00D046B1"/>
    <w:rsid w:val="00D04A9A"/>
    <w:rsid w:val="00D07A2D"/>
    <w:rsid w:val="00D12867"/>
    <w:rsid w:val="00D12A59"/>
    <w:rsid w:val="00D1344E"/>
    <w:rsid w:val="00D13A36"/>
    <w:rsid w:val="00D23E56"/>
    <w:rsid w:val="00D251C9"/>
    <w:rsid w:val="00D31176"/>
    <w:rsid w:val="00D31F53"/>
    <w:rsid w:val="00D32A9C"/>
    <w:rsid w:val="00D40CAD"/>
    <w:rsid w:val="00D4302B"/>
    <w:rsid w:val="00D53CC3"/>
    <w:rsid w:val="00D5468C"/>
    <w:rsid w:val="00D5558E"/>
    <w:rsid w:val="00D60508"/>
    <w:rsid w:val="00D70EBB"/>
    <w:rsid w:val="00D71458"/>
    <w:rsid w:val="00D82561"/>
    <w:rsid w:val="00D8368E"/>
    <w:rsid w:val="00D87EF4"/>
    <w:rsid w:val="00D93F5C"/>
    <w:rsid w:val="00D9479C"/>
    <w:rsid w:val="00D94D2B"/>
    <w:rsid w:val="00D95C3C"/>
    <w:rsid w:val="00D96348"/>
    <w:rsid w:val="00DA2422"/>
    <w:rsid w:val="00DA3A79"/>
    <w:rsid w:val="00DA63B7"/>
    <w:rsid w:val="00DB27B0"/>
    <w:rsid w:val="00DB549F"/>
    <w:rsid w:val="00DC1B86"/>
    <w:rsid w:val="00DC381B"/>
    <w:rsid w:val="00DC715A"/>
    <w:rsid w:val="00DC7858"/>
    <w:rsid w:val="00DD1C53"/>
    <w:rsid w:val="00DD377C"/>
    <w:rsid w:val="00DD6E9F"/>
    <w:rsid w:val="00DE71AE"/>
    <w:rsid w:val="00DF0E66"/>
    <w:rsid w:val="00DF1CF0"/>
    <w:rsid w:val="00DF2DEC"/>
    <w:rsid w:val="00DF71B9"/>
    <w:rsid w:val="00E01CD7"/>
    <w:rsid w:val="00E04C74"/>
    <w:rsid w:val="00E05D4E"/>
    <w:rsid w:val="00E11D9C"/>
    <w:rsid w:val="00E12AA1"/>
    <w:rsid w:val="00E14844"/>
    <w:rsid w:val="00E153F2"/>
    <w:rsid w:val="00E179E2"/>
    <w:rsid w:val="00E24D73"/>
    <w:rsid w:val="00E25389"/>
    <w:rsid w:val="00E26E4F"/>
    <w:rsid w:val="00E30C33"/>
    <w:rsid w:val="00E34158"/>
    <w:rsid w:val="00E40D4D"/>
    <w:rsid w:val="00E44EE8"/>
    <w:rsid w:val="00E45C27"/>
    <w:rsid w:val="00E52933"/>
    <w:rsid w:val="00E52AE8"/>
    <w:rsid w:val="00E615C5"/>
    <w:rsid w:val="00E642D7"/>
    <w:rsid w:val="00E75F9E"/>
    <w:rsid w:val="00E839A0"/>
    <w:rsid w:val="00E84091"/>
    <w:rsid w:val="00E916BD"/>
    <w:rsid w:val="00E91EBF"/>
    <w:rsid w:val="00E9238F"/>
    <w:rsid w:val="00E93A4B"/>
    <w:rsid w:val="00E948A3"/>
    <w:rsid w:val="00E95986"/>
    <w:rsid w:val="00EA2D90"/>
    <w:rsid w:val="00EB416E"/>
    <w:rsid w:val="00EC6055"/>
    <w:rsid w:val="00ED517D"/>
    <w:rsid w:val="00ED6314"/>
    <w:rsid w:val="00EE49D5"/>
    <w:rsid w:val="00EE4E4A"/>
    <w:rsid w:val="00EE5339"/>
    <w:rsid w:val="00EE7331"/>
    <w:rsid w:val="00EF0369"/>
    <w:rsid w:val="00EF18A5"/>
    <w:rsid w:val="00EF53A5"/>
    <w:rsid w:val="00EF793F"/>
    <w:rsid w:val="00F019A9"/>
    <w:rsid w:val="00F0483C"/>
    <w:rsid w:val="00F052C6"/>
    <w:rsid w:val="00F05725"/>
    <w:rsid w:val="00F062E0"/>
    <w:rsid w:val="00F11DDD"/>
    <w:rsid w:val="00F13015"/>
    <w:rsid w:val="00F20D59"/>
    <w:rsid w:val="00F24B01"/>
    <w:rsid w:val="00F252EF"/>
    <w:rsid w:val="00F262AC"/>
    <w:rsid w:val="00F27291"/>
    <w:rsid w:val="00F36001"/>
    <w:rsid w:val="00F50233"/>
    <w:rsid w:val="00F52F39"/>
    <w:rsid w:val="00F53150"/>
    <w:rsid w:val="00F56EA9"/>
    <w:rsid w:val="00F576AE"/>
    <w:rsid w:val="00F61D78"/>
    <w:rsid w:val="00F637CE"/>
    <w:rsid w:val="00F65750"/>
    <w:rsid w:val="00F67CB0"/>
    <w:rsid w:val="00F75465"/>
    <w:rsid w:val="00F76038"/>
    <w:rsid w:val="00F801D1"/>
    <w:rsid w:val="00F803CA"/>
    <w:rsid w:val="00F81712"/>
    <w:rsid w:val="00F8321D"/>
    <w:rsid w:val="00F84AAD"/>
    <w:rsid w:val="00F92DB6"/>
    <w:rsid w:val="00F93BA8"/>
    <w:rsid w:val="00F954EE"/>
    <w:rsid w:val="00FA5019"/>
    <w:rsid w:val="00FC4FFD"/>
    <w:rsid w:val="00FC6FA8"/>
    <w:rsid w:val="00FC7FCD"/>
    <w:rsid w:val="00FD46A5"/>
    <w:rsid w:val="00FD7A76"/>
    <w:rsid w:val="00FE1DC3"/>
    <w:rsid w:val="00FE3F6E"/>
    <w:rsid w:val="00FF038E"/>
    <w:rsid w:val="00FF0F71"/>
    <w:rsid w:val="00FF205A"/>
    <w:rsid w:val="00FF4B4F"/>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8757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_tradnl" w:eastAsia="es-ES_tradnl"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59" w:unhideWhenUsed="0"/>
    <w:lsdException w:name="Table Theme"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49F"/>
    <w:pPr>
      <w:spacing w:line="360" w:lineRule="auto"/>
      <w:contextualSpacing/>
      <w:jc w:val="both"/>
    </w:pPr>
    <w:rPr>
      <w:rFonts w:ascii="Times New Roman" w:hAnsi="Times New Roman" w:cs="Arial"/>
      <w:sz w:val="24"/>
      <w:szCs w:val="24"/>
      <w:lang w:val="es-AR" w:eastAsia="en-US"/>
    </w:rPr>
  </w:style>
  <w:style w:type="paragraph" w:styleId="Ttulo1">
    <w:name w:val="heading 1"/>
    <w:basedOn w:val="Normal"/>
    <w:next w:val="Normal"/>
    <w:link w:val="Ttulo1Car"/>
    <w:uiPriority w:val="9"/>
    <w:qFormat/>
    <w:rsid w:val="00EE7331"/>
    <w:pPr>
      <w:keepNext/>
      <w:spacing w:line="480" w:lineRule="auto"/>
      <w:ind w:left="720"/>
      <w:jc w:val="center"/>
      <w:outlineLvl w:val="0"/>
    </w:pPr>
    <w:rPr>
      <w:rFonts w:eastAsia="Times New Roman" w:cs="Times New Roman"/>
      <w:b/>
      <w:bCs/>
      <w:kern w:val="32"/>
      <w:lang w:val="en-US"/>
    </w:rPr>
  </w:style>
  <w:style w:type="paragraph" w:styleId="Ttulo2">
    <w:name w:val="heading 2"/>
    <w:basedOn w:val="Normal"/>
    <w:next w:val="Normal"/>
    <w:link w:val="Ttulo2Car"/>
    <w:uiPriority w:val="9"/>
    <w:unhideWhenUsed/>
    <w:qFormat/>
    <w:rsid w:val="00EE7331"/>
    <w:pPr>
      <w:keepNext/>
      <w:spacing w:line="480" w:lineRule="auto"/>
      <w:jc w:val="left"/>
      <w:outlineLvl w:val="1"/>
    </w:pPr>
    <w:rPr>
      <w:rFonts w:cs="Times New Roman"/>
      <w:b/>
    </w:rPr>
  </w:style>
  <w:style w:type="paragraph" w:styleId="Ttulo3">
    <w:name w:val="heading 3"/>
    <w:basedOn w:val="Normal"/>
    <w:next w:val="Normal"/>
    <w:link w:val="Ttulo3Car"/>
    <w:uiPriority w:val="9"/>
    <w:unhideWhenUsed/>
    <w:qFormat/>
    <w:rsid w:val="00EE7331"/>
    <w:pPr>
      <w:keepNext/>
      <w:spacing w:line="480" w:lineRule="auto"/>
      <w:ind w:firstLine="284"/>
      <w:jc w:val="left"/>
      <w:outlineLvl w:val="2"/>
    </w:pPr>
    <w:rPr>
      <w:rFonts w:eastAsia="Times New Roman" w:cs="Times New Roman"/>
      <w:b/>
      <w:bCs/>
      <w:szCs w:val="26"/>
    </w:rPr>
  </w:style>
  <w:style w:type="paragraph" w:styleId="Ttulo4">
    <w:name w:val="heading 4"/>
    <w:basedOn w:val="Normal"/>
    <w:next w:val="Normal"/>
    <w:link w:val="Ttulo4Car"/>
    <w:uiPriority w:val="9"/>
    <w:unhideWhenUsed/>
    <w:qFormat/>
    <w:rsid w:val="00371EAD"/>
    <w:pPr>
      <w:keepNext/>
      <w:keepLines/>
      <w:spacing w:line="480" w:lineRule="auto"/>
      <w:ind w:firstLine="284"/>
      <w:jc w:val="left"/>
      <w:outlineLvl w:val="3"/>
    </w:pPr>
    <w:rPr>
      <w:rFonts w:eastAsiaTheme="majorEastAsia" w:cstheme="majorBidi"/>
      <w:b/>
      <w:bCs/>
      <w:i/>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rsid w:val="00F67CB0"/>
    <w:rPr>
      <w:rFonts w:eastAsia="Times New Roman" w:cs="Times New Roman"/>
      <w:sz w:val="20"/>
      <w:szCs w:val="20"/>
      <w:lang w:val="es-CO"/>
    </w:rPr>
  </w:style>
  <w:style w:type="character" w:customStyle="1" w:styleId="TextonotapieCar">
    <w:name w:val="Texto nota pie Car"/>
    <w:link w:val="Textonotapie"/>
    <w:uiPriority w:val="99"/>
    <w:rsid w:val="00F67CB0"/>
    <w:rPr>
      <w:rFonts w:ascii="Times New Roman" w:eastAsia="Times New Roman" w:hAnsi="Times New Roman" w:cs="Times New Roman"/>
      <w:sz w:val="20"/>
      <w:szCs w:val="20"/>
      <w:lang w:val="es-CO"/>
    </w:rPr>
  </w:style>
  <w:style w:type="character" w:styleId="Refdenotaalpie">
    <w:name w:val="footnote reference"/>
    <w:uiPriority w:val="99"/>
    <w:rsid w:val="00F67CB0"/>
    <w:rPr>
      <w:vertAlign w:val="superscript"/>
    </w:rPr>
  </w:style>
  <w:style w:type="paragraph" w:styleId="Prrafodelista">
    <w:name w:val="List Paragraph"/>
    <w:basedOn w:val="Normal"/>
    <w:uiPriority w:val="99"/>
    <w:qFormat/>
    <w:rsid w:val="00F67CB0"/>
    <w:pPr>
      <w:ind w:left="720"/>
    </w:pPr>
    <w:rPr>
      <w:rFonts w:cs="Times New Roman"/>
      <w:lang w:val="es-CO"/>
    </w:rPr>
  </w:style>
  <w:style w:type="paragraph" w:customStyle="1" w:styleId="Normal4">
    <w:name w:val="Normal4"/>
    <w:qFormat/>
    <w:rsid w:val="00F67CB0"/>
    <w:pPr>
      <w:spacing w:after="200" w:line="276" w:lineRule="auto"/>
    </w:pPr>
    <w:rPr>
      <w:rFonts w:eastAsia="Times New Roman"/>
      <w:sz w:val="22"/>
      <w:szCs w:val="22"/>
      <w:lang w:val="es-CO" w:eastAsia="es-CO"/>
    </w:rPr>
  </w:style>
  <w:style w:type="paragraph" w:customStyle="1" w:styleId="Prrafodelista1">
    <w:name w:val="Párrafo de lista1"/>
    <w:basedOn w:val="Normal4"/>
    <w:uiPriority w:val="99"/>
    <w:rsid w:val="00F67CB0"/>
    <w:pPr>
      <w:ind w:left="720"/>
      <w:contextualSpacing/>
    </w:pPr>
  </w:style>
  <w:style w:type="paragraph" w:styleId="Encabezado">
    <w:name w:val="header"/>
    <w:basedOn w:val="Normal"/>
    <w:link w:val="EncabezadoCar"/>
    <w:uiPriority w:val="99"/>
    <w:unhideWhenUsed/>
    <w:rsid w:val="004445A8"/>
    <w:pPr>
      <w:tabs>
        <w:tab w:val="center" w:pos="4419"/>
        <w:tab w:val="right" w:pos="8838"/>
      </w:tabs>
    </w:pPr>
  </w:style>
  <w:style w:type="character" w:customStyle="1" w:styleId="EncabezadoCar">
    <w:name w:val="Encabezado Car"/>
    <w:link w:val="Encabezado"/>
    <w:uiPriority w:val="99"/>
    <w:rsid w:val="004445A8"/>
    <w:rPr>
      <w:rFonts w:ascii="Arial" w:hAnsi="Arial" w:cs="Arial"/>
      <w:sz w:val="24"/>
      <w:szCs w:val="24"/>
      <w:lang w:val="es-AR" w:eastAsia="en-US"/>
    </w:rPr>
  </w:style>
  <w:style w:type="paragraph" w:styleId="Piedepgina">
    <w:name w:val="footer"/>
    <w:basedOn w:val="Normal"/>
    <w:link w:val="PiedepginaCar"/>
    <w:uiPriority w:val="99"/>
    <w:unhideWhenUsed/>
    <w:rsid w:val="004445A8"/>
    <w:pPr>
      <w:tabs>
        <w:tab w:val="center" w:pos="4419"/>
        <w:tab w:val="right" w:pos="8838"/>
      </w:tabs>
    </w:pPr>
  </w:style>
  <w:style w:type="character" w:customStyle="1" w:styleId="PiedepginaCar">
    <w:name w:val="Pie de página Car"/>
    <w:link w:val="Piedepgina"/>
    <w:uiPriority w:val="99"/>
    <w:rsid w:val="004445A8"/>
    <w:rPr>
      <w:rFonts w:ascii="Arial" w:hAnsi="Arial" w:cs="Arial"/>
      <w:sz w:val="24"/>
      <w:szCs w:val="24"/>
      <w:lang w:val="es-AR" w:eastAsia="en-US"/>
    </w:rPr>
  </w:style>
  <w:style w:type="paragraph" w:styleId="Sangradetdecuerpo">
    <w:name w:val="Body Text Indent"/>
    <w:basedOn w:val="Normal"/>
    <w:link w:val="SangradetdecuerpoCar"/>
    <w:uiPriority w:val="99"/>
    <w:rsid w:val="00550DC8"/>
    <w:pPr>
      <w:ind w:firstLine="708"/>
    </w:pPr>
    <w:rPr>
      <w:rFonts w:eastAsia="Times New Roman"/>
      <w:lang w:val="es-CO" w:eastAsia="es-CO"/>
    </w:rPr>
  </w:style>
  <w:style w:type="character" w:customStyle="1" w:styleId="SangradetdecuerpoCar">
    <w:name w:val="Sangría de t. de cuerpo Car"/>
    <w:link w:val="Sangradetdecuerpo"/>
    <w:uiPriority w:val="99"/>
    <w:rsid w:val="00550DC8"/>
    <w:rPr>
      <w:rFonts w:ascii="Arial" w:eastAsia="Times New Roman" w:hAnsi="Arial" w:cs="Arial"/>
      <w:sz w:val="24"/>
      <w:szCs w:val="24"/>
    </w:rPr>
  </w:style>
  <w:style w:type="paragraph" w:customStyle="1" w:styleId="Normal3">
    <w:name w:val="Normal3"/>
    <w:uiPriority w:val="99"/>
    <w:rsid w:val="00550DC8"/>
    <w:pPr>
      <w:spacing w:after="200" w:line="276" w:lineRule="auto"/>
    </w:pPr>
    <w:rPr>
      <w:rFonts w:eastAsia="Times New Roman"/>
      <w:sz w:val="22"/>
      <w:szCs w:val="22"/>
      <w:lang w:val="es-CO" w:eastAsia="es-CO"/>
    </w:rPr>
  </w:style>
  <w:style w:type="paragraph" w:styleId="NormalWeb">
    <w:name w:val="Normal (Web)"/>
    <w:basedOn w:val="Normal"/>
    <w:uiPriority w:val="99"/>
    <w:semiHidden/>
    <w:rsid w:val="00550DC8"/>
    <w:pPr>
      <w:spacing w:before="100" w:beforeAutospacing="1" w:after="100" w:afterAutospacing="1"/>
    </w:pPr>
    <w:rPr>
      <w:rFonts w:eastAsia="Times New Roman" w:cs="Times New Roman"/>
      <w:lang w:val="es-CO" w:eastAsia="es-CO"/>
    </w:rPr>
  </w:style>
  <w:style w:type="character" w:customStyle="1" w:styleId="Ttulo1Car">
    <w:name w:val="Título 1 Car"/>
    <w:link w:val="Ttulo1"/>
    <w:uiPriority w:val="9"/>
    <w:rsid w:val="00EE7331"/>
    <w:rPr>
      <w:rFonts w:ascii="Times New Roman" w:eastAsia="Times New Roman" w:hAnsi="Times New Roman"/>
      <w:b/>
      <w:bCs/>
      <w:kern w:val="32"/>
      <w:sz w:val="24"/>
      <w:szCs w:val="24"/>
      <w:lang w:val="en-US" w:eastAsia="en-US"/>
    </w:rPr>
  </w:style>
  <w:style w:type="character" w:customStyle="1" w:styleId="Ttulo2Car">
    <w:name w:val="Título 2 Car"/>
    <w:link w:val="Ttulo2"/>
    <w:uiPriority w:val="9"/>
    <w:rsid w:val="00EE7331"/>
    <w:rPr>
      <w:rFonts w:ascii="Times New Roman" w:hAnsi="Times New Roman"/>
      <w:b/>
      <w:sz w:val="24"/>
      <w:szCs w:val="24"/>
      <w:lang w:val="es-AR" w:eastAsia="en-US"/>
    </w:rPr>
  </w:style>
  <w:style w:type="table" w:customStyle="1" w:styleId="PlainTable2">
    <w:name w:val="Plain Table 2"/>
    <w:basedOn w:val="Tablanormal"/>
    <w:uiPriority w:val="42"/>
    <w:rsid w:val="00016945"/>
    <w:rPr>
      <w:sz w:val="24"/>
      <w:szCs w:val="24"/>
      <w:lang w:val="es-AR" w:eastAsia="en-US"/>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Epgrafe">
    <w:name w:val="caption"/>
    <w:basedOn w:val="Normal"/>
    <w:next w:val="Normal"/>
    <w:uiPriority w:val="35"/>
    <w:unhideWhenUsed/>
    <w:qFormat/>
    <w:rsid w:val="00A37A0A"/>
    <w:rPr>
      <w:b/>
      <w:bCs/>
      <w:sz w:val="20"/>
      <w:szCs w:val="20"/>
    </w:rPr>
  </w:style>
  <w:style w:type="paragraph" w:styleId="Encabezadodetabladecontenido">
    <w:name w:val="TOC Heading"/>
    <w:basedOn w:val="Ttulo1"/>
    <w:next w:val="Normal"/>
    <w:uiPriority w:val="39"/>
    <w:unhideWhenUsed/>
    <w:qFormat/>
    <w:rsid w:val="007D7894"/>
    <w:pPr>
      <w:keepLines/>
      <w:spacing w:before="240" w:line="259" w:lineRule="auto"/>
      <w:contextualSpacing w:val="0"/>
      <w:jc w:val="left"/>
      <w:outlineLvl w:val="9"/>
    </w:pPr>
    <w:rPr>
      <w:rFonts w:ascii="Calibri Light" w:hAnsi="Calibri Light"/>
      <w:b w:val="0"/>
      <w:bCs w:val="0"/>
      <w:color w:val="2E74B5"/>
      <w:kern w:val="0"/>
      <w:sz w:val="32"/>
      <w:lang w:val="es-CO" w:eastAsia="es-CO"/>
    </w:rPr>
  </w:style>
  <w:style w:type="paragraph" w:styleId="TDC1">
    <w:name w:val="toc 1"/>
    <w:basedOn w:val="Normal"/>
    <w:next w:val="Normal"/>
    <w:autoRedefine/>
    <w:uiPriority w:val="39"/>
    <w:unhideWhenUsed/>
    <w:rsid w:val="0013084F"/>
    <w:pPr>
      <w:spacing w:before="120"/>
      <w:jc w:val="left"/>
    </w:pPr>
    <w:rPr>
      <w:rFonts w:asciiTheme="minorHAnsi" w:hAnsiTheme="minorHAnsi"/>
      <w:b/>
    </w:rPr>
  </w:style>
  <w:style w:type="paragraph" w:styleId="TDC2">
    <w:name w:val="toc 2"/>
    <w:basedOn w:val="Normal"/>
    <w:next w:val="Normal"/>
    <w:autoRedefine/>
    <w:uiPriority w:val="39"/>
    <w:unhideWhenUsed/>
    <w:rsid w:val="007D7894"/>
    <w:pPr>
      <w:ind w:left="240"/>
      <w:jc w:val="left"/>
    </w:pPr>
    <w:rPr>
      <w:rFonts w:asciiTheme="minorHAnsi" w:hAnsiTheme="minorHAnsi"/>
      <w:b/>
      <w:sz w:val="22"/>
      <w:szCs w:val="22"/>
    </w:rPr>
  </w:style>
  <w:style w:type="character" w:styleId="Hipervnculo">
    <w:name w:val="Hyperlink"/>
    <w:uiPriority w:val="99"/>
    <w:unhideWhenUsed/>
    <w:rsid w:val="007D7894"/>
    <w:rPr>
      <w:color w:val="0563C1"/>
      <w:u w:val="single"/>
    </w:rPr>
  </w:style>
  <w:style w:type="paragraph" w:styleId="Bibliografa">
    <w:name w:val="Bibliography"/>
    <w:basedOn w:val="Normal"/>
    <w:next w:val="Normal"/>
    <w:uiPriority w:val="37"/>
    <w:unhideWhenUsed/>
    <w:rsid w:val="003B1C67"/>
    <w:pPr>
      <w:spacing w:line="240" w:lineRule="auto"/>
      <w:contextualSpacing w:val="0"/>
      <w:jc w:val="left"/>
    </w:pPr>
    <w:rPr>
      <w:rFonts w:ascii="Calibri" w:hAnsi="Calibri" w:cs="Times New Roman"/>
    </w:rPr>
  </w:style>
  <w:style w:type="paragraph" w:styleId="Tabladeilustraciones">
    <w:name w:val="table of figures"/>
    <w:basedOn w:val="Normal"/>
    <w:next w:val="Normal"/>
    <w:uiPriority w:val="99"/>
    <w:unhideWhenUsed/>
    <w:rsid w:val="00DE71AE"/>
  </w:style>
  <w:style w:type="character" w:customStyle="1" w:styleId="Ttulo3Car">
    <w:name w:val="Título 3 Car"/>
    <w:link w:val="Ttulo3"/>
    <w:uiPriority w:val="9"/>
    <w:rsid w:val="00EE7331"/>
    <w:rPr>
      <w:rFonts w:ascii="Times New Roman" w:eastAsia="Times New Roman" w:hAnsi="Times New Roman"/>
      <w:b/>
      <w:bCs/>
      <w:sz w:val="24"/>
      <w:szCs w:val="26"/>
      <w:lang w:val="es-AR" w:eastAsia="en-US"/>
    </w:rPr>
  </w:style>
  <w:style w:type="character" w:styleId="Refdecomentario">
    <w:name w:val="annotation reference"/>
    <w:uiPriority w:val="99"/>
    <w:semiHidden/>
    <w:unhideWhenUsed/>
    <w:rsid w:val="00B23F5E"/>
    <w:rPr>
      <w:sz w:val="16"/>
      <w:szCs w:val="16"/>
    </w:rPr>
  </w:style>
  <w:style w:type="paragraph" w:styleId="Textocomentario">
    <w:name w:val="annotation text"/>
    <w:basedOn w:val="Normal"/>
    <w:link w:val="TextocomentarioCar"/>
    <w:uiPriority w:val="99"/>
    <w:semiHidden/>
    <w:unhideWhenUsed/>
    <w:rsid w:val="00B23F5E"/>
    <w:rPr>
      <w:sz w:val="20"/>
      <w:szCs w:val="20"/>
    </w:rPr>
  </w:style>
  <w:style w:type="character" w:customStyle="1" w:styleId="TextocomentarioCar">
    <w:name w:val="Texto comentario Car"/>
    <w:link w:val="Textocomentario"/>
    <w:uiPriority w:val="99"/>
    <w:semiHidden/>
    <w:rsid w:val="00B23F5E"/>
    <w:rPr>
      <w:rFonts w:ascii="Times New Roman" w:hAnsi="Times New Roman" w:cs="Arial"/>
      <w:lang w:val="es-AR"/>
    </w:rPr>
  </w:style>
  <w:style w:type="paragraph" w:styleId="Textodeglobo">
    <w:name w:val="Balloon Text"/>
    <w:basedOn w:val="Normal"/>
    <w:link w:val="TextodegloboCar"/>
    <w:uiPriority w:val="99"/>
    <w:semiHidden/>
    <w:unhideWhenUsed/>
    <w:rsid w:val="00B23F5E"/>
    <w:pPr>
      <w:spacing w:line="240" w:lineRule="auto"/>
    </w:pPr>
    <w:rPr>
      <w:rFonts w:ascii="Segoe UI" w:hAnsi="Segoe UI" w:cs="Segoe UI"/>
      <w:sz w:val="18"/>
      <w:szCs w:val="18"/>
    </w:rPr>
  </w:style>
  <w:style w:type="character" w:customStyle="1" w:styleId="TextodegloboCar">
    <w:name w:val="Texto de globo Car"/>
    <w:link w:val="Textodeglobo"/>
    <w:uiPriority w:val="99"/>
    <w:semiHidden/>
    <w:rsid w:val="00B23F5E"/>
    <w:rPr>
      <w:rFonts w:ascii="Segoe UI" w:hAnsi="Segoe UI" w:cs="Segoe UI"/>
      <w:sz w:val="18"/>
      <w:szCs w:val="18"/>
      <w:lang w:val="es-AR"/>
    </w:rPr>
  </w:style>
  <w:style w:type="paragraph" w:styleId="TDC3">
    <w:name w:val="toc 3"/>
    <w:basedOn w:val="Normal"/>
    <w:next w:val="Normal"/>
    <w:autoRedefine/>
    <w:uiPriority w:val="39"/>
    <w:unhideWhenUsed/>
    <w:rsid w:val="00EF18A5"/>
    <w:pPr>
      <w:ind w:left="480"/>
      <w:jc w:val="left"/>
    </w:pPr>
    <w:rPr>
      <w:rFonts w:asciiTheme="minorHAnsi" w:hAnsiTheme="minorHAnsi"/>
      <w:sz w:val="22"/>
      <w:szCs w:val="22"/>
    </w:rPr>
  </w:style>
  <w:style w:type="table" w:customStyle="1" w:styleId="GridTable5DarkAccent3">
    <w:name w:val="Grid Table 5 Dark Accent 3"/>
    <w:basedOn w:val="Tablanormal"/>
    <w:uiPriority w:val="50"/>
    <w:rsid w:val="00F27291"/>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paragraph" w:styleId="Asuntodelcomentario">
    <w:name w:val="annotation subject"/>
    <w:basedOn w:val="Textocomentario"/>
    <w:next w:val="Textocomentario"/>
    <w:link w:val="AsuntodelcomentarioCar"/>
    <w:uiPriority w:val="99"/>
    <w:semiHidden/>
    <w:unhideWhenUsed/>
    <w:rsid w:val="008C2166"/>
    <w:pPr>
      <w:spacing w:line="240" w:lineRule="auto"/>
    </w:pPr>
    <w:rPr>
      <w:b/>
      <w:bCs/>
    </w:rPr>
  </w:style>
  <w:style w:type="character" w:customStyle="1" w:styleId="AsuntodelcomentarioCar">
    <w:name w:val="Asunto del comentario Car"/>
    <w:basedOn w:val="TextocomentarioCar"/>
    <w:link w:val="Asuntodelcomentario"/>
    <w:uiPriority w:val="99"/>
    <w:semiHidden/>
    <w:rsid w:val="008C2166"/>
    <w:rPr>
      <w:rFonts w:ascii="Times New Roman" w:hAnsi="Times New Roman" w:cs="Arial"/>
      <w:b/>
      <w:bCs/>
      <w:lang w:val="es-AR" w:eastAsia="en-US"/>
    </w:rPr>
  </w:style>
  <w:style w:type="character" w:customStyle="1" w:styleId="Ttulo4Car">
    <w:name w:val="Título 4 Car"/>
    <w:basedOn w:val="Fuentedeprrafopredeter"/>
    <w:link w:val="Ttulo4"/>
    <w:uiPriority w:val="9"/>
    <w:rsid w:val="00371EAD"/>
    <w:rPr>
      <w:rFonts w:ascii="Times New Roman" w:eastAsiaTheme="majorEastAsia" w:hAnsi="Times New Roman" w:cstheme="majorBidi"/>
      <w:b/>
      <w:bCs/>
      <w:i/>
      <w:iCs/>
      <w:color w:val="000000" w:themeColor="text1"/>
      <w:sz w:val="24"/>
      <w:szCs w:val="24"/>
      <w:lang w:val="es-AR" w:eastAsia="en-US"/>
    </w:rPr>
  </w:style>
  <w:style w:type="character" w:styleId="Hipervnculovisitado">
    <w:name w:val="FollowedHyperlink"/>
    <w:basedOn w:val="Fuentedeprrafopredeter"/>
    <w:uiPriority w:val="99"/>
    <w:semiHidden/>
    <w:unhideWhenUsed/>
    <w:rsid w:val="00BA37E3"/>
    <w:rPr>
      <w:color w:val="954F72" w:themeColor="followedHyperlink"/>
      <w:u w:val="single"/>
    </w:rPr>
  </w:style>
  <w:style w:type="paragraph" w:styleId="TDC4">
    <w:name w:val="toc 4"/>
    <w:basedOn w:val="Normal"/>
    <w:next w:val="Normal"/>
    <w:autoRedefine/>
    <w:uiPriority w:val="39"/>
    <w:unhideWhenUsed/>
    <w:rsid w:val="0013084F"/>
    <w:pPr>
      <w:ind w:left="720"/>
      <w:jc w:val="left"/>
    </w:pPr>
    <w:rPr>
      <w:rFonts w:asciiTheme="minorHAnsi" w:hAnsiTheme="minorHAnsi"/>
      <w:sz w:val="20"/>
      <w:szCs w:val="20"/>
    </w:rPr>
  </w:style>
  <w:style w:type="paragraph" w:styleId="TDC5">
    <w:name w:val="toc 5"/>
    <w:basedOn w:val="Normal"/>
    <w:next w:val="Normal"/>
    <w:autoRedefine/>
    <w:uiPriority w:val="39"/>
    <w:unhideWhenUsed/>
    <w:rsid w:val="0013084F"/>
    <w:pPr>
      <w:ind w:left="960"/>
      <w:jc w:val="left"/>
    </w:pPr>
    <w:rPr>
      <w:rFonts w:asciiTheme="minorHAnsi" w:hAnsiTheme="minorHAnsi"/>
      <w:sz w:val="20"/>
      <w:szCs w:val="20"/>
    </w:rPr>
  </w:style>
  <w:style w:type="paragraph" w:styleId="TDC6">
    <w:name w:val="toc 6"/>
    <w:basedOn w:val="Normal"/>
    <w:next w:val="Normal"/>
    <w:autoRedefine/>
    <w:uiPriority w:val="39"/>
    <w:unhideWhenUsed/>
    <w:rsid w:val="0013084F"/>
    <w:pPr>
      <w:ind w:left="1200"/>
      <w:jc w:val="left"/>
    </w:pPr>
    <w:rPr>
      <w:rFonts w:asciiTheme="minorHAnsi" w:hAnsiTheme="minorHAnsi"/>
      <w:sz w:val="20"/>
      <w:szCs w:val="20"/>
    </w:rPr>
  </w:style>
  <w:style w:type="paragraph" w:styleId="TDC7">
    <w:name w:val="toc 7"/>
    <w:basedOn w:val="Normal"/>
    <w:next w:val="Normal"/>
    <w:autoRedefine/>
    <w:uiPriority w:val="39"/>
    <w:unhideWhenUsed/>
    <w:rsid w:val="0013084F"/>
    <w:pPr>
      <w:ind w:left="1440"/>
      <w:jc w:val="left"/>
    </w:pPr>
    <w:rPr>
      <w:rFonts w:asciiTheme="minorHAnsi" w:hAnsiTheme="minorHAnsi"/>
      <w:sz w:val="20"/>
      <w:szCs w:val="20"/>
    </w:rPr>
  </w:style>
  <w:style w:type="paragraph" w:styleId="TDC8">
    <w:name w:val="toc 8"/>
    <w:basedOn w:val="Normal"/>
    <w:next w:val="Normal"/>
    <w:autoRedefine/>
    <w:uiPriority w:val="39"/>
    <w:unhideWhenUsed/>
    <w:rsid w:val="0013084F"/>
    <w:pPr>
      <w:ind w:left="1680"/>
      <w:jc w:val="left"/>
    </w:pPr>
    <w:rPr>
      <w:rFonts w:asciiTheme="minorHAnsi" w:hAnsiTheme="minorHAnsi"/>
      <w:sz w:val="20"/>
      <w:szCs w:val="20"/>
    </w:rPr>
  </w:style>
  <w:style w:type="paragraph" w:styleId="TDC9">
    <w:name w:val="toc 9"/>
    <w:basedOn w:val="Normal"/>
    <w:next w:val="Normal"/>
    <w:autoRedefine/>
    <w:uiPriority w:val="39"/>
    <w:unhideWhenUsed/>
    <w:rsid w:val="0013084F"/>
    <w:pPr>
      <w:ind w:left="1920"/>
      <w:jc w:val="left"/>
    </w:pPr>
    <w:rPr>
      <w:rFonts w:asciiTheme="minorHAnsi" w:hAnsiTheme="minorHAnsi"/>
      <w:sz w:val="20"/>
      <w:szCs w:val="20"/>
    </w:rPr>
  </w:style>
  <w:style w:type="character" w:styleId="Nmerodepgina">
    <w:name w:val="page number"/>
    <w:basedOn w:val="Fuentedeprrafopredeter"/>
    <w:uiPriority w:val="99"/>
    <w:semiHidden/>
    <w:unhideWhenUsed/>
    <w:rsid w:val="00556751"/>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_tradnl" w:eastAsia="es-ES_tradnl"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59" w:unhideWhenUsed="0"/>
    <w:lsdException w:name="Table Theme"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49F"/>
    <w:pPr>
      <w:spacing w:line="360" w:lineRule="auto"/>
      <w:contextualSpacing/>
      <w:jc w:val="both"/>
    </w:pPr>
    <w:rPr>
      <w:rFonts w:ascii="Times New Roman" w:hAnsi="Times New Roman" w:cs="Arial"/>
      <w:sz w:val="24"/>
      <w:szCs w:val="24"/>
      <w:lang w:val="es-AR" w:eastAsia="en-US"/>
    </w:rPr>
  </w:style>
  <w:style w:type="paragraph" w:styleId="Ttulo1">
    <w:name w:val="heading 1"/>
    <w:basedOn w:val="Normal"/>
    <w:next w:val="Normal"/>
    <w:link w:val="Ttulo1Car"/>
    <w:uiPriority w:val="9"/>
    <w:qFormat/>
    <w:rsid w:val="00EE7331"/>
    <w:pPr>
      <w:keepNext/>
      <w:spacing w:line="480" w:lineRule="auto"/>
      <w:ind w:left="720"/>
      <w:jc w:val="center"/>
      <w:outlineLvl w:val="0"/>
    </w:pPr>
    <w:rPr>
      <w:rFonts w:eastAsia="Times New Roman" w:cs="Times New Roman"/>
      <w:b/>
      <w:bCs/>
      <w:kern w:val="32"/>
      <w:lang w:val="en-US"/>
    </w:rPr>
  </w:style>
  <w:style w:type="paragraph" w:styleId="Ttulo2">
    <w:name w:val="heading 2"/>
    <w:basedOn w:val="Normal"/>
    <w:next w:val="Normal"/>
    <w:link w:val="Ttulo2Car"/>
    <w:uiPriority w:val="9"/>
    <w:unhideWhenUsed/>
    <w:qFormat/>
    <w:rsid w:val="00EE7331"/>
    <w:pPr>
      <w:keepNext/>
      <w:spacing w:line="480" w:lineRule="auto"/>
      <w:jc w:val="left"/>
      <w:outlineLvl w:val="1"/>
    </w:pPr>
    <w:rPr>
      <w:rFonts w:cs="Times New Roman"/>
      <w:b/>
    </w:rPr>
  </w:style>
  <w:style w:type="paragraph" w:styleId="Ttulo3">
    <w:name w:val="heading 3"/>
    <w:basedOn w:val="Normal"/>
    <w:next w:val="Normal"/>
    <w:link w:val="Ttulo3Car"/>
    <w:uiPriority w:val="9"/>
    <w:unhideWhenUsed/>
    <w:qFormat/>
    <w:rsid w:val="00EE7331"/>
    <w:pPr>
      <w:keepNext/>
      <w:spacing w:line="480" w:lineRule="auto"/>
      <w:ind w:firstLine="284"/>
      <w:jc w:val="left"/>
      <w:outlineLvl w:val="2"/>
    </w:pPr>
    <w:rPr>
      <w:rFonts w:eastAsia="Times New Roman" w:cs="Times New Roman"/>
      <w:b/>
      <w:bCs/>
      <w:szCs w:val="26"/>
    </w:rPr>
  </w:style>
  <w:style w:type="paragraph" w:styleId="Ttulo4">
    <w:name w:val="heading 4"/>
    <w:basedOn w:val="Normal"/>
    <w:next w:val="Normal"/>
    <w:link w:val="Ttulo4Car"/>
    <w:uiPriority w:val="9"/>
    <w:unhideWhenUsed/>
    <w:qFormat/>
    <w:rsid w:val="00371EAD"/>
    <w:pPr>
      <w:keepNext/>
      <w:keepLines/>
      <w:spacing w:line="480" w:lineRule="auto"/>
      <w:ind w:firstLine="284"/>
      <w:jc w:val="left"/>
      <w:outlineLvl w:val="3"/>
    </w:pPr>
    <w:rPr>
      <w:rFonts w:eastAsiaTheme="majorEastAsia" w:cstheme="majorBidi"/>
      <w:b/>
      <w:bCs/>
      <w:i/>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rsid w:val="00F67CB0"/>
    <w:rPr>
      <w:rFonts w:eastAsia="Times New Roman" w:cs="Times New Roman"/>
      <w:sz w:val="20"/>
      <w:szCs w:val="20"/>
      <w:lang w:val="es-CO"/>
    </w:rPr>
  </w:style>
  <w:style w:type="character" w:customStyle="1" w:styleId="TextonotapieCar">
    <w:name w:val="Texto nota pie Car"/>
    <w:link w:val="Textonotapie"/>
    <w:uiPriority w:val="99"/>
    <w:rsid w:val="00F67CB0"/>
    <w:rPr>
      <w:rFonts w:ascii="Times New Roman" w:eastAsia="Times New Roman" w:hAnsi="Times New Roman" w:cs="Times New Roman"/>
      <w:sz w:val="20"/>
      <w:szCs w:val="20"/>
      <w:lang w:val="es-CO"/>
    </w:rPr>
  </w:style>
  <w:style w:type="character" w:styleId="Refdenotaalpie">
    <w:name w:val="footnote reference"/>
    <w:uiPriority w:val="99"/>
    <w:rsid w:val="00F67CB0"/>
    <w:rPr>
      <w:vertAlign w:val="superscript"/>
    </w:rPr>
  </w:style>
  <w:style w:type="paragraph" w:styleId="Prrafodelista">
    <w:name w:val="List Paragraph"/>
    <w:basedOn w:val="Normal"/>
    <w:uiPriority w:val="99"/>
    <w:qFormat/>
    <w:rsid w:val="00F67CB0"/>
    <w:pPr>
      <w:ind w:left="720"/>
    </w:pPr>
    <w:rPr>
      <w:rFonts w:cs="Times New Roman"/>
      <w:lang w:val="es-CO"/>
    </w:rPr>
  </w:style>
  <w:style w:type="paragraph" w:customStyle="1" w:styleId="Normal4">
    <w:name w:val="Normal4"/>
    <w:qFormat/>
    <w:rsid w:val="00F67CB0"/>
    <w:pPr>
      <w:spacing w:after="200" w:line="276" w:lineRule="auto"/>
    </w:pPr>
    <w:rPr>
      <w:rFonts w:eastAsia="Times New Roman"/>
      <w:sz w:val="22"/>
      <w:szCs w:val="22"/>
      <w:lang w:val="es-CO" w:eastAsia="es-CO"/>
    </w:rPr>
  </w:style>
  <w:style w:type="paragraph" w:customStyle="1" w:styleId="Prrafodelista1">
    <w:name w:val="Párrafo de lista1"/>
    <w:basedOn w:val="Normal4"/>
    <w:uiPriority w:val="99"/>
    <w:rsid w:val="00F67CB0"/>
    <w:pPr>
      <w:ind w:left="720"/>
      <w:contextualSpacing/>
    </w:pPr>
  </w:style>
  <w:style w:type="paragraph" w:styleId="Encabezado">
    <w:name w:val="header"/>
    <w:basedOn w:val="Normal"/>
    <w:link w:val="EncabezadoCar"/>
    <w:uiPriority w:val="99"/>
    <w:unhideWhenUsed/>
    <w:rsid w:val="004445A8"/>
    <w:pPr>
      <w:tabs>
        <w:tab w:val="center" w:pos="4419"/>
        <w:tab w:val="right" w:pos="8838"/>
      </w:tabs>
    </w:pPr>
  </w:style>
  <w:style w:type="character" w:customStyle="1" w:styleId="EncabezadoCar">
    <w:name w:val="Encabezado Car"/>
    <w:link w:val="Encabezado"/>
    <w:uiPriority w:val="99"/>
    <w:rsid w:val="004445A8"/>
    <w:rPr>
      <w:rFonts w:ascii="Arial" w:hAnsi="Arial" w:cs="Arial"/>
      <w:sz w:val="24"/>
      <w:szCs w:val="24"/>
      <w:lang w:val="es-AR" w:eastAsia="en-US"/>
    </w:rPr>
  </w:style>
  <w:style w:type="paragraph" w:styleId="Piedepgina">
    <w:name w:val="footer"/>
    <w:basedOn w:val="Normal"/>
    <w:link w:val="PiedepginaCar"/>
    <w:uiPriority w:val="99"/>
    <w:unhideWhenUsed/>
    <w:rsid w:val="004445A8"/>
    <w:pPr>
      <w:tabs>
        <w:tab w:val="center" w:pos="4419"/>
        <w:tab w:val="right" w:pos="8838"/>
      </w:tabs>
    </w:pPr>
  </w:style>
  <w:style w:type="character" w:customStyle="1" w:styleId="PiedepginaCar">
    <w:name w:val="Pie de página Car"/>
    <w:link w:val="Piedepgina"/>
    <w:uiPriority w:val="99"/>
    <w:rsid w:val="004445A8"/>
    <w:rPr>
      <w:rFonts w:ascii="Arial" w:hAnsi="Arial" w:cs="Arial"/>
      <w:sz w:val="24"/>
      <w:szCs w:val="24"/>
      <w:lang w:val="es-AR" w:eastAsia="en-US"/>
    </w:rPr>
  </w:style>
  <w:style w:type="paragraph" w:styleId="Sangradetdecuerpo">
    <w:name w:val="Body Text Indent"/>
    <w:basedOn w:val="Normal"/>
    <w:link w:val="SangradetdecuerpoCar"/>
    <w:uiPriority w:val="99"/>
    <w:rsid w:val="00550DC8"/>
    <w:pPr>
      <w:ind w:firstLine="708"/>
    </w:pPr>
    <w:rPr>
      <w:rFonts w:eastAsia="Times New Roman"/>
      <w:lang w:val="es-CO" w:eastAsia="es-CO"/>
    </w:rPr>
  </w:style>
  <w:style w:type="character" w:customStyle="1" w:styleId="SangradetdecuerpoCar">
    <w:name w:val="Sangría de t. de cuerpo Car"/>
    <w:link w:val="Sangradetdecuerpo"/>
    <w:uiPriority w:val="99"/>
    <w:rsid w:val="00550DC8"/>
    <w:rPr>
      <w:rFonts w:ascii="Arial" w:eastAsia="Times New Roman" w:hAnsi="Arial" w:cs="Arial"/>
      <w:sz w:val="24"/>
      <w:szCs w:val="24"/>
    </w:rPr>
  </w:style>
  <w:style w:type="paragraph" w:customStyle="1" w:styleId="Normal3">
    <w:name w:val="Normal3"/>
    <w:uiPriority w:val="99"/>
    <w:rsid w:val="00550DC8"/>
    <w:pPr>
      <w:spacing w:after="200" w:line="276" w:lineRule="auto"/>
    </w:pPr>
    <w:rPr>
      <w:rFonts w:eastAsia="Times New Roman"/>
      <w:sz w:val="22"/>
      <w:szCs w:val="22"/>
      <w:lang w:val="es-CO" w:eastAsia="es-CO"/>
    </w:rPr>
  </w:style>
  <w:style w:type="paragraph" w:styleId="NormalWeb">
    <w:name w:val="Normal (Web)"/>
    <w:basedOn w:val="Normal"/>
    <w:uiPriority w:val="99"/>
    <w:semiHidden/>
    <w:rsid w:val="00550DC8"/>
    <w:pPr>
      <w:spacing w:before="100" w:beforeAutospacing="1" w:after="100" w:afterAutospacing="1"/>
    </w:pPr>
    <w:rPr>
      <w:rFonts w:eastAsia="Times New Roman" w:cs="Times New Roman"/>
      <w:lang w:val="es-CO" w:eastAsia="es-CO"/>
    </w:rPr>
  </w:style>
  <w:style w:type="character" w:customStyle="1" w:styleId="Ttulo1Car">
    <w:name w:val="Título 1 Car"/>
    <w:link w:val="Ttulo1"/>
    <w:uiPriority w:val="9"/>
    <w:rsid w:val="00EE7331"/>
    <w:rPr>
      <w:rFonts w:ascii="Times New Roman" w:eastAsia="Times New Roman" w:hAnsi="Times New Roman"/>
      <w:b/>
      <w:bCs/>
      <w:kern w:val="32"/>
      <w:sz w:val="24"/>
      <w:szCs w:val="24"/>
      <w:lang w:val="en-US" w:eastAsia="en-US"/>
    </w:rPr>
  </w:style>
  <w:style w:type="character" w:customStyle="1" w:styleId="Ttulo2Car">
    <w:name w:val="Título 2 Car"/>
    <w:link w:val="Ttulo2"/>
    <w:uiPriority w:val="9"/>
    <w:rsid w:val="00EE7331"/>
    <w:rPr>
      <w:rFonts w:ascii="Times New Roman" w:hAnsi="Times New Roman"/>
      <w:b/>
      <w:sz w:val="24"/>
      <w:szCs w:val="24"/>
      <w:lang w:val="es-AR" w:eastAsia="en-US"/>
    </w:rPr>
  </w:style>
  <w:style w:type="table" w:customStyle="1" w:styleId="PlainTable2">
    <w:name w:val="Plain Table 2"/>
    <w:basedOn w:val="Tablanormal"/>
    <w:uiPriority w:val="42"/>
    <w:rsid w:val="00016945"/>
    <w:rPr>
      <w:sz w:val="24"/>
      <w:szCs w:val="24"/>
      <w:lang w:val="es-AR" w:eastAsia="en-US"/>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Epgrafe">
    <w:name w:val="caption"/>
    <w:basedOn w:val="Normal"/>
    <w:next w:val="Normal"/>
    <w:uiPriority w:val="35"/>
    <w:unhideWhenUsed/>
    <w:qFormat/>
    <w:rsid w:val="00A37A0A"/>
    <w:rPr>
      <w:b/>
      <w:bCs/>
      <w:sz w:val="20"/>
      <w:szCs w:val="20"/>
    </w:rPr>
  </w:style>
  <w:style w:type="paragraph" w:styleId="Encabezadodetabladecontenido">
    <w:name w:val="TOC Heading"/>
    <w:basedOn w:val="Ttulo1"/>
    <w:next w:val="Normal"/>
    <w:uiPriority w:val="39"/>
    <w:unhideWhenUsed/>
    <w:qFormat/>
    <w:rsid w:val="007D7894"/>
    <w:pPr>
      <w:keepLines/>
      <w:spacing w:before="240" w:line="259" w:lineRule="auto"/>
      <w:contextualSpacing w:val="0"/>
      <w:jc w:val="left"/>
      <w:outlineLvl w:val="9"/>
    </w:pPr>
    <w:rPr>
      <w:rFonts w:ascii="Calibri Light" w:hAnsi="Calibri Light"/>
      <w:b w:val="0"/>
      <w:bCs w:val="0"/>
      <w:color w:val="2E74B5"/>
      <w:kern w:val="0"/>
      <w:sz w:val="32"/>
      <w:lang w:val="es-CO" w:eastAsia="es-CO"/>
    </w:rPr>
  </w:style>
  <w:style w:type="paragraph" w:styleId="TDC1">
    <w:name w:val="toc 1"/>
    <w:basedOn w:val="Normal"/>
    <w:next w:val="Normal"/>
    <w:autoRedefine/>
    <w:uiPriority w:val="39"/>
    <w:unhideWhenUsed/>
    <w:rsid w:val="0013084F"/>
    <w:pPr>
      <w:spacing w:before="120"/>
      <w:jc w:val="left"/>
    </w:pPr>
    <w:rPr>
      <w:rFonts w:asciiTheme="minorHAnsi" w:hAnsiTheme="minorHAnsi"/>
      <w:b/>
    </w:rPr>
  </w:style>
  <w:style w:type="paragraph" w:styleId="TDC2">
    <w:name w:val="toc 2"/>
    <w:basedOn w:val="Normal"/>
    <w:next w:val="Normal"/>
    <w:autoRedefine/>
    <w:uiPriority w:val="39"/>
    <w:unhideWhenUsed/>
    <w:rsid w:val="007D7894"/>
    <w:pPr>
      <w:ind w:left="240"/>
      <w:jc w:val="left"/>
    </w:pPr>
    <w:rPr>
      <w:rFonts w:asciiTheme="minorHAnsi" w:hAnsiTheme="minorHAnsi"/>
      <w:b/>
      <w:sz w:val="22"/>
      <w:szCs w:val="22"/>
    </w:rPr>
  </w:style>
  <w:style w:type="character" w:styleId="Hipervnculo">
    <w:name w:val="Hyperlink"/>
    <w:uiPriority w:val="99"/>
    <w:unhideWhenUsed/>
    <w:rsid w:val="007D7894"/>
    <w:rPr>
      <w:color w:val="0563C1"/>
      <w:u w:val="single"/>
    </w:rPr>
  </w:style>
  <w:style w:type="paragraph" w:styleId="Bibliografa">
    <w:name w:val="Bibliography"/>
    <w:basedOn w:val="Normal"/>
    <w:next w:val="Normal"/>
    <w:uiPriority w:val="37"/>
    <w:unhideWhenUsed/>
    <w:rsid w:val="003B1C67"/>
    <w:pPr>
      <w:spacing w:line="240" w:lineRule="auto"/>
      <w:contextualSpacing w:val="0"/>
      <w:jc w:val="left"/>
    </w:pPr>
    <w:rPr>
      <w:rFonts w:ascii="Calibri" w:hAnsi="Calibri" w:cs="Times New Roman"/>
    </w:rPr>
  </w:style>
  <w:style w:type="paragraph" w:styleId="Tabladeilustraciones">
    <w:name w:val="table of figures"/>
    <w:basedOn w:val="Normal"/>
    <w:next w:val="Normal"/>
    <w:uiPriority w:val="99"/>
    <w:unhideWhenUsed/>
    <w:rsid w:val="00DE71AE"/>
  </w:style>
  <w:style w:type="character" w:customStyle="1" w:styleId="Ttulo3Car">
    <w:name w:val="Título 3 Car"/>
    <w:link w:val="Ttulo3"/>
    <w:uiPriority w:val="9"/>
    <w:rsid w:val="00EE7331"/>
    <w:rPr>
      <w:rFonts w:ascii="Times New Roman" w:eastAsia="Times New Roman" w:hAnsi="Times New Roman"/>
      <w:b/>
      <w:bCs/>
      <w:sz w:val="24"/>
      <w:szCs w:val="26"/>
      <w:lang w:val="es-AR" w:eastAsia="en-US"/>
    </w:rPr>
  </w:style>
  <w:style w:type="character" w:styleId="Refdecomentario">
    <w:name w:val="annotation reference"/>
    <w:uiPriority w:val="99"/>
    <w:semiHidden/>
    <w:unhideWhenUsed/>
    <w:rsid w:val="00B23F5E"/>
    <w:rPr>
      <w:sz w:val="16"/>
      <w:szCs w:val="16"/>
    </w:rPr>
  </w:style>
  <w:style w:type="paragraph" w:styleId="Textocomentario">
    <w:name w:val="annotation text"/>
    <w:basedOn w:val="Normal"/>
    <w:link w:val="TextocomentarioCar"/>
    <w:uiPriority w:val="99"/>
    <w:semiHidden/>
    <w:unhideWhenUsed/>
    <w:rsid w:val="00B23F5E"/>
    <w:rPr>
      <w:sz w:val="20"/>
      <w:szCs w:val="20"/>
    </w:rPr>
  </w:style>
  <w:style w:type="character" w:customStyle="1" w:styleId="TextocomentarioCar">
    <w:name w:val="Texto comentario Car"/>
    <w:link w:val="Textocomentario"/>
    <w:uiPriority w:val="99"/>
    <w:semiHidden/>
    <w:rsid w:val="00B23F5E"/>
    <w:rPr>
      <w:rFonts w:ascii="Times New Roman" w:hAnsi="Times New Roman" w:cs="Arial"/>
      <w:lang w:val="es-AR"/>
    </w:rPr>
  </w:style>
  <w:style w:type="paragraph" w:styleId="Textodeglobo">
    <w:name w:val="Balloon Text"/>
    <w:basedOn w:val="Normal"/>
    <w:link w:val="TextodegloboCar"/>
    <w:uiPriority w:val="99"/>
    <w:semiHidden/>
    <w:unhideWhenUsed/>
    <w:rsid w:val="00B23F5E"/>
    <w:pPr>
      <w:spacing w:line="240" w:lineRule="auto"/>
    </w:pPr>
    <w:rPr>
      <w:rFonts w:ascii="Segoe UI" w:hAnsi="Segoe UI" w:cs="Segoe UI"/>
      <w:sz w:val="18"/>
      <w:szCs w:val="18"/>
    </w:rPr>
  </w:style>
  <w:style w:type="character" w:customStyle="1" w:styleId="TextodegloboCar">
    <w:name w:val="Texto de globo Car"/>
    <w:link w:val="Textodeglobo"/>
    <w:uiPriority w:val="99"/>
    <w:semiHidden/>
    <w:rsid w:val="00B23F5E"/>
    <w:rPr>
      <w:rFonts w:ascii="Segoe UI" w:hAnsi="Segoe UI" w:cs="Segoe UI"/>
      <w:sz w:val="18"/>
      <w:szCs w:val="18"/>
      <w:lang w:val="es-AR"/>
    </w:rPr>
  </w:style>
  <w:style w:type="paragraph" w:styleId="TDC3">
    <w:name w:val="toc 3"/>
    <w:basedOn w:val="Normal"/>
    <w:next w:val="Normal"/>
    <w:autoRedefine/>
    <w:uiPriority w:val="39"/>
    <w:unhideWhenUsed/>
    <w:rsid w:val="00EF18A5"/>
    <w:pPr>
      <w:ind w:left="480"/>
      <w:jc w:val="left"/>
    </w:pPr>
    <w:rPr>
      <w:rFonts w:asciiTheme="minorHAnsi" w:hAnsiTheme="minorHAnsi"/>
      <w:sz w:val="22"/>
      <w:szCs w:val="22"/>
    </w:rPr>
  </w:style>
  <w:style w:type="table" w:customStyle="1" w:styleId="GridTable5DarkAccent3">
    <w:name w:val="Grid Table 5 Dark Accent 3"/>
    <w:basedOn w:val="Tablanormal"/>
    <w:uiPriority w:val="50"/>
    <w:rsid w:val="00F27291"/>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paragraph" w:styleId="Asuntodelcomentario">
    <w:name w:val="annotation subject"/>
    <w:basedOn w:val="Textocomentario"/>
    <w:next w:val="Textocomentario"/>
    <w:link w:val="AsuntodelcomentarioCar"/>
    <w:uiPriority w:val="99"/>
    <w:semiHidden/>
    <w:unhideWhenUsed/>
    <w:rsid w:val="008C2166"/>
    <w:pPr>
      <w:spacing w:line="240" w:lineRule="auto"/>
    </w:pPr>
    <w:rPr>
      <w:b/>
      <w:bCs/>
    </w:rPr>
  </w:style>
  <w:style w:type="character" w:customStyle="1" w:styleId="AsuntodelcomentarioCar">
    <w:name w:val="Asunto del comentario Car"/>
    <w:basedOn w:val="TextocomentarioCar"/>
    <w:link w:val="Asuntodelcomentario"/>
    <w:uiPriority w:val="99"/>
    <w:semiHidden/>
    <w:rsid w:val="008C2166"/>
    <w:rPr>
      <w:rFonts w:ascii="Times New Roman" w:hAnsi="Times New Roman" w:cs="Arial"/>
      <w:b/>
      <w:bCs/>
      <w:lang w:val="es-AR" w:eastAsia="en-US"/>
    </w:rPr>
  </w:style>
  <w:style w:type="character" w:customStyle="1" w:styleId="Ttulo4Car">
    <w:name w:val="Título 4 Car"/>
    <w:basedOn w:val="Fuentedeprrafopredeter"/>
    <w:link w:val="Ttulo4"/>
    <w:uiPriority w:val="9"/>
    <w:rsid w:val="00371EAD"/>
    <w:rPr>
      <w:rFonts w:ascii="Times New Roman" w:eastAsiaTheme="majorEastAsia" w:hAnsi="Times New Roman" w:cstheme="majorBidi"/>
      <w:b/>
      <w:bCs/>
      <w:i/>
      <w:iCs/>
      <w:color w:val="000000" w:themeColor="text1"/>
      <w:sz w:val="24"/>
      <w:szCs w:val="24"/>
      <w:lang w:val="es-AR" w:eastAsia="en-US"/>
    </w:rPr>
  </w:style>
  <w:style w:type="character" w:styleId="Hipervnculovisitado">
    <w:name w:val="FollowedHyperlink"/>
    <w:basedOn w:val="Fuentedeprrafopredeter"/>
    <w:uiPriority w:val="99"/>
    <w:semiHidden/>
    <w:unhideWhenUsed/>
    <w:rsid w:val="00BA37E3"/>
    <w:rPr>
      <w:color w:val="954F72" w:themeColor="followedHyperlink"/>
      <w:u w:val="single"/>
    </w:rPr>
  </w:style>
  <w:style w:type="paragraph" w:styleId="TDC4">
    <w:name w:val="toc 4"/>
    <w:basedOn w:val="Normal"/>
    <w:next w:val="Normal"/>
    <w:autoRedefine/>
    <w:uiPriority w:val="39"/>
    <w:unhideWhenUsed/>
    <w:rsid w:val="0013084F"/>
    <w:pPr>
      <w:ind w:left="720"/>
      <w:jc w:val="left"/>
    </w:pPr>
    <w:rPr>
      <w:rFonts w:asciiTheme="minorHAnsi" w:hAnsiTheme="minorHAnsi"/>
      <w:sz w:val="20"/>
      <w:szCs w:val="20"/>
    </w:rPr>
  </w:style>
  <w:style w:type="paragraph" w:styleId="TDC5">
    <w:name w:val="toc 5"/>
    <w:basedOn w:val="Normal"/>
    <w:next w:val="Normal"/>
    <w:autoRedefine/>
    <w:uiPriority w:val="39"/>
    <w:unhideWhenUsed/>
    <w:rsid w:val="0013084F"/>
    <w:pPr>
      <w:ind w:left="960"/>
      <w:jc w:val="left"/>
    </w:pPr>
    <w:rPr>
      <w:rFonts w:asciiTheme="minorHAnsi" w:hAnsiTheme="minorHAnsi"/>
      <w:sz w:val="20"/>
      <w:szCs w:val="20"/>
    </w:rPr>
  </w:style>
  <w:style w:type="paragraph" w:styleId="TDC6">
    <w:name w:val="toc 6"/>
    <w:basedOn w:val="Normal"/>
    <w:next w:val="Normal"/>
    <w:autoRedefine/>
    <w:uiPriority w:val="39"/>
    <w:unhideWhenUsed/>
    <w:rsid w:val="0013084F"/>
    <w:pPr>
      <w:ind w:left="1200"/>
      <w:jc w:val="left"/>
    </w:pPr>
    <w:rPr>
      <w:rFonts w:asciiTheme="minorHAnsi" w:hAnsiTheme="minorHAnsi"/>
      <w:sz w:val="20"/>
      <w:szCs w:val="20"/>
    </w:rPr>
  </w:style>
  <w:style w:type="paragraph" w:styleId="TDC7">
    <w:name w:val="toc 7"/>
    <w:basedOn w:val="Normal"/>
    <w:next w:val="Normal"/>
    <w:autoRedefine/>
    <w:uiPriority w:val="39"/>
    <w:unhideWhenUsed/>
    <w:rsid w:val="0013084F"/>
    <w:pPr>
      <w:ind w:left="1440"/>
      <w:jc w:val="left"/>
    </w:pPr>
    <w:rPr>
      <w:rFonts w:asciiTheme="minorHAnsi" w:hAnsiTheme="minorHAnsi"/>
      <w:sz w:val="20"/>
      <w:szCs w:val="20"/>
    </w:rPr>
  </w:style>
  <w:style w:type="paragraph" w:styleId="TDC8">
    <w:name w:val="toc 8"/>
    <w:basedOn w:val="Normal"/>
    <w:next w:val="Normal"/>
    <w:autoRedefine/>
    <w:uiPriority w:val="39"/>
    <w:unhideWhenUsed/>
    <w:rsid w:val="0013084F"/>
    <w:pPr>
      <w:ind w:left="1680"/>
      <w:jc w:val="left"/>
    </w:pPr>
    <w:rPr>
      <w:rFonts w:asciiTheme="minorHAnsi" w:hAnsiTheme="minorHAnsi"/>
      <w:sz w:val="20"/>
      <w:szCs w:val="20"/>
    </w:rPr>
  </w:style>
  <w:style w:type="paragraph" w:styleId="TDC9">
    <w:name w:val="toc 9"/>
    <w:basedOn w:val="Normal"/>
    <w:next w:val="Normal"/>
    <w:autoRedefine/>
    <w:uiPriority w:val="39"/>
    <w:unhideWhenUsed/>
    <w:rsid w:val="0013084F"/>
    <w:pPr>
      <w:ind w:left="1920"/>
      <w:jc w:val="left"/>
    </w:pPr>
    <w:rPr>
      <w:rFonts w:asciiTheme="minorHAnsi" w:hAnsiTheme="minorHAnsi"/>
      <w:sz w:val="20"/>
      <w:szCs w:val="20"/>
    </w:rPr>
  </w:style>
  <w:style w:type="character" w:styleId="Nmerodepgina">
    <w:name w:val="page number"/>
    <w:basedOn w:val="Fuentedeprrafopredeter"/>
    <w:uiPriority w:val="99"/>
    <w:semiHidden/>
    <w:unhideWhenUsed/>
    <w:rsid w:val="005567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9556372">
      <w:bodyDiv w:val="1"/>
      <w:marLeft w:val="0"/>
      <w:marRight w:val="0"/>
      <w:marTop w:val="0"/>
      <w:marBottom w:val="0"/>
      <w:divBdr>
        <w:top w:val="none" w:sz="0" w:space="0" w:color="auto"/>
        <w:left w:val="none" w:sz="0" w:space="0" w:color="auto"/>
        <w:bottom w:val="none" w:sz="0" w:space="0" w:color="auto"/>
        <w:right w:val="none" w:sz="0" w:space="0" w:color="auto"/>
      </w:divBdr>
    </w:div>
    <w:div w:id="428358240">
      <w:bodyDiv w:val="1"/>
      <w:marLeft w:val="0"/>
      <w:marRight w:val="0"/>
      <w:marTop w:val="0"/>
      <w:marBottom w:val="0"/>
      <w:divBdr>
        <w:top w:val="none" w:sz="0" w:space="0" w:color="auto"/>
        <w:left w:val="none" w:sz="0" w:space="0" w:color="auto"/>
        <w:bottom w:val="none" w:sz="0" w:space="0" w:color="auto"/>
        <w:right w:val="none" w:sz="0" w:space="0" w:color="auto"/>
      </w:divBdr>
    </w:div>
    <w:div w:id="585576464">
      <w:bodyDiv w:val="1"/>
      <w:marLeft w:val="0"/>
      <w:marRight w:val="0"/>
      <w:marTop w:val="0"/>
      <w:marBottom w:val="0"/>
      <w:divBdr>
        <w:top w:val="none" w:sz="0" w:space="0" w:color="auto"/>
        <w:left w:val="none" w:sz="0" w:space="0" w:color="auto"/>
        <w:bottom w:val="none" w:sz="0" w:space="0" w:color="auto"/>
        <w:right w:val="none" w:sz="0" w:space="0" w:color="auto"/>
      </w:divBdr>
    </w:div>
    <w:div w:id="743333528">
      <w:bodyDiv w:val="1"/>
      <w:marLeft w:val="0"/>
      <w:marRight w:val="0"/>
      <w:marTop w:val="0"/>
      <w:marBottom w:val="0"/>
      <w:divBdr>
        <w:top w:val="none" w:sz="0" w:space="0" w:color="auto"/>
        <w:left w:val="none" w:sz="0" w:space="0" w:color="auto"/>
        <w:bottom w:val="none" w:sz="0" w:space="0" w:color="auto"/>
        <w:right w:val="none" w:sz="0" w:space="0" w:color="auto"/>
      </w:divBdr>
    </w:div>
    <w:div w:id="945234595">
      <w:bodyDiv w:val="1"/>
      <w:marLeft w:val="0"/>
      <w:marRight w:val="0"/>
      <w:marTop w:val="0"/>
      <w:marBottom w:val="0"/>
      <w:divBdr>
        <w:top w:val="none" w:sz="0" w:space="0" w:color="auto"/>
        <w:left w:val="none" w:sz="0" w:space="0" w:color="auto"/>
        <w:bottom w:val="none" w:sz="0" w:space="0" w:color="auto"/>
        <w:right w:val="none" w:sz="0" w:space="0" w:color="auto"/>
      </w:divBdr>
    </w:div>
    <w:div w:id="1174807781">
      <w:bodyDiv w:val="1"/>
      <w:marLeft w:val="0"/>
      <w:marRight w:val="0"/>
      <w:marTop w:val="0"/>
      <w:marBottom w:val="0"/>
      <w:divBdr>
        <w:top w:val="none" w:sz="0" w:space="0" w:color="auto"/>
        <w:left w:val="none" w:sz="0" w:space="0" w:color="auto"/>
        <w:bottom w:val="none" w:sz="0" w:space="0" w:color="auto"/>
        <w:right w:val="none" w:sz="0" w:space="0" w:color="auto"/>
      </w:divBdr>
    </w:div>
    <w:div w:id="1190529538">
      <w:bodyDiv w:val="1"/>
      <w:marLeft w:val="0"/>
      <w:marRight w:val="0"/>
      <w:marTop w:val="0"/>
      <w:marBottom w:val="0"/>
      <w:divBdr>
        <w:top w:val="none" w:sz="0" w:space="0" w:color="auto"/>
        <w:left w:val="none" w:sz="0" w:space="0" w:color="auto"/>
        <w:bottom w:val="none" w:sz="0" w:space="0" w:color="auto"/>
        <w:right w:val="none" w:sz="0" w:space="0" w:color="auto"/>
      </w:divBdr>
    </w:div>
    <w:div w:id="1249851654">
      <w:bodyDiv w:val="1"/>
      <w:marLeft w:val="0"/>
      <w:marRight w:val="0"/>
      <w:marTop w:val="0"/>
      <w:marBottom w:val="0"/>
      <w:divBdr>
        <w:top w:val="none" w:sz="0" w:space="0" w:color="auto"/>
        <w:left w:val="none" w:sz="0" w:space="0" w:color="auto"/>
        <w:bottom w:val="none" w:sz="0" w:space="0" w:color="auto"/>
        <w:right w:val="none" w:sz="0" w:space="0" w:color="auto"/>
      </w:divBdr>
    </w:div>
    <w:div w:id="1469545321">
      <w:bodyDiv w:val="1"/>
      <w:marLeft w:val="0"/>
      <w:marRight w:val="0"/>
      <w:marTop w:val="0"/>
      <w:marBottom w:val="0"/>
      <w:divBdr>
        <w:top w:val="none" w:sz="0" w:space="0" w:color="auto"/>
        <w:left w:val="none" w:sz="0" w:space="0" w:color="auto"/>
        <w:bottom w:val="none" w:sz="0" w:space="0" w:color="auto"/>
        <w:right w:val="none" w:sz="0" w:space="0" w:color="auto"/>
      </w:divBdr>
    </w:div>
    <w:div w:id="1619869523">
      <w:bodyDiv w:val="1"/>
      <w:marLeft w:val="0"/>
      <w:marRight w:val="0"/>
      <w:marTop w:val="0"/>
      <w:marBottom w:val="0"/>
      <w:divBdr>
        <w:top w:val="none" w:sz="0" w:space="0" w:color="auto"/>
        <w:left w:val="none" w:sz="0" w:space="0" w:color="auto"/>
        <w:bottom w:val="none" w:sz="0" w:space="0" w:color="auto"/>
        <w:right w:val="none" w:sz="0" w:space="0" w:color="auto"/>
      </w:divBdr>
    </w:div>
    <w:div w:id="1725447497">
      <w:bodyDiv w:val="1"/>
      <w:marLeft w:val="0"/>
      <w:marRight w:val="0"/>
      <w:marTop w:val="0"/>
      <w:marBottom w:val="0"/>
      <w:divBdr>
        <w:top w:val="none" w:sz="0" w:space="0" w:color="auto"/>
        <w:left w:val="none" w:sz="0" w:space="0" w:color="auto"/>
        <w:bottom w:val="none" w:sz="0" w:space="0" w:color="auto"/>
        <w:right w:val="none" w:sz="0" w:space="0" w:color="auto"/>
      </w:divBdr>
    </w:div>
    <w:div w:id="1770201275">
      <w:bodyDiv w:val="1"/>
      <w:marLeft w:val="0"/>
      <w:marRight w:val="0"/>
      <w:marTop w:val="0"/>
      <w:marBottom w:val="0"/>
      <w:divBdr>
        <w:top w:val="none" w:sz="0" w:space="0" w:color="auto"/>
        <w:left w:val="none" w:sz="0" w:space="0" w:color="auto"/>
        <w:bottom w:val="none" w:sz="0" w:space="0" w:color="auto"/>
        <w:right w:val="none" w:sz="0" w:space="0" w:color="auto"/>
      </w:divBdr>
    </w:div>
    <w:div w:id="17913192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1.xm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footer" Target="footer2.xml"/><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Gob10</b:Tag>
    <b:SourceType>InternetSite</b:SourceType>
    <b:Guid>{D79D8A96-2FEB-2145-8C10-7CBF2690BBF0}</b:Guid>
    <b:Author>
      <b:Author>
        <b:NameList>
          <b:Person>
            <b:Last>Colombia</b:Last>
            <b:First>Gobierno</b:First>
            <b:Middle>de</b:Middle>
          </b:Person>
        </b:NameList>
      </b:Author>
    </b:Author>
    <b:Title>Ministerio de Educación Nacional</b:Title>
    <b:InternetSiteTitle>Mineducación</b:InternetSiteTitle>
    <b:URL>mineducacion.gov.co</b:URL>
    <b:Year>2010</b:Year>
    <b:Month>Junio</b:Month>
    <b:Day>14</b:Day>
    <b:RefOrder>2</b:RefOrder>
  </b:Source>
  <b:Source>
    <b:Tag>Gab99</b:Tag>
    <b:SourceType>JournalArticle</b:SourceType>
    <b:Guid>{D11A62F9-34FD-4FFD-9B27-DA8BB2222F43}</b:Guid>
    <b:Title>Deserción estudiantil universitaria.</b:Title>
    <b:Year>1999</b:Year>
    <b:Month>Abril, mayo y junio</b:Month>
    <b:Author>
      <b:Author>
        <b:NameList>
          <b:Person>
            <b:Last>Páramo</b:Last>
            <b:First>Gabriel</b:First>
          </b:Person>
          <b:Person>
            <b:Last>Correa</b:Last>
            <b:First>Carlos</b:First>
          </b:Person>
        </b:NameList>
      </b:Author>
      <b:Editor>
        <b:NameList>
          <b:Person>
            <b:Last>Eafit</b:Last>
            <b:First>Universidad</b:First>
          </b:Person>
        </b:NameList>
      </b:Editor>
    </b:Author>
    <b:JournalName>Conceptualización.</b:JournalName>
    <b:City>Medellín</b:City>
    <b:YearAccessed>2019</b:YearAccessed>
    <b:MonthAccessed>Mayo</b:MonthAccessed>
    <b:DayAccessed>28</b:DayAccessed>
    <b:RefOrder>3</b:RefOrder>
  </b:Source>
  <b:Source>
    <b:Tag>Fro71</b:Tag>
    <b:SourceType>JournalArticle</b:SourceType>
    <b:Guid>{ADE92089-FA23-4562-9049-B08BC69C54CD}</b:Guid>
    <b:Author>
      <b:Author>
        <b:NameList>
          <b:Person>
            <b:Last>Frondizi</b:Last>
            <b:First>Risieri</b:First>
          </b:Person>
        </b:NameList>
      </b:Author>
    </b:Author>
    <b:Title>En la Universidad en un mundo de tensiones</b:Title>
    <b:JournalName>Misión de las Universidades en América Latina</b:JournalName>
    <b:Year>1971</b:Year>
    <b:YearAccessed>2019</b:YearAccessed>
    <b:MonthAccessed>Mayo</b:MonthAccessed>
    <b:DayAccessed>29</b:DayAccessed>
    <b:RefOrder>4</b:RefOrder>
  </b:Source>
  <b:Source>
    <b:Tag>Uni08</b:Tag>
    <b:SourceType>JournalArticle</b:SourceType>
    <b:Guid>{57A85504-835C-4B53-AE56-9EBB84C7C35F}</b:Guid>
    <b:Author>
      <b:Author>
        <b:Corporate>Universidad pedagógica Nacional. </b:Corporate>
      </b:Author>
    </b:Author>
    <b:Title>La deserción estudiantil: reto investigativo y estratégico asumido de forma Integral por la UPN. </b:Title>
    <b:JournalName>Universidad pedagógica Nacional. </b:JournalName>
    <b:Year>2008</b:Year>
    <b:Pages>32</b:Pages>
    <b:RefOrder>5</b:RefOrder>
  </b:Source>
  <b:Source>
    <b:Tag>Jav19</b:Tag>
    <b:SourceType>Interview</b:SourceType>
    <b:Guid>{3086F2BD-8DC1-4104-B4E2-50C9C6FFFEB8}</b:Guid>
    <b:Title>Razones por las cuales los estudiantes abandonan la educación superior</b:Title>
    <b:Year>2019</b:Year>
    <b:Author>
      <b:Interviewee>
        <b:NameList>
          <b:Person>
            <b:Last>Vasquez</b:Last>
            <b:First>Javier</b:First>
          </b:Person>
        </b:NameList>
      </b:Interviewee>
      <b:Interviewer>
        <b:NameList>
          <b:Person>
            <b:Last>Moreno</b:Last>
            <b:First>Gina</b:First>
            <b:Middle>Marcela Barreto</b:Middle>
          </b:Person>
        </b:NameList>
      </b:Interviewer>
    </b:Author>
    <b:Month>Agosto</b:Month>
    <b:Day>25</b:Day>
    <b:RefOrder>6</b:RefOrder>
  </b:Source>
  <b:Source>
    <b:Tag>Cla19</b:Tag>
    <b:SourceType>Interview</b:SourceType>
    <b:Guid>{155F4F35-7F54-4796-A272-B7E661394E8B}</b:Guid>
    <b:Author>
      <b:Interviewee>
        <b:NameList>
          <b:Person>
            <b:Last>Paz</b:Last>
            <b:First>Claudia</b:First>
          </b:Person>
        </b:NameList>
      </b:Interviewee>
      <b:Interviewer>
        <b:NameList>
          <b:Person>
            <b:Last>Moreno</b:Last>
            <b:First>Gina</b:First>
            <b:Middle>Marcela Barreto</b:Middle>
          </b:Person>
        </b:NameList>
      </b:Interviewer>
    </b:Author>
    <b:Title>Razones por las cuales los estudiantes abandonan la educación superior</b:Title>
    <b:Year>2019</b:Year>
    <b:Month>Agosto</b:Month>
    <b:Day>25</b:Day>
    <b:RefOrder>7</b:RefOrder>
  </b:Source>
  <b:Source>
    <b:Tag>CIA19</b:Tag>
    <b:SourceType>InternetSite</b:SourceType>
    <b:Guid>{3610CE6D-201B-4C02-AFF8-CDE647B423DD}</b:Guid>
    <b:Author>
      <b:Author>
        <b:Corporate>CIAF</b:Corporate>
      </b:Author>
    </b:Author>
    <b:Title>CIAF - Educación Superior</b:Title>
    <b:InternetSiteTitle>https://www.ciaf.edu.co</b:InternetSiteTitle>
    <b:Year>2019</b:Year>
    <b:Month>Febrero</b:Month>
    <b:Day>01</b:Day>
    <b:URL>https://www.ciaf.edu.co/inicio.php</b:URL>
    <b:YearAccessed>2019</b:YearAccessed>
    <b:MonthAccessed>Mayo</b:MonthAccessed>
    <b:DayAccessed>10</b:DayAccessed>
    <b:RefOrder>1</b:RefOrder>
  </b:Source>
</b:Sources>
</file>

<file path=customXml/itemProps1.xml><?xml version="1.0" encoding="utf-8"?>
<ds:datastoreItem xmlns:ds="http://schemas.openxmlformats.org/officeDocument/2006/customXml" ds:itemID="{FF342859-0756-824C-AC47-D97E0CF71D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336</TotalTime>
  <Pages>79</Pages>
  <Words>13976</Words>
  <Characters>76874</Characters>
  <Application>Microsoft Macintosh Word</Application>
  <DocSecurity>0</DocSecurity>
  <Lines>640</Lines>
  <Paragraphs>181</Paragraphs>
  <ScaleCrop>false</ScaleCrop>
  <HeadingPairs>
    <vt:vector size="2" baseType="variant">
      <vt:variant>
        <vt:lpstr>Título</vt:lpstr>
      </vt:variant>
      <vt:variant>
        <vt:i4>1</vt:i4>
      </vt:variant>
    </vt:vector>
  </HeadingPairs>
  <TitlesOfParts>
    <vt:vector size="1" baseType="lpstr">
      <vt:lpstr/>
    </vt:vector>
  </TitlesOfParts>
  <Company>eXPerienciaUE</Company>
  <LinksUpToDate>false</LinksUpToDate>
  <CharactersWithSpaces>90669</CharactersWithSpaces>
  <SharedDoc>false</SharedDoc>
  <HLinks>
    <vt:vector size="222" baseType="variant">
      <vt:variant>
        <vt:i4>1114165</vt:i4>
      </vt:variant>
      <vt:variant>
        <vt:i4>224</vt:i4>
      </vt:variant>
      <vt:variant>
        <vt:i4>0</vt:i4>
      </vt:variant>
      <vt:variant>
        <vt:i4>5</vt:i4>
      </vt:variant>
      <vt:variant>
        <vt:lpwstr/>
      </vt:variant>
      <vt:variant>
        <vt:lpwstr>_Toc10230366</vt:lpwstr>
      </vt:variant>
      <vt:variant>
        <vt:i4>1179701</vt:i4>
      </vt:variant>
      <vt:variant>
        <vt:i4>218</vt:i4>
      </vt:variant>
      <vt:variant>
        <vt:i4>0</vt:i4>
      </vt:variant>
      <vt:variant>
        <vt:i4>5</vt:i4>
      </vt:variant>
      <vt:variant>
        <vt:lpwstr/>
      </vt:variant>
      <vt:variant>
        <vt:lpwstr>_Toc10230365</vt:lpwstr>
      </vt:variant>
      <vt:variant>
        <vt:i4>1048628</vt:i4>
      </vt:variant>
      <vt:variant>
        <vt:i4>209</vt:i4>
      </vt:variant>
      <vt:variant>
        <vt:i4>0</vt:i4>
      </vt:variant>
      <vt:variant>
        <vt:i4>5</vt:i4>
      </vt:variant>
      <vt:variant>
        <vt:lpwstr/>
      </vt:variant>
      <vt:variant>
        <vt:lpwstr>_Toc10230377</vt:lpwstr>
      </vt:variant>
      <vt:variant>
        <vt:i4>1114164</vt:i4>
      </vt:variant>
      <vt:variant>
        <vt:i4>203</vt:i4>
      </vt:variant>
      <vt:variant>
        <vt:i4>0</vt:i4>
      </vt:variant>
      <vt:variant>
        <vt:i4>5</vt:i4>
      </vt:variant>
      <vt:variant>
        <vt:lpwstr/>
      </vt:variant>
      <vt:variant>
        <vt:lpwstr>_Toc10230376</vt:lpwstr>
      </vt:variant>
      <vt:variant>
        <vt:i4>1179700</vt:i4>
      </vt:variant>
      <vt:variant>
        <vt:i4>197</vt:i4>
      </vt:variant>
      <vt:variant>
        <vt:i4>0</vt:i4>
      </vt:variant>
      <vt:variant>
        <vt:i4>5</vt:i4>
      </vt:variant>
      <vt:variant>
        <vt:lpwstr/>
      </vt:variant>
      <vt:variant>
        <vt:lpwstr>_Toc10230375</vt:lpwstr>
      </vt:variant>
      <vt:variant>
        <vt:i4>1245236</vt:i4>
      </vt:variant>
      <vt:variant>
        <vt:i4>191</vt:i4>
      </vt:variant>
      <vt:variant>
        <vt:i4>0</vt:i4>
      </vt:variant>
      <vt:variant>
        <vt:i4>5</vt:i4>
      </vt:variant>
      <vt:variant>
        <vt:lpwstr/>
      </vt:variant>
      <vt:variant>
        <vt:lpwstr>_Toc10230374</vt:lpwstr>
      </vt:variant>
      <vt:variant>
        <vt:i4>1048629</vt:i4>
      </vt:variant>
      <vt:variant>
        <vt:i4>182</vt:i4>
      </vt:variant>
      <vt:variant>
        <vt:i4>0</vt:i4>
      </vt:variant>
      <vt:variant>
        <vt:i4>5</vt:i4>
      </vt:variant>
      <vt:variant>
        <vt:lpwstr/>
      </vt:variant>
      <vt:variant>
        <vt:lpwstr>_Toc23432116</vt:lpwstr>
      </vt:variant>
      <vt:variant>
        <vt:i4>1245237</vt:i4>
      </vt:variant>
      <vt:variant>
        <vt:i4>176</vt:i4>
      </vt:variant>
      <vt:variant>
        <vt:i4>0</vt:i4>
      </vt:variant>
      <vt:variant>
        <vt:i4>5</vt:i4>
      </vt:variant>
      <vt:variant>
        <vt:lpwstr/>
      </vt:variant>
      <vt:variant>
        <vt:lpwstr>_Toc23432115</vt:lpwstr>
      </vt:variant>
      <vt:variant>
        <vt:i4>1179701</vt:i4>
      </vt:variant>
      <vt:variant>
        <vt:i4>170</vt:i4>
      </vt:variant>
      <vt:variant>
        <vt:i4>0</vt:i4>
      </vt:variant>
      <vt:variant>
        <vt:i4>5</vt:i4>
      </vt:variant>
      <vt:variant>
        <vt:lpwstr/>
      </vt:variant>
      <vt:variant>
        <vt:lpwstr>_Toc23432114</vt:lpwstr>
      </vt:variant>
      <vt:variant>
        <vt:i4>1376309</vt:i4>
      </vt:variant>
      <vt:variant>
        <vt:i4>164</vt:i4>
      </vt:variant>
      <vt:variant>
        <vt:i4>0</vt:i4>
      </vt:variant>
      <vt:variant>
        <vt:i4>5</vt:i4>
      </vt:variant>
      <vt:variant>
        <vt:lpwstr/>
      </vt:variant>
      <vt:variant>
        <vt:lpwstr>_Toc23432113</vt:lpwstr>
      </vt:variant>
      <vt:variant>
        <vt:i4>1310773</vt:i4>
      </vt:variant>
      <vt:variant>
        <vt:i4>158</vt:i4>
      </vt:variant>
      <vt:variant>
        <vt:i4>0</vt:i4>
      </vt:variant>
      <vt:variant>
        <vt:i4>5</vt:i4>
      </vt:variant>
      <vt:variant>
        <vt:lpwstr/>
      </vt:variant>
      <vt:variant>
        <vt:lpwstr>_Toc23432112</vt:lpwstr>
      </vt:variant>
      <vt:variant>
        <vt:i4>1507381</vt:i4>
      </vt:variant>
      <vt:variant>
        <vt:i4>152</vt:i4>
      </vt:variant>
      <vt:variant>
        <vt:i4>0</vt:i4>
      </vt:variant>
      <vt:variant>
        <vt:i4>5</vt:i4>
      </vt:variant>
      <vt:variant>
        <vt:lpwstr/>
      </vt:variant>
      <vt:variant>
        <vt:lpwstr>_Toc23432111</vt:lpwstr>
      </vt:variant>
      <vt:variant>
        <vt:i4>1441845</vt:i4>
      </vt:variant>
      <vt:variant>
        <vt:i4>146</vt:i4>
      </vt:variant>
      <vt:variant>
        <vt:i4>0</vt:i4>
      </vt:variant>
      <vt:variant>
        <vt:i4>5</vt:i4>
      </vt:variant>
      <vt:variant>
        <vt:lpwstr/>
      </vt:variant>
      <vt:variant>
        <vt:lpwstr>_Toc23432110</vt:lpwstr>
      </vt:variant>
      <vt:variant>
        <vt:i4>2031668</vt:i4>
      </vt:variant>
      <vt:variant>
        <vt:i4>140</vt:i4>
      </vt:variant>
      <vt:variant>
        <vt:i4>0</vt:i4>
      </vt:variant>
      <vt:variant>
        <vt:i4>5</vt:i4>
      </vt:variant>
      <vt:variant>
        <vt:lpwstr/>
      </vt:variant>
      <vt:variant>
        <vt:lpwstr>_Toc23432109</vt:lpwstr>
      </vt:variant>
      <vt:variant>
        <vt:i4>1966132</vt:i4>
      </vt:variant>
      <vt:variant>
        <vt:i4>134</vt:i4>
      </vt:variant>
      <vt:variant>
        <vt:i4>0</vt:i4>
      </vt:variant>
      <vt:variant>
        <vt:i4>5</vt:i4>
      </vt:variant>
      <vt:variant>
        <vt:lpwstr/>
      </vt:variant>
      <vt:variant>
        <vt:lpwstr>_Toc23432108</vt:lpwstr>
      </vt:variant>
      <vt:variant>
        <vt:i4>1114164</vt:i4>
      </vt:variant>
      <vt:variant>
        <vt:i4>128</vt:i4>
      </vt:variant>
      <vt:variant>
        <vt:i4>0</vt:i4>
      </vt:variant>
      <vt:variant>
        <vt:i4>5</vt:i4>
      </vt:variant>
      <vt:variant>
        <vt:lpwstr/>
      </vt:variant>
      <vt:variant>
        <vt:lpwstr>_Toc23432107</vt:lpwstr>
      </vt:variant>
      <vt:variant>
        <vt:i4>1048628</vt:i4>
      </vt:variant>
      <vt:variant>
        <vt:i4>122</vt:i4>
      </vt:variant>
      <vt:variant>
        <vt:i4>0</vt:i4>
      </vt:variant>
      <vt:variant>
        <vt:i4>5</vt:i4>
      </vt:variant>
      <vt:variant>
        <vt:lpwstr/>
      </vt:variant>
      <vt:variant>
        <vt:lpwstr>_Toc23432106</vt:lpwstr>
      </vt:variant>
      <vt:variant>
        <vt:i4>1245236</vt:i4>
      </vt:variant>
      <vt:variant>
        <vt:i4>116</vt:i4>
      </vt:variant>
      <vt:variant>
        <vt:i4>0</vt:i4>
      </vt:variant>
      <vt:variant>
        <vt:i4>5</vt:i4>
      </vt:variant>
      <vt:variant>
        <vt:lpwstr/>
      </vt:variant>
      <vt:variant>
        <vt:lpwstr>_Toc23432105</vt:lpwstr>
      </vt:variant>
      <vt:variant>
        <vt:i4>1179700</vt:i4>
      </vt:variant>
      <vt:variant>
        <vt:i4>110</vt:i4>
      </vt:variant>
      <vt:variant>
        <vt:i4>0</vt:i4>
      </vt:variant>
      <vt:variant>
        <vt:i4>5</vt:i4>
      </vt:variant>
      <vt:variant>
        <vt:lpwstr/>
      </vt:variant>
      <vt:variant>
        <vt:lpwstr>_Toc23432104</vt:lpwstr>
      </vt:variant>
      <vt:variant>
        <vt:i4>1376308</vt:i4>
      </vt:variant>
      <vt:variant>
        <vt:i4>104</vt:i4>
      </vt:variant>
      <vt:variant>
        <vt:i4>0</vt:i4>
      </vt:variant>
      <vt:variant>
        <vt:i4>5</vt:i4>
      </vt:variant>
      <vt:variant>
        <vt:lpwstr/>
      </vt:variant>
      <vt:variant>
        <vt:lpwstr>_Toc23432103</vt:lpwstr>
      </vt:variant>
      <vt:variant>
        <vt:i4>1310772</vt:i4>
      </vt:variant>
      <vt:variant>
        <vt:i4>98</vt:i4>
      </vt:variant>
      <vt:variant>
        <vt:i4>0</vt:i4>
      </vt:variant>
      <vt:variant>
        <vt:i4>5</vt:i4>
      </vt:variant>
      <vt:variant>
        <vt:lpwstr/>
      </vt:variant>
      <vt:variant>
        <vt:lpwstr>_Toc23432102</vt:lpwstr>
      </vt:variant>
      <vt:variant>
        <vt:i4>1507380</vt:i4>
      </vt:variant>
      <vt:variant>
        <vt:i4>92</vt:i4>
      </vt:variant>
      <vt:variant>
        <vt:i4>0</vt:i4>
      </vt:variant>
      <vt:variant>
        <vt:i4>5</vt:i4>
      </vt:variant>
      <vt:variant>
        <vt:lpwstr/>
      </vt:variant>
      <vt:variant>
        <vt:lpwstr>_Toc23432101</vt:lpwstr>
      </vt:variant>
      <vt:variant>
        <vt:i4>1441844</vt:i4>
      </vt:variant>
      <vt:variant>
        <vt:i4>86</vt:i4>
      </vt:variant>
      <vt:variant>
        <vt:i4>0</vt:i4>
      </vt:variant>
      <vt:variant>
        <vt:i4>5</vt:i4>
      </vt:variant>
      <vt:variant>
        <vt:lpwstr/>
      </vt:variant>
      <vt:variant>
        <vt:lpwstr>_Toc23432100</vt:lpwstr>
      </vt:variant>
      <vt:variant>
        <vt:i4>1966141</vt:i4>
      </vt:variant>
      <vt:variant>
        <vt:i4>80</vt:i4>
      </vt:variant>
      <vt:variant>
        <vt:i4>0</vt:i4>
      </vt:variant>
      <vt:variant>
        <vt:i4>5</vt:i4>
      </vt:variant>
      <vt:variant>
        <vt:lpwstr/>
      </vt:variant>
      <vt:variant>
        <vt:lpwstr>_Toc23432099</vt:lpwstr>
      </vt:variant>
      <vt:variant>
        <vt:i4>2031677</vt:i4>
      </vt:variant>
      <vt:variant>
        <vt:i4>74</vt:i4>
      </vt:variant>
      <vt:variant>
        <vt:i4>0</vt:i4>
      </vt:variant>
      <vt:variant>
        <vt:i4>5</vt:i4>
      </vt:variant>
      <vt:variant>
        <vt:lpwstr/>
      </vt:variant>
      <vt:variant>
        <vt:lpwstr>_Toc23432098</vt:lpwstr>
      </vt:variant>
      <vt:variant>
        <vt:i4>1048637</vt:i4>
      </vt:variant>
      <vt:variant>
        <vt:i4>68</vt:i4>
      </vt:variant>
      <vt:variant>
        <vt:i4>0</vt:i4>
      </vt:variant>
      <vt:variant>
        <vt:i4>5</vt:i4>
      </vt:variant>
      <vt:variant>
        <vt:lpwstr/>
      </vt:variant>
      <vt:variant>
        <vt:lpwstr>_Toc23432097</vt:lpwstr>
      </vt:variant>
      <vt:variant>
        <vt:i4>1114173</vt:i4>
      </vt:variant>
      <vt:variant>
        <vt:i4>62</vt:i4>
      </vt:variant>
      <vt:variant>
        <vt:i4>0</vt:i4>
      </vt:variant>
      <vt:variant>
        <vt:i4>5</vt:i4>
      </vt:variant>
      <vt:variant>
        <vt:lpwstr/>
      </vt:variant>
      <vt:variant>
        <vt:lpwstr>_Toc23432096</vt:lpwstr>
      </vt:variant>
      <vt:variant>
        <vt:i4>1179709</vt:i4>
      </vt:variant>
      <vt:variant>
        <vt:i4>56</vt:i4>
      </vt:variant>
      <vt:variant>
        <vt:i4>0</vt:i4>
      </vt:variant>
      <vt:variant>
        <vt:i4>5</vt:i4>
      </vt:variant>
      <vt:variant>
        <vt:lpwstr/>
      </vt:variant>
      <vt:variant>
        <vt:lpwstr>_Toc23432095</vt:lpwstr>
      </vt:variant>
      <vt:variant>
        <vt:i4>1245245</vt:i4>
      </vt:variant>
      <vt:variant>
        <vt:i4>50</vt:i4>
      </vt:variant>
      <vt:variant>
        <vt:i4>0</vt:i4>
      </vt:variant>
      <vt:variant>
        <vt:i4>5</vt:i4>
      </vt:variant>
      <vt:variant>
        <vt:lpwstr/>
      </vt:variant>
      <vt:variant>
        <vt:lpwstr>_Toc23432094</vt:lpwstr>
      </vt:variant>
      <vt:variant>
        <vt:i4>1310781</vt:i4>
      </vt:variant>
      <vt:variant>
        <vt:i4>44</vt:i4>
      </vt:variant>
      <vt:variant>
        <vt:i4>0</vt:i4>
      </vt:variant>
      <vt:variant>
        <vt:i4>5</vt:i4>
      </vt:variant>
      <vt:variant>
        <vt:lpwstr/>
      </vt:variant>
      <vt:variant>
        <vt:lpwstr>_Toc23432093</vt:lpwstr>
      </vt:variant>
      <vt:variant>
        <vt:i4>1376317</vt:i4>
      </vt:variant>
      <vt:variant>
        <vt:i4>38</vt:i4>
      </vt:variant>
      <vt:variant>
        <vt:i4>0</vt:i4>
      </vt:variant>
      <vt:variant>
        <vt:i4>5</vt:i4>
      </vt:variant>
      <vt:variant>
        <vt:lpwstr/>
      </vt:variant>
      <vt:variant>
        <vt:lpwstr>_Toc23432092</vt:lpwstr>
      </vt:variant>
      <vt:variant>
        <vt:i4>1441853</vt:i4>
      </vt:variant>
      <vt:variant>
        <vt:i4>32</vt:i4>
      </vt:variant>
      <vt:variant>
        <vt:i4>0</vt:i4>
      </vt:variant>
      <vt:variant>
        <vt:i4>5</vt:i4>
      </vt:variant>
      <vt:variant>
        <vt:lpwstr/>
      </vt:variant>
      <vt:variant>
        <vt:lpwstr>_Toc23432091</vt:lpwstr>
      </vt:variant>
      <vt:variant>
        <vt:i4>1507389</vt:i4>
      </vt:variant>
      <vt:variant>
        <vt:i4>26</vt:i4>
      </vt:variant>
      <vt:variant>
        <vt:i4>0</vt:i4>
      </vt:variant>
      <vt:variant>
        <vt:i4>5</vt:i4>
      </vt:variant>
      <vt:variant>
        <vt:lpwstr/>
      </vt:variant>
      <vt:variant>
        <vt:lpwstr>_Toc23432090</vt:lpwstr>
      </vt:variant>
      <vt:variant>
        <vt:i4>1966140</vt:i4>
      </vt:variant>
      <vt:variant>
        <vt:i4>20</vt:i4>
      </vt:variant>
      <vt:variant>
        <vt:i4>0</vt:i4>
      </vt:variant>
      <vt:variant>
        <vt:i4>5</vt:i4>
      </vt:variant>
      <vt:variant>
        <vt:lpwstr/>
      </vt:variant>
      <vt:variant>
        <vt:lpwstr>_Toc23432089</vt:lpwstr>
      </vt:variant>
      <vt:variant>
        <vt:i4>2031676</vt:i4>
      </vt:variant>
      <vt:variant>
        <vt:i4>14</vt:i4>
      </vt:variant>
      <vt:variant>
        <vt:i4>0</vt:i4>
      </vt:variant>
      <vt:variant>
        <vt:i4>5</vt:i4>
      </vt:variant>
      <vt:variant>
        <vt:lpwstr/>
      </vt:variant>
      <vt:variant>
        <vt:lpwstr>_Toc23432088</vt:lpwstr>
      </vt:variant>
      <vt:variant>
        <vt:i4>1048636</vt:i4>
      </vt:variant>
      <vt:variant>
        <vt:i4>8</vt:i4>
      </vt:variant>
      <vt:variant>
        <vt:i4>0</vt:i4>
      </vt:variant>
      <vt:variant>
        <vt:i4>5</vt:i4>
      </vt:variant>
      <vt:variant>
        <vt:lpwstr/>
      </vt:variant>
      <vt:variant>
        <vt:lpwstr>_Toc23432087</vt:lpwstr>
      </vt:variant>
      <vt:variant>
        <vt:i4>1114172</vt:i4>
      </vt:variant>
      <vt:variant>
        <vt:i4>2</vt:i4>
      </vt:variant>
      <vt:variant>
        <vt:i4>0</vt:i4>
      </vt:variant>
      <vt:variant>
        <vt:i4>5</vt:i4>
      </vt:variant>
      <vt:variant>
        <vt:lpwstr/>
      </vt:variant>
      <vt:variant>
        <vt:lpwstr>_Toc23432086</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Viviana   Montealegre  </cp:lastModifiedBy>
  <cp:revision>19</cp:revision>
  <dcterms:created xsi:type="dcterms:W3CDTF">2019-11-18T20:44:00Z</dcterms:created>
  <dcterms:modified xsi:type="dcterms:W3CDTF">2019-11-20T16:10:00Z</dcterms:modified>
</cp:coreProperties>
</file>